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48A2702" w14:textId="77777777">
        <w:trPr>
          <w:cantSplit/>
          <w:trHeight w:val="20"/>
        </w:trPr>
        <w:tc>
          <w:tcPr>
            <w:tcW w:w="861" w:type="dxa"/>
            <w:vMerge w:val="restart"/>
          </w:tcPr>
          <w:p w14:paraId="1037B6CA" w14:textId="7AE2DCD6" w:rsidR="002401D0" w:rsidRDefault="00876523">
            <w:pPr>
              <w:pStyle w:val="xLedtext"/>
              <w:rPr>
                <w:noProof/>
              </w:rPr>
            </w:pPr>
            <w:bookmarkStart w:id="0" w:name="_top"/>
            <w:bookmarkEnd w:id="0"/>
            <w:r>
              <w:rPr>
                <w:noProof/>
              </w:rPr>
              <w:t>Bakgrund</w:t>
            </w:r>
            <w:r w:rsidR="00AA02E9">
              <w:rPr>
                <w:noProof/>
                <w:lang w:val="sv-FI" w:eastAsia="sv-FI"/>
              </w:rPr>
              <w:drawing>
                <wp:inline distT="0" distB="0" distL="0" distR="0" wp14:anchorId="48C4188F" wp14:editId="25EF014A">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446C29BE" w14:textId="77777777" w:rsidR="002401D0" w:rsidRDefault="00AA02E9">
            <w:pPr>
              <w:pStyle w:val="xMellanrum"/>
            </w:pPr>
            <w:r>
              <w:rPr>
                <w:noProof/>
                <w:lang w:val="sv-FI" w:eastAsia="sv-FI"/>
              </w:rPr>
              <w:drawing>
                <wp:inline distT="0" distB="0" distL="0" distR="0" wp14:anchorId="5D113777" wp14:editId="7889CA49">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40688B1A" w14:textId="77777777">
        <w:trPr>
          <w:cantSplit/>
          <w:trHeight w:val="299"/>
        </w:trPr>
        <w:tc>
          <w:tcPr>
            <w:tcW w:w="861" w:type="dxa"/>
            <w:vMerge/>
          </w:tcPr>
          <w:p w14:paraId="4307280E" w14:textId="77777777" w:rsidR="002401D0" w:rsidRDefault="002401D0">
            <w:pPr>
              <w:pStyle w:val="xLedtext"/>
            </w:pPr>
          </w:p>
        </w:tc>
        <w:tc>
          <w:tcPr>
            <w:tcW w:w="4448" w:type="dxa"/>
            <w:vAlign w:val="bottom"/>
          </w:tcPr>
          <w:p w14:paraId="04988100" w14:textId="77777777" w:rsidR="002401D0" w:rsidRDefault="002401D0">
            <w:pPr>
              <w:pStyle w:val="xAvsandare1"/>
            </w:pPr>
            <w:r>
              <w:t>Ålands lagting</w:t>
            </w:r>
          </w:p>
        </w:tc>
        <w:tc>
          <w:tcPr>
            <w:tcW w:w="4288" w:type="dxa"/>
            <w:gridSpan w:val="2"/>
            <w:vAlign w:val="bottom"/>
          </w:tcPr>
          <w:p w14:paraId="69997D4B" w14:textId="796F640B" w:rsidR="002401D0" w:rsidRDefault="002401D0" w:rsidP="00B36A8F">
            <w:pPr>
              <w:pStyle w:val="xDokTypNr"/>
            </w:pPr>
            <w:r>
              <w:t xml:space="preserve">BETÄNKANDE nr </w:t>
            </w:r>
            <w:r w:rsidR="00366DC3">
              <w:t>1</w:t>
            </w:r>
            <w:r>
              <w:t>/20</w:t>
            </w:r>
            <w:r w:rsidR="002B6EB2">
              <w:t>20</w:t>
            </w:r>
            <w:r w:rsidR="0015337C">
              <w:t>-20</w:t>
            </w:r>
            <w:r w:rsidR="00382CD5">
              <w:t>2</w:t>
            </w:r>
            <w:r w:rsidR="002B6EB2">
              <w:t>1</w:t>
            </w:r>
          </w:p>
        </w:tc>
      </w:tr>
      <w:tr w:rsidR="002401D0" w14:paraId="73D71C9E" w14:textId="77777777">
        <w:trPr>
          <w:cantSplit/>
          <w:trHeight w:val="238"/>
        </w:trPr>
        <w:tc>
          <w:tcPr>
            <w:tcW w:w="861" w:type="dxa"/>
            <w:vMerge/>
          </w:tcPr>
          <w:p w14:paraId="05AD2AA8" w14:textId="77777777" w:rsidR="002401D0" w:rsidRDefault="002401D0">
            <w:pPr>
              <w:pStyle w:val="xLedtext"/>
            </w:pPr>
          </w:p>
        </w:tc>
        <w:tc>
          <w:tcPr>
            <w:tcW w:w="4448" w:type="dxa"/>
            <w:vAlign w:val="bottom"/>
          </w:tcPr>
          <w:p w14:paraId="5F4A2A13" w14:textId="77777777" w:rsidR="002401D0" w:rsidRDefault="002401D0">
            <w:pPr>
              <w:pStyle w:val="xLedtext"/>
            </w:pPr>
          </w:p>
        </w:tc>
        <w:tc>
          <w:tcPr>
            <w:tcW w:w="1725" w:type="dxa"/>
            <w:vAlign w:val="bottom"/>
          </w:tcPr>
          <w:p w14:paraId="3B3CF9D6" w14:textId="77777777" w:rsidR="002401D0" w:rsidRDefault="002401D0">
            <w:pPr>
              <w:pStyle w:val="xLedtext"/>
            </w:pPr>
            <w:r>
              <w:t>Datum</w:t>
            </w:r>
          </w:p>
        </w:tc>
        <w:tc>
          <w:tcPr>
            <w:tcW w:w="2563" w:type="dxa"/>
            <w:vAlign w:val="bottom"/>
          </w:tcPr>
          <w:p w14:paraId="2D4965E7" w14:textId="77777777" w:rsidR="002401D0" w:rsidRDefault="002401D0">
            <w:pPr>
              <w:pStyle w:val="xLedtext"/>
            </w:pPr>
          </w:p>
        </w:tc>
      </w:tr>
      <w:tr w:rsidR="002401D0" w14:paraId="42A0D1C3" w14:textId="77777777">
        <w:trPr>
          <w:cantSplit/>
          <w:trHeight w:val="238"/>
        </w:trPr>
        <w:tc>
          <w:tcPr>
            <w:tcW w:w="861" w:type="dxa"/>
            <w:vMerge/>
          </w:tcPr>
          <w:p w14:paraId="1E71C11A" w14:textId="77777777" w:rsidR="002401D0" w:rsidRDefault="002401D0">
            <w:pPr>
              <w:pStyle w:val="xAvsandare2"/>
            </w:pPr>
          </w:p>
        </w:tc>
        <w:tc>
          <w:tcPr>
            <w:tcW w:w="4448" w:type="dxa"/>
            <w:vAlign w:val="center"/>
          </w:tcPr>
          <w:p w14:paraId="0D09C4E9" w14:textId="77777777" w:rsidR="002401D0" w:rsidRDefault="00382CD5">
            <w:pPr>
              <w:pStyle w:val="xAvsandare2"/>
            </w:pPr>
            <w:r>
              <w:t>Lag- och kultur</w:t>
            </w:r>
            <w:r w:rsidR="002401D0">
              <w:t>utskottet</w:t>
            </w:r>
          </w:p>
        </w:tc>
        <w:tc>
          <w:tcPr>
            <w:tcW w:w="1725" w:type="dxa"/>
            <w:vAlign w:val="center"/>
          </w:tcPr>
          <w:p w14:paraId="4AD3D68A" w14:textId="39AB160F" w:rsidR="002401D0" w:rsidRDefault="002401D0">
            <w:pPr>
              <w:pStyle w:val="xDatum1"/>
            </w:pPr>
            <w:r>
              <w:t>20</w:t>
            </w:r>
            <w:r w:rsidR="00382CD5">
              <w:t>20-</w:t>
            </w:r>
            <w:r w:rsidR="004F5F22">
              <w:t>11</w:t>
            </w:r>
            <w:r w:rsidR="00382CD5">
              <w:t>-</w:t>
            </w:r>
            <w:r w:rsidR="00E84AB7">
              <w:t>19</w:t>
            </w:r>
          </w:p>
        </w:tc>
        <w:tc>
          <w:tcPr>
            <w:tcW w:w="2563" w:type="dxa"/>
            <w:vAlign w:val="center"/>
          </w:tcPr>
          <w:p w14:paraId="3BDA594E" w14:textId="77777777" w:rsidR="002401D0" w:rsidRDefault="002401D0">
            <w:pPr>
              <w:pStyle w:val="xBeteckning1"/>
            </w:pPr>
          </w:p>
        </w:tc>
      </w:tr>
      <w:tr w:rsidR="002401D0" w14:paraId="2E44D56A" w14:textId="77777777">
        <w:trPr>
          <w:cantSplit/>
          <w:trHeight w:val="238"/>
        </w:trPr>
        <w:tc>
          <w:tcPr>
            <w:tcW w:w="861" w:type="dxa"/>
            <w:vMerge/>
          </w:tcPr>
          <w:p w14:paraId="2E9C0A2C" w14:textId="77777777" w:rsidR="002401D0" w:rsidRDefault="002401D0">
            <w:pPr>
              <w:pStyle w:val="xLedtext"/>
            </w:pPr>
          </w:p>
        </w:tc>
        <w:tc>
          <w:tcPr>
            <w:tcW w:w="4448" w:type="dxa"/>
            <w:vAlign w:val="bottom"/>
          </w:tcPr>
          <w:p w14:paraId="333EF5C7" w14:textId="77777777" w:rsidR="002401D0" w:rsidRDefault="002401D0">
            <w:pPr>
              <w:pStyle w:val="xLedtext"/>
            </w:pPr>
          </w:p>
        </w:tc>
        <w:tc>
          <w:tcPr>
            <w:tcW w:w="1725" w:type="dxa"/>
            <w:vAlign w:val="bottom"/>
          </w:tcPr>
          <w:p w14:paraId="1167AB30" w14:textId="77777777" w:rsidR="002401D0" w:rsidRDefault="002401D0">
            <w:pPr>
              <w:pStyle w:val="xLedtext"/>
            </w:pPr>
          </w:p>
        </w:tc>
        <w:tc>
          <w:tcPr>
            <w:tcW w:w="2563" w:type="dxa"/>
            <w:vAlign w:val="bottom"/>
          </w:tcPr>
          <w:p w14:paraId="511F0663" w14:textId="77777777" w:rsidR="002401D0" w:rsidRDefault="002401D0">
            <w:pPr>
              <w:pStyle w:val="xLedtext"/>
            </w:pPr>
          </w:p>
        </w:tc>
      </w:tr>
      <w:tr w:rsidR="002401D0" w14:paraId="29474F32" w14:textId="77777777">
        <w:trPr>
          <w:cantSplit/>
          <w:trHeight w:val="238"/>
        </w:trPr>
        <w:tc>
          <w:tcPr>
            <w:tcW w:w="861" w:type="dxa"/>
            <w:vMerge/>
            <w:tcBorders>
              <w:bottom w:val="single" w:sz="4" w:space="0" w:color="auto"/>
            </w:tcBorders>
          </w:tcPr>
          <w:p w14:paraId="21BC07FF" w14:textId="77777777" w:rsidR="002401D0" w:rsidRDefault="002401D0">
            <w:pPr>
              <w:pStyle w:val="xAvsandare3"/>
            </w:pPr>
          </w:p>
        </w:tc>
        <w:tc>
          <w:tcPr>
            <w:tcW w:w="4448" w:type="dxa"/>
            <w:tcBorders>
              <w:bottom w:val="single" w:sz="4" w:space="0" w:color="auto"/>
            </w:tcBorders>
            <w:vAlign w:val="center"/>
          </w:tcPr>
          <w:p w14:paraId="458B75DD" w14:textId="77777777" w:rsidR="002401D0" w:rsidRDefault="002401D0">
            <w:pPr>
              <w:pStyle w:val="xAvsandare3"/>
            </w:pPr>
          </w:p>
        </w:tc>
        <w:tc>
          <w:tcPr>
            <w:tcW w:w="1725" w:type="dxa"/>
            <w:tcBorders>
              <w:bottom w:val="single" w:sz="4" w:space="0" w:color="auto"/>
            </w:tcBorders>
            <w:vAlign w:val="center"/>
          </w:tcPr>
          <w:p w14:paraId="123569EB" w14:textId="77777777" w:rsidR="002401D0" w:rsidRDefault="002401D0">
            <w:pPr>
              <w:pStyle w:val="xDatum2"/>
            </w:pPr>
          </w:p>
        </w:tc>
        <w:tc>
          <w:tcPr>
            <w:tcW w:w="2563" w:type="dxa"/>
            <w:tcBorders>
              <w:bottom w:val="single" w:sz="4" w:space="0" w:color="auto"/>
            </w:tcBorders>
            <w:vAlign w:val="center"/>
          </w:tcPr>
          <w:p w14:paraId="262D0C8D" w14:textId="77777777" w:rsidR="002401D0" w:rsidRDefault="002401D0">
            <w:pPr>
              <w:pStyle w:val="xBeteckning2"/>
            </w:pPr>
          </w:p>
        </w:tc>
      </w:tr>
      <w:tr w:rsidR="002401D0" w14:paraId="39A17D17" w14:textId="77777777">
        <w:trPr>
          <w:cantSplit/>
          <w:trHeight w:val="238"/>
        </w:trPr>
        <w:tc>
          <w:tcPr>
            <w:tcW w:w="861" w:type="dxa"/>
            <w:tcBorders>
              <w:top w:val="single" w:sz="4" w:space="0" w:color="auto"/>
            </w:tcBorders>
            <w:vAlign w:val="bottom"/>
          </w:tcPr>
          <w:p w14:paraId="2FB60011" w14:textId="77777777" w:rsidR="002401D0" w:rsidRDefault="002401D0">
            <w:pPr>
              <w:pStyle w:val="xLedtext"/>
            </w:pPr>
          </w:p>
        </w:tc>
        <w:tc>
          <w:tcPr>
            <w:tcW w:w="4448" w:type="dxa"/>
            <w:tcBorders>
              <w:top w:val="single" w:sz="4" w:space="0" w:color="auto"/>
            </w:tcBorders>
            <w:vAlign w:val="bottom"/>
          </w:tcPr>
          <w:p w14:paraId="742D49EA" w14:textId="77777777" w:rsidR="002401D0" w:rsidRDefault="002401D0">
            <w:pPr>
              <w:pStyle w:val="xLedtext"/>
            </w:pPr>
          </w:p>
        </w:tc>
        <w:tc>
          <w:tcPr>
            <w:tcW w:w="4288" w:type="dxa"/>
            <w:gridSpan w:val="2"/>
            <w:tcBorders>
              <w:top w:val="single" w:sz="4" w:space="0" w:color="auto"/>
            </w:tcBorders>
            <w:vAlign w:val="bottom"/>
          </w:tcPr>
          <w:p w14:paraId="087989A0" w14:textId="77777777" w:rsidR="002401D0" w:rsidRDefault="002401D0">
            <w:pPr>
              <w:pStyle w:val="xLedtext"/>
            </w:pPr>
          </w:p>
        </w:tc>
      </w:tr>
      <w:tr w:rsidR="002401D0" w14:paraId="5274B316" w14:textId="77777777">
        <w:trPr>
          <w:cantSplit/>
          <w:trHeight w:val="238"/>
        </w:trPr>
        <w:tc>
          <w:tcPr>
            <w:tcW w:w="861" w:type="dxa"/>
          </w:tcPr>
          <w:p w14:paraId="0348BD84" w14:textId="77777777" w:rsidR="002401D0" w:rsidRDefault="002401D0">
            <w:pPr>
              <w:pStyle w:val="xCelltext"/>
            </w:pPr>
          </w:p>
        </w:tc>
        <w:tc>
          <w:tcPr>
            <w:tcW w:w="4448" w:type="dxa"/>
            <w:vMerge w:val="restart"/>
          </w:tcPr>
          <w:p w14:paraId="189B227C" w14:textId="77777777" w:rsidR="002401D0" w:rsidRDefault="002401D0">
            <w:pPr>
              <w:pStyle w:val="xMottagare1"/>
            </w:pPr>
            <w:r>
              <w:t>Till Ålands lagting</w:t>
            </w:r>
          </w:p>
        </w:tc>
        <w:tc>
          <w:tcPr>
            <w:tcW w:w="4288" w:type="dxa"/>
            <w:gridSpan w:val="2"/>
            <w:vMerge w:val="restart"/>
          </w:tcPr>
          <w:p w14:paraId="1286A500" w14:textId="77777777" w:rsidR="002401D0" w:rsidRDefault="002401D0">
            <w:pPr>
              <w:pStyle w:val="xMottagare1"/>
              <w:tabs>
                <w:tab w:val="left" w:pos="2349"/>
              </w:tabs>
            </w:pPr>
          </w:p>
        </w:tc>
      </w:tr>
      <w:tr w:rsidR="002401D0" w14:paraId="287FB941" w14:textId="77777777">
        <w:trPr>
          <w:cantSplit/>
          <w:trHeight w:val="238"/>
        </w:trPr>
        <w:tc>
          <w:tcPr>
            <w:tcW w:w="861" w:type="dxa"/>
          </w:tcPr>
          <w:p w14:paraId="620734C6" w14:textId="77777777" w:rsidR="002401D0" w:rsidRDefault="002401D0">
            <w:pPr>
              <w:pStyle w:val="xCelltext"/>
            </w:pPr>
          </w:p>
        </w:tc>
        <w:tc>
          <w:tcPr>
            <w:tcW w:w="4448" w:type="dxa"/>
            <w:vMerge/>
            <w:vAlign w:val="center"/>
          </w:tcPr>
          <w:p w14:paraId="49806B58" w14:textId="77777777" w:rsidR="002401D0" w:rsidRDefault="002401D0">
            <w:pPr>
              <w:pStyle w:val="xCelltext"/>
            </w:pPr>
          </w:p>
        </w:tc>
        <w:tc>
          <w:tcPr>
            <w:tcW w:w="4288" w:type="dxa"/>
            <w:gridSpan w:val="2"/>
            <w:vMerge/>
            <w:vAlign w:val="center"/>
          </w:tcPr>
          <w:p w14:paraId="5EA2D985" w14:textId="77777777" w:rsidR="002401D0" w:rsidRDefault="002401D0">
            <w:pPr>
              <w:pStyle w:val="xCelltext"/>
            </w:pPr>
          </w:p>
        </w:tc>
      </w:tr>
      <w:tr w:rsidR="002401D0" w14:paraId="375A2FCE" w14:textId="77777777">
        <w:trPr>
          <w:cantSplit/>
          <w:trHeight w:val="238"/>
        </w:trPr>
        <w:tc>
          <w:tcPr>
            <w:tcW w:w="861" w:type="dxa"/>
          </w:tcPr>
          <w:p w14:paraId="46F2C8B5" w14:textId="77777777" w:rsidR="002401D0" w:rsidRDefault="002401D0">
            <w:pPr>
              <w:pStyle w:val="xCelltext"/>
            </w:pPr>
          </w:p>
        </w:tc>
        <w:tc>
          <w:tcPr>
            <w:tcW w:w="4448" w:type="dxa"/>
            <w:vMerge/>
            <w:vAlign w:val="center"/>
          </w:tcPr>
          <w:p w14:paraId="6B0A9647" w14:textId="77777777" w:rsidR="002401D0" w:rsidRDefault="002401D0">
            <w:pPr>
              <w:pStyle w:val="xCelltext"/>
            </w:pPr>
          </w:p>
        </w:tc>
        <w:tc>
          <w:tcPr>
            <w:tcW w:w="4288" w:type="dxa"/>
            <w:gridSpan w:val="2"/>
            <w:vMerge/>
            <w:vAlign w:val="center"/>
          </w:tcPr>
          <w:p w14:paraId="1034096C" w14:textId="77777777" w:rsidR="002401D0" w:rsidRDefault="002401D0">
            <w:pPr>
              <w:pStyle w:val="xCelltext"/>
            </w:pPr>
          </w:p>
        </w:tc>
      </w:tr>
      <w:tr w:rsidR="002401D0" w14:paraId="4483D023" w14:textId="77777777">
        <w:trPr>
          <w:cantSplit/>
          <w:trHeight w:val="238"/>
        </w:trPr>
        <w:tc>
          <w:tcPr>
            <w:tcW w:w="861" w:type="dxa"/>
          </w:tcPr>
          <w:p w14:paraId="19E8B4D3" w14:textId="77777777" w:rsidR="002401D0" w:rsidRDefault="002401D0">
            <w:pPr>
              <w:pStyle w:val="xCelltext"/>
            </w:pPr>
          </w:p>
        </w:tc>
        <w:tc>
          <w:tcPr>
            <w:tcW w:w="4448" w:type="dxa"/>
            <w:vMerge/>
            <w:vAlign w:val="center"/>
          </w:tcPr>
          <w:p w14:paraId="0F6DC4F8" w14:textId="77777777" w:rsidR="002401D0" w:rsidRDefault="002401D0">
            <w:pPr>
              <w:pStyle w:val="xCelltext"/>
            </w:pPr>
          </w:p>
        </w:tc>
        <w:tc>
          <w:tcPr>
            <w:tcW w:w="4288" w:type="dxa"/>
            <w:gridSpan w:val="2"/>
            <w:vMerge/>
            <w:vAlign w:val="center"/>
          </w:tcPr>
          <w:p w14:paraId="012A080F" w14:textId="77777777" w:rsidR="002401D0" w:rsidRDefault="002401D0">
            <w:pPr>
              <w:pStyle w:val="xCelltext"/>
            </w:pPr>
          </w:p>
        </w:tc>
      </w:tr>
      <w:tr w:rsidR="002401D0" w14:paraId="56CB8952" w14:textId="77777777">
        <w:trPr>
          <w:cantSplit/>
          <w:trHeight w:val="238"/>
        </w:trPr>
        <w:tc>
          <w:tcPr>
            <w:tcW w:w="861" w:type="dxa"/>
          </w:tcPr>
          <w:p w14:paraId="0FD49A66" w14:textId="77777777" w:rsidR="002401D0" w:rsidRDefault="002401D0">
            <w:pPr>
              <w:pStyle w:val="xCelltext"/>
            </w:pPr>
          </w:p>
        </w:tc>
        <w:tc>
          <w:tcPr>
            <w:tcW w:w="4448" w:type="dxa"/>
            <w:vMerge/>
            <w:vAlign w:val="center"/>
          </w:tcPr>
          <w:p w14:paraId="6A33E52A" w14:textId="77777777" w:rsidR="002401D0" w:rsidRDefault="002401D0">
            <w:pPr>
              <w:pStyle w:val="xCelltext"/>
            </w:pPr>
          </w:p>
        </w:tc>
        <w:tc>
          <w:tcPr>
            <w:tcW w:w="4288" w:type="dxa"/>
            <w:gridSpan w:val="2"/>
            <w:vMerge/>
            <w:vAlign w:val="center"/>
          </w:tcPr>
          <w:p w14:paraId="63EB593E" w14:textId="77777777" w:rsidR="002401D0" w:rsidRDefault="002401D0">
            <w:pPr>
              <w:pStyle w:val="xCelltext"/>
            </w:pPr>
          </w:p>
        </w:tc>
      </w:tr>
    </w:tbl>
    <w:p w14:paraId="595FFAE9"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2299A9B" w14:textId="77777777" w:rsidR="002401D0" w:rsidRDefault="00382CD5" w:rsidP="00382CD5">
      <w:pPr>
        <w:pStyle w:val="ArendeOverRubrik"/>
      </w:pPr>
      <w:r>
        <w:t>Lag- och kultur</w:t>
      </w:r>
      <w:r w:rsidR="002401D0">
        <w:t>utskottets betänkande</w:t>
      </w:r>
    </w:p>
    <w:p w14:paraId="49ED11B5" w14:textId="536AEC67" w:rsidR="002B6EB2" w:rsidRPr="0043258F" w:rsidRDefault="002B6EB2" w:rsidP="002B6EB2">
      <w:pPr>
        <w:widowControl/>
        <w:suppressAutoHyphens/>
        <w:autoSpaceDE/>
        <w:autoSpaceDN/>
        <w:adjustRightInd/>
        <w:rPr>
          <w:rFonts w:ascii="Arial" w:hAnsi="Arial" w:cs="Arial"/>
          <w:b/>
          <w:bCs/>
          <w:sz w:val="26"/>
          <w:szCs w:val="20"/>
          <w:lang w:val="sv-SE"/>
        </w:rPr>
      </w:pPr>
      <w:r>
        <w:rPr>
          <w:rFonts w:ascii="Arial" w:hAnsi="Arial" w:cs="Arial"/>
          <w:b/>
          <w:bCs/>
          <w:sz w:val="26"/>
          <w:szCs w:val="20"/>
          <w:lang w:val="sv-SE"/>
        </w:rPr>
        <w:t>R</w:t>
      </w:r>
      <w:r w:rsidRPr="0043258F">
        <w:rPr>
          <w:rFonts w:ascii="Arial" w:hAnsi="Arial" w:cs="Arial"/>
          <w:b/>
          <w:bCs/>
          <w:sz w:val="26"/>
          <w:szCs w:val="20"/>
          <w:lang w:val="sv-SE"/>
        </w:rPr>
        <w:t>epublikens presidents framställning till Ålands lagting om det andra tilläggsprotokollet till Världspostkonventionen</w:t>
      </w:r>
    </w:p>
    <w:p w14:paraId="703A0038" w14:textId="31713847" w:rsidR="002401D0" w:rsidRPr="002B6EB2" w:rsidRDefault="00382CD5" w:rsidP="002B6EB2">
      <w:pPr>
        <w:widowControl/>
        <w:tabs>
          <w:tab w:val="num" w:pos="283"/>
        </w:tabs>
        <w:suppressAutoHyphens/>
        <w:autoSpaceDE/>
        <w:autoSpaceDN/>
        <w:adjustRightInd/>
        <w:ind w:left="283" w:hanging="283"/>
        <w:rPr>
          <w:rFonts w:ascii="Verdana" w:hAnsi="Verdana" w:cs="Arial"/>
          <w:sz w:val="16"/>
          <w:szCs w:val="20"/>
          <w:lang w:val="sv-SE"/>
        </w:rPr>
      </w:pPr>
      <w:r w:rsidRPr="002B6EB2">
        <w:rPr>
          <w:rFonts w:ascii="Verdana" w:hAnsi="Verdana" w:cs="Arial"/>
          <w:sz w:val="16"/>
          <w:szCs w:val="20"/>
          <w:lang w:val="sv-SE"/>
        </w:rPr>
        <w:t>Republikens presidents framställning n</w:t>
      </w:r>
      <w:r w:rsidR="002619A1" w:rsidRPr="002B6EB2">
        <w:rPr>
          <w:rFonts w:ascii="Verdana" w:hAnsi="Verdana" w:cs="Arial"/>
          <w:sz w:val="16"/>
          <w:szCs w:val="20"/>
          <w:lang w:val="sv-SE"/>
        </w:rPr>
        <w:t xml:space="preserve">r </w:t>
      </w:r>
      <w:r w:rsidR="002B6EB2">
        <w:rPr>
          <w:rFonts w:ascii="Verdana" w:hAnsi="Verdana" w:cs="Arial"/>
          <w:sz w:val="16"/>
          <w:szCs w:val="20"/>
          <w:lang w:val="sv-SE"/>
        </w:rPr>
        <w:t>15</w:t>
      </w:r>
      <w:r w:rsidR="002619A1" w:rsidRPr="002B6EB2">
        <w:rPr>
          <w:rFonts w:ascii="Verdana" w:hAnsi="Verdana" w:cs="Arial"/>
          <w:sz w:val="16"/>
          <w:szCs w:val="20"/>
          <w:lang w:val="sv-SE"/>
        </w:rPr>
        <w:t>/</w:t>
      </w:r>
      <w:proofErr w:type="gramStart"/>
      <w:r w:rsidR="002619A1" w:rsidRPr="002B6EB2">
        <w:rPr>
          <w:rFonts w:ascii="Verdana" w:hAnsi="Verdana" w:cs="Arial"/>
          <w:sz w:val="16"/>
          <w:szCs w:val="20"/>
          <w:lang w:val="sv-SE"/>
        </w:rPr>
        <w:t>2019-2020</w:t>
      </w:r>
      <w:proofErr w:type="gramEnd"/>
    </w:p>
    <w:p w14:paraId="7C27472C" w14:textId="77777777" w:rsidR="002401D0" w:rsidRDefault="002401D0">
      <w:pPr>
        <w:pStyle w:val="ANormal"/>
      </w:pPr>
    </w:p>
    <w:p w14:paraId="09E2534E" w14:textId="77777777" w:rsidR="002401D0" w:rsidRDefault="002401D0">
      <w:pPr>
        <w:pStyle w:val="Innehll1"/>
      </w:pPr>
      <w:r>
        <w:t>INNEHÅLL</w:t>
      </w:r>
    </w:p>
    <w:p w14:paraId="5D2E0646" w14:textId="7AEE2F29" w:rsidR="004F5F22"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6426476" w:history="1">
        <w:r w:rsidR="004F5F22" w:rsidRPr="008457B0">
          <w:rPr>
            <w:rStyle w:val="Hyperlnk"/>
          </w:rPr>
          <w:t>Sammanfattning</w:t>
        </w:r>
        <w:r w:rsidR="004F5F22">
          <w:rPr>
            <w:webHidden/>
          </w:rPr>
          <w:tab/>
        </w:r>
        <w:r w:rsidR="004F5F22">
          <w:rPr>
            <w:webHidden/>
          </w:rPr>
          <w:fldChar w:fldCharType="begin"/>
        </w:r>
        <w:r w:rsidR="004F5F22">
          <w:rPr>
            <w:webHidden/>
          </w:rPr>
          <w:instrText xml:space="preserve"> PAGEREF _Toc56426476 \h </w:instrText>
        </w:r>
        <w:r w:rsidR="004F5F22">
          <w:rPr>
            <w:webHidden/>
          </w:rPr>
        </w:r>
        <w:r w:rsidR="004F5F22">
          <w:rPr>
            <w:webHidden/>
          </w:rPr>
          <w:fldChar w:fldCharType="separate"/>
        </w:r>
        <w:r w:rsidR="004F5F22">
          <w:rPr>
            <w:webHidden/>
          </w:rPr>
          <w:t>1</w:t>
        </w:r>
        <w:r w:rsidR="004F5F22">
          <w:rPr>
            <w:webHidden/>
          </w:rPr>
          <w:fldChar w:fldCharType="end"/>
        </w:r>
      </w:hyperlink>
    </w:p>
    <w:p w14:paraId="49B39DFF" w14:textId="217FF326" w:rsidR="004F5F22" w:rsidRDefault="00A04D6F">
      <w:pPr>
        <w:pStyle w:val="Innehll2"/>
        <w:rPr>
          <w:rFonts w:asciiTheme="minorHAnsi" w:eastAsiaTheme="minorEastAsia" w:hAnsiTheme="minorHAnsi" w:cstheme="minorBidi"/>
          <w:sz w:val="22"/>
          <w:szCs w:val="22"/>
          <w:lang w:val="sv-FI" w:eastAsia="sv-FI"/>
        </w:rPr>
      </w:pPr>
      <w:hyperlink w:anchor="_Toc56426477" w:history="1">
        <w:r w:rsidR="004F5F22" w:rsidRPr="008457B0">
          <w:rPr>
            <w:rStyle w:val="Hyperlnk"/>
          </w:rPr>
          <w:t>Republikens presidents förslag</w:t>
        </w:r>
        <w:r w:rsidR="004F5F22">
          <w:rPr>
            <w:webHidden/>
          </w:rPr>
          <w:tab/>
        </w:r>
        <w:r w:rsidR="004F5F22">
          <w:rPr>
            <w:webHidden/>
          </w:rPr>
          <w:fldChar w:fldCharType="begin"/>
        </w:r>
        <w:r w:rsidR="004F5F22">
          <w:rPr>
            <w:webHidden/>
          </w:rPr>
          <w:instrText xml:space="preserve"> PAGEREF _Toc56426477 \h </w:instrText>
        </w:r>
        <w:r w:rsidR="004F5F22">
          <w:rPr>
            <w:webHidden/>
          </w:rPr>
        </w:r>
        <w:r w:rsidR="004F5F22">
          <w:rPr>
            <w:webHidden/>
          </w:rPr>
          <w:fldChar w:fldCharType="separate"/>
        </w:r>
        <w:r w:rsidR="004F5F22">
          <w:rPr>
            <w:webHidden/>
          </w:rPr>
          <w:t>1</w:t>
        </w:r>
        <w:r w:rsidR="004F5F22">
          <w:rPr>
            <w:webHidden/>
          </w:rPr>
          <w:fldChar w:fldCharType="end"/>
        </w:r>
      </w:hyperlink>
    </w:p>
    <w:p w14:paraId="0AC10F10" w14:textId="377D9001" w:rsidR="004F5F22" w:rsidRDefault="00A04D6F">
      <w:pPr>
        <w:pStyle w:val="Innehll1"/>
        <w:rPr>
          <w:rFonts w:asciiTheme="minorHAnsi" w:eastAsiaTheme="minorEastAsia" w:hAnsiTheme="minorHAnsi" w:cstheme="minorBidi"/>
          <w:sz w:val="22"/>
          <w:szCs w:val="22"/>
          <w:lang w:val="sv-FI" w:eastAsia="sv-FI"/>
        </w:rPr>
      </w:pPr>
      <w:hyperlink w:anchor="_Toc56426478" w:history="1">
        <w:r w:rsidR="004F5F22" w:rsidRPr="008457B0">
          <w:rPr>
            <w:rStyle w:val="Hyperlnk"/>
          </w:rPr>
          <w:t>Landskapsregeringens yttrande</w:t>
        </w:r>
        <w:r w:rsidR="004F5F22">
          <w:rPr>
            <w:webHidden/>
          </w:rPr>
          <w:tab/>
        </w:r>
        <w:r w:rsidR="004F5F22">
          <w:rPr>
            <w:webHidden/>
          </w:rPr>
          <w:fldChar w:fldCharType="begin"/>
        </w:r>
        <w:r w:rsidR="004F5F22">
          <w:rPr>
            <w:webHidden/>
          </w:rPr>
          <w:instrText xml:space="preserve"> PAGEREF _Toc56426478 \h </w:instrText>
        </w:r>
        <w:r w:rsidR="004F5F22">
          <w:rPr>
            <w:webHidden/>
          </w:rPr>
        </w:r>
        <w:r w:rsidR="004F5F22">
          <w:rPr>
            <w:webHidden/>
          </w:rPr>
          <w:fldChar w:fldCharType="separate"/>
        </w:r>
        <w:r w:rsidR="004F5F22">
          <w:rPr>
            <w:webHidden/>
          </w:rPr>
          <w:t>1</w:t>
        </w:r>
        <w:r w:rsidR="004F5F22">
          <w:rPr>
            <w:webHidden/>
          </w:rPr>
          <w:fldChar w:fldCharType="end"/>
        </w:r>
      </w:hyperlink>
    </w:p>
    <w:p w14:paraId="2B6BA0F8" w14:textId="140901EF" w:rsidR="004F5F22" w:rsidRDefault="00A04D6F">
      <w:pPr>
        <w:pStyle w:val="Innehll1"/>
        <w:rPr>
          <w:rFonts w:asciiTheme="minorHAnsi" w:eastAsiaTheme="minorEastAsia" w:hAnsiTheme="minorHAnsi" w:cstheme="minorBidi"/>
          <w:sz w:val="22"/>
          <w:szCs w:val="22"/>
          <w:lang w:val="sv-FI" w:eastAsia="sv-FI"/>
        </w:rPr>
      </w:pPr>
      <w:hyperlink w:anchor="_Toc56426479" w:history="1">
        <w:r w:rsidR="004F5F22" w:rsidRPr="008457B0">
          <w:rPr>
            <w:rStyle w:val="Hyperlnk"/>
          </w:rPr>
          <w:t>Utskottets synpunkter</w:t>
        </w:r>
        <w:r w:rsidR="004F5F22">
          <w:rPr>
            <w:webHidden/>
          </w:rPr>
          <w:tab/>
        </w:r>
        <w:r w:rsidR="004F5F22">
          <w:rPr>
            <w:webHidden/>
          </w:rPr>
          <w:fldChar w:fldCharType="begin"/>
        </w:r>
        <w:r w:rsidR="004F5F22">
          <w:rPr>
            <w:webHidden/>
          </w:rPr>
          <w:instrText xml:space="preserve"> PAGEREF _Toc56426479 \h </w:instrText>
        </w:r>
        <w:r w:rsidR="004F5F22">
          <w:rPr>
            <w:webHidden/>
          </w:rPr>
        </w:r>
        <w:r w:rsidR="004F5F22">
          <w:rPr>
            <w:webHidden/>
          </w:rPr>
          <w:fldChar w:fldCharType="separate"/>
        </w:r>
        <w:r w:rsidR="004F5F22">
          <w:rPr>
            <w:webHidden/>
          </w:rPr>
          <w:t>2</w:t>
        </w:r>
        <w:r w:rsidR="004F5F22">
          <w:rPr>
            <w:webHidden/>
          </w:rPr>
          <w:fldChar w:fldCharType="end"/>
        </w:r>
      </w:hyperlink>
    </w:p>
    <w:p w14:paraId="5B0B20DC" w14:textId="066C4E66" w:rsidR="004F5F22" w:rsidRDefault="00A04D6F">
      <w:pPr>
        <w:pStyle w:val="Innehll1"/>
        <w:rPr>
          <w:rFonts w:asciiTheme="minorHAnsi" w:eastAsiaTheme="minorEastAsia" w:hAnsiTheme="minorHAnsi" w:cstheme="minorBidi"/>
          <w:sz w:val="22"/>
          <w:szCs w:val="22"/>
          <w:lang w:val="sv-FI" w:eastAsia="sv-FI"/>
        </w:rPr>
      </w:pPr>
      <w:hyperlink w:anchor="_Toc56426480" w:history="1">
        <w:r w:rsidR="004F5F22" w:rsidRPr="008457B0">
          <w:rPr>
            <w:rStyle w:val="Hyperlnk"/>
          </w:rPr>
          <w:t>Ärendets behandling</w:t>
        </w:r>
        <w:r w:rsidR="004F5F22">
          <w:rPr>
            <w:webHidden/>
          </w:rPr>
          <w:tab/>
        </w:r>
        <w:r w:rsidR="004F5F22">
          <w:rPr>
            <w:webHidden/>
          </w:rPr>
          <w:fldChar w:fldCharType="begin"/>
        </w:r>
        <w:r w:rsidR="004F5F22">
          <w:rPr>
            <w:webHidden/>
          </w:rPr>
          <w:instrText xml:space="preserve"> PAGEREF _Toc56426480 \h </w:instrText>
        </w:r>
        <w:r w:rsidR="004F5F22">
          <w:rPr>
            <w:webHidden/>
          </w:rPr>
        </w:r>
        <w:r w:rsidR="004F5F22">
          <w:rPr>
            <w:webHidden/>
          </w:rPr>
          <w:fldChar w:fldCharType="separate"/>
        </w:r>
        <w:r w:rsidR="004F5F22">
          <w:rPr>
            <w:webHidden/>
          </w:rPr>
          <w:t>2</w:t>
        </w:r>
        <w:r w:rsidR="004F5F22">
          <w:rPr>
            <w:webHidden/>
          </w:rPr>
          <w:fldChar w:fldCharType="end"/>
        </w:r>
      </w:hyperlink>
    </w:p>
    <w:p w14:paraId="54F87ECC" w14:textId="6891A9C6" w:rsidR="004F5F22" w:rsidRDefault="00A04D6F">
      <w:pPr>
        <w:pStyle w:val="Innehll1"/>
        <w:rPr>
          <w:rFonts w:asciiTheme="minorHAnsi" w:eastAsiaTheme="minorEastAsia" w:hAnsiTheme="minorHAnsi" w:cstheme="minorBidi"/>
          <w:sz w:val="22"/>
          <w:szCs w:val="22"/>
          <w:lang w:val="sv-FI" w:eastAsia="sv-FI"/>
        </w:rPr>
      </w:pPr>
      <w:hyperlink w:anchor="_Toc56426481" w:history="1">
        <w:r w:rsidR="004F5F22" w:rsidRPr="008457B0">
          <w:rPr>
            <w:rStyle w:val="Hyperlnk"/>
          </w:rPr>
          <w:t>Utskottets förslag</w:t>
        </w:r>
        <w:r w:rsidR="004F5F22">
          <w:rPr>
            <w:webHidden/>
          </w:rPr>
          <w:tab/>
        </w:r>
        <w:r w:rsidR="004F5F22">
          <w:rPr>
            <w:webHidden/>
          </w:rPr>
          <w:fldChar w:fldCharType="begin"/>
        </w:r>
        <w:r w:rsidR="004F5F22">
          <w:rPr>
            <w:webHidden/>
          </w:rPr>
          <w:instrText xml:space="preserve"> PAGEREF _Toc56426481 \h </w:instrText>
        </w:r>
        <w:r w:rsidR="004F5F22">
          <w:rPr>
            <w:webHidden/>
          </w:rPr>
        </w:r>
        <w:r w:rsidR="004F5F22">
          <w:rPr>
            <w:webHidden/>
          </w:rPr>
          <w:fldChar w:fldCharType="separate"/>
        </w:r>
        <w:r w:rsidR="004F5F22">
          <w:rPr>
            <w:webHidden/>
          </w:rPr>
          <w:t>2</w:t>
        </w:r>
        <w:r w:rsidR="004F5F22">
          <w:rPr>
            <w:webHidden/>
          </w:rPr>
          <w:fldChar w:fldCharType="end"/>
        </w:r>
      </w:hyperlink>
    </w:p>
    <w:p w14:paraId="36ACDA18" w14:textId="5C254102" w:rsidR="002401D0" w:rsidRDefault="002401D0">
      <w:pPr>
        <w:pStyle w:val="ANormal"/>
        <w:rPr>
          <w:noProof/>
        </w:rPr>
      </w:pPr>
      <w:r>
        <w:rPr>
          <w:rFonts w:ascii="Verdana" w:hAnsi="Verdana"/>
          <w:noProof/>
          <w:sz w:val="16"/>
          <w:szCs w:val="36"/>
        </w:rPr>
        <w:fldChar w:fldCharType="end"/>
      </w:r>
    </w:p>
    <w:p w14:paraId="2037ACF4" w14:textId="544C9DF2" w:rsidR="002401D0" w:rsidRDefault="00422F1C" w:rsidP="002F6DF8">
      <w:pPr>
        <w:pStyle w:val="RubrikA"/>
      </w:pPr>
      <w:bookmarkStart w:id="1" w:name="_Toc56426476"/>
      <w:r>
        <w:t>Sammanfattning</w:t>
      </w:r>
      <w:bookmarkEnd w:id="1"/>
      <w:r>
        <w:t xml:space="preserve"> </w:t>
      </w:r>
    </w:p>
    <w:p w14:paraId="1A5422C9" w14:textId="28C732A4" w:rsidR="00422F1C" w:rsidRDefault="00422F1C">
      <w:pPr>
        <w:pStyle w:val="ANormal"/>
      </w:pPr>
    </w:p>
    <w:p w14:paraId="12F2C524" w14:textId="6B6282D1" w:rsidR="002619A1" w:rsidRDefault="002619A1" w:rsidP="002F6DF8">
      <w:pPr>
        <w:pStyle w:val="RubrikB"/>
      </w:pPr>
      <w:bookmarkStart w:id="2" w:name="_Toc531597707"/>
      <w:bookmarkStart w:id="3" w:name="_Toc536022285"/>
      <w:bookmarkStart w:id="4" w:name="_Toc26797532"/>
      <w:bookmarkStart w:id="5" w:name="_Toc56426477"/>
      <w:r>
        <w:t>Republikens presidents förslag</w:t>
      </w:r>
      <w:bookmarkEnd w:id="2"/>
      <w:bookmarkEnd w:id="3"/>
      <w:bookmarkEnd w:id="4"/>
      <w:bookmarkEnd w:id="5"/>
    </w:p>
    <w:p w14:paraId="3D417E1E" w14:textId="77777777" w:rsidR="006E55CA" w:rsidRPr="006E55CA" w:rsidRDefault="006E55CA" w:rsidP="006E55CA">
      <w:pPr>
        <w:pStyle w:val="Rubrikmellanrum"/>
      </w:pPr>
    </w:p>
    <w:p w14:paraId="4ACA3858" w14:textId="3FB0FCB9" w:rsidR="00422F1C" w:rsidRDefault="002619A1" w:rsidP="002619A1">
      <w:pPr>
        <w:pStyle w:val="ANormal"/>
      </w:pPr>
      <w:r>
        <w:t>Republikens president föreslår att Åland</w:t>
      </w:r>
      <w:r w:rsidR="006E55CA">
        <w:t>s</w:t>
      </w:r>
      <w:r>
        <w:t xml:space="preserve"> </w:t>
      </w:r>
      <w:r w:rsidR="002B6EB2" w:rsidRPr="002B6EB2">
        <w:t>lagting ger sitt bifall till att förordningen träder i kraft på Åland till de delar tilläggsprotokollet faller inom landskapets behörighet.</w:t>
      </w:r>
    </w:p>
    <w:p w14:paraId="03DC1469" w14:textId="77777777" w:rsidR="002B6EB2" w:rsidRDefault="002B6EB2" w:rsidP="002619A1">
      <w:pPr>
        <w:pStyle w:val="ANormal"/>
      </w:pPr>
    </w:p>
    <w:p w14:paraId="2EC64E36" w14:textId="77777777" w:rsidR="002B6EB2" w:rsidRDefault="002B6EB2" w:rsidP="002B6EB2">
      <w:pPr>
        <w:pStyle w:val="RubrikA"/>
      </w:pPr>
      <w:bookmarkStart w:id="6" w:name="_Toc524345509"/>
      <w:bookmarkStart w:id="7" w:name="_Toc528748836"/>
      <w:bookmarkStart w:id="8" w:name="_Toc531597708"/>
      <w:bookmarkStart w:id="9" w:name="_Toc536022286"/>
      <w:bookmarkStart w:id="10" w:name="_Toc26797533"/>
      <w:bookmarkStart w:id="11" w:name="_Toc41562745"/>
      <w:bookmarkStart w:id="12" w:name="_Toc56426478"/>
      <w:r>
        <w:t>Landskapsregeringens yttrande</w:t>
      </w:r>
      <w:bookmarkEnd w:id="6"/>
      <w:bookmarkEnd w:id="7"/>
      <w:bookmarkEnd w:id="8"/>
      <w:bookmarkEnd w:id="9"/>
      <w:bookmarkEnd w:id="10"/>
      <w:bookmarkEnd w:id="11"/>
      <w:bookmarkEnd w:id="12"/>
    </w:p>
    <w:p w14:paraId="052CA097" w14:textId="77777777" w:rsidR="006E55CA" w:rsidRPr="006E55CA" w:rsidRDefault="006E55CA" w:rsidP="006E55CA">
      <w:pPr>
        <w:pStyle w:val="Rubrikmellanrum"/>
      </w:pPr>
    </w:p>
    <w:p w14:paraId="610FF883" w14:textId="3CBDB18D" w:rsidR="00422F1C" w:rsidRDefault="00422F1C" w:rsidP="00422F1C">
      <w:pPr>
        <w:pStyle w:val="Rubrikmellanrum"/>
      </w:pPr>
    </w:p>
    <w:p w14:paraId="7B902821" w14:textId="09EB8224" w:rsidR="002B6EB2" w:rsidRPr="0043258F" w:rsidRDefault="00EC77B5" w:rsidP="002B6EB2">
      <w:pPr>
        <w:widowControl/>
        <w:tabs>
          <w:tab w:val="left" w:pos="283"/>
          <w:tab w:val="left" w:pos="851"/>
        </w:tabs>
        <w:autoSpaceDE/>
        <w:autoSpaceDN/>
        <w:adjustRightInd/>
        <w:jc w:val="both"/>
        <w:rPr>
          <w:sz w:val="22"/>
          <w:szCs w:val="20"/>
          <w:lang w:val="sv-SE"/>
        </w:rPr>
      </w:pPr>
      <w:r>
        <w:rPr>
          <w:sz w:val="22"/>
          <w:szCs w:val="20"/>
          <w:lang w:val="sv-SE"/>
        </w:rPr>
        <w:t xml:space="preserve">Landskapsregeringen redogör för tillkomsten och innehållet i Världspostkonventionen som </w:t>
      </w:r>
      <w:r w:rsidR="002B6EB2" w:rsidRPr="0043258F">
        <w:rPr>
          <w:sz w:val="22"/>
          <w:szCs w:val="20"/>
          <w:lang w:val="sv-SE"/>
        </w:rPr>
        <w:t>Finland, inklusive Åland ansl</w:t>
      </w:r>
      <w:r>
        <w:rPr>
          <w:sz w:val="22"/>
          <w:szCs w:val="20"/>
          <w:lang w:val="sv-SE"/>
        </w:rPr>
        <w:t xml:space="preserve">utit sig till. </w:t>
      </w:r>
      <w:r w:rsidR="002B6EB2" w:rsidRPr="0043258F">
        <w:rPr>
          <w:sz w:val="22"/>
          <w:szCs w:val="20"/>
          <w:lang w:val="sv-SE"/>
        </w:rPr>
        <w:t xml:space="preserve">Världspostkonventionen är till sin karaktär ett så kallat blandavtal, där bestämmelserna som ingår dels hör till medlemsstaternas, dels till EU:s behörighet.  Syftet med konventionen är att den internationella posttrafiken ska fungera bättre och bli effektivare samt att samarbetet mellan aktörerna inom branschen förbättras. </w:t>
      </w:r>
    </w:p>
    <w:p w14:paraId="3801E545" w14:textId="489DB108" w:rsidR="002B6EB2" w:rsidRPr="0043258F" w:rsidRDefault="002B6EB2" w:rsidP="002B6EB2">
      <w:pPr>
        <w:widowControl/>
        <w:tabs>
          <w:tab w:val="left" w:pos="283"/>
          <w:tab w:val="left" w:pos="851"/>
        </w:tabs>
        <w:autoSpaceDE/>
        <w:autoSpaceDN/>
        <w:adjustRightInd/>
        <w:jc w:val="both"/>
        <w:rPr>
          <w:sz w:val="22"/>
          <w:szCs w:val="20"/>
          <w:lang w:val="sv-SE"/>
        </w:rPr>
      </w:pPr>
      <w:r w:rsidRPr="0043258F">
        <w:rPr>
          <w:sz w:val="22"/>
          <w:szCs w:val="20"/>
          <w:lang w:val="sv-SE"/>
        </w:rPr>
        <w:tab/>
        <w:t xml:space="preserve">De förhandlingar som har resulterat i de tillägg till Världspostkonventionen </w:t>
      </w:r>
      <w:r w:rsidR="00E84AB7">
        <w:rPr>
          <w:sz w:val="22"/>
          <w:szCs w:val="20"/>
          <w:lang w:val="sv-SE"/>
        </w:rPr>
        <w:t>vilka</w:t>
      </w:r>
      <w:r w:rsidRPr="0043258F">
        <w:rPr>
          <w:sz w:val="22"/>
          <w:szCs w:val="20"/>
          <w:lang w:val="sv-SE"/>
        </w:rPr>
        <w:t xml:space="preserve"> nu är föremål för begäran om yttrande</w:t>
      </w:r>
      <w:r w:rsidR="00E84AB7">
        <w:rPr>
          <w:sz w:val="22"/>
          <w:szCs w:val="20"/>
          <w:lang w:val="sv-SE"/>
        </w:rPr>
        <w:t>,</w:t>
      </w:r>
      <w:r w:rsidRPr="0043258F">
        <w:rPr>
          <w:sz w:val="22"/>
          <w:szCs w:val="20"/>
          <w:lang w:val="sv-SE"/>
        </w:rPr>
        <w:t xml:space="preserve"> har avslutats. Landskapsregeringen har inte underrättats om förhandlingarna enligt 58 § 2 mom. självstyrelselagen. Däremot har Åland Post Ab deltagit i förarbetet av förslaget tillsammans med Kommunikationsministeriet och </w:t>
      </w:r>
      <w:proofErr w:type="spellStart"/>
      <w:r w:rsidRPr="0043258F">
        <w:rPr>
          <w:sz w:val="22"/>
          <w:szCs w:val="20"/>
          <w:lang w:val="sv-SE"/>
        </w:rPr>
        <w:t>Posti</w:t>
      </w:r>
      <w:proofErr w:type="spellEnd"/>
      <w:r w:rsidRPr="0043258F">
        <w:rPr>
          <w:sz w:val="22"/>
          <w:szCs w:val="20"/>
          <w:lang w:val="sv-SE"/>
        </w:rPr>
        <w:t xml:space="preserve"> Group </w:t>
      </w:r>
      <w:proofErr w:type="spellStart"/>
      <w:r w:rsidRPr="0043258F">
        <w:rPr>
          <w:sz w:val="22"/>
          <w:szCs w:val="20"/>
          <w:lang w:val="sv-SE"/>
        </w:rPr>
        <w:t>Abp</w:t>
      </w:r>
      <w:proofErr w:type="spellEnd"/>
      <w:r w:rsidRPr="0043258F">
        <w:rPr>
          <w:sz w:val="22"/>
          <w:szCs w:val="20"/>
          <w:lang w:val="sv-SE"/>
        </w:rPr>
        <w:t xml:space="preserve">. Åland Post Ab deltog även vid en extraordinär kongress och känner därför väl till innehållet i fördragsändringarna. Till landskapsregeringen har Åland Post Ab framfört att ändringarna kommer innebära en större kostnad för export för bolaget men även en möjlighet till bättre ersättning för distributionen på Åland. </w:t>
      </w:r>
    </w:p>
    <w:p w14:paraId="3BC55FE2" w14:textId="77777777" w:rsidR="002B6EB2" w:rsidRPr="0043258F" w:rsidRDefault="002B6EB2" w:rsidP="002B6EB2">
      <w:pPr>
        <w:widowControl/>
        <w:tabs>
          <w:tab w:val="left" w:pos="283"/>
          <w:tab w:val="left" w:pos="851"/>
        </w:tabs>
        <w:autoSpaceDE/>
        <w:autoSpaceDN/>
        <w:adjustRightInd/>
        <w:jc w:val="both"/>
        <w:rPr>
          <w:sz w:val="22"/>
          <w:szCs w:val="20"/>
          <w:lang w:val="sv-SE"/>
        </w:rPr>
      </w:pPr>
      <w:r w:rsidRPr="0043258F">
        <w:rPr>
          <w:sz w:val="22"/>
          <w:szCs w:val="20"/>
          <w:lang w:val="sv-SE"/>
        </w:rPr>
        <w:tab/>
        <w:t xml:space="preserve">Landskapsregeringen konstaterar avslutningsvis att avtalet inte innehåller bestämmelser som står i strid med självstyrelselagen. I rikets postlag (415/2011) har uttryckligen stadgats att bestämmelserna i postlagen inte tillämpas på internationell postbefordran till den del något internationellt fördrag som är bindande för Finland omfattar bestämmelser om internationell trafik. Motsvarande bestämmelse saknas i landskapslagstiftningen. Detta innebär att landskapslagen om posttjänster måste ändras om konflikt med </w:t>
      </w:r>
      <w:r w:rsidRPr="0043258F">
        <w:rPr>
          <w:sz w:val="22"/>
          <w:szCs w:val="20"/>
          <w:lang w:val="sv-SE"/>
        </w:rPr>
        <w:lastRenderedPageBreak/>
        <w:t xml:space="preserve">Världspostkonventionen skulle uppstå. De nu aktuella ändringarna av Världspostkonventionen föranleder inte några ändringar av landskapslagen (2007:60) om posttjänster. Landskapsregeringen ser inga hinder för att lagtinget ger sitt bifall till det nu aktuella andra tilläggsprotokollet till Världspostkonventionen, snarare är ett bifall en förutsättning för en fungerande internationell posttrafik till och från Åland. </w:t>
      </w:r>
    </w:p>
    <w:p w14:paraId="545140A5" w14:textId="77777777" w:rsidR="00422F1C" w:rsidRPr="00422F1C" w:rsidRDefault="00422F1C" w:rsidP="00422F1C">
      <w:pPr>
        <w:pStyle w:val="ANormal"/>
      </w:pPr>
    </w:p>
    <w:p w14:paraId="41FBCF4F" w14:textId="77777777" w:rsidR="002401D0" w:rsidRDefault="002401D0">
      <w:pPr>
        <w:pStyle w:val="RubrikA"/>
      </w:pPr>
      <w:bookmarkStart w:id="13" w:name="_Toc529800935"/>
      <w:bookmarkStart w:id="14" w:name="_Toc56426479"/>
      <w:r>
        <w:t>Utskottets synpunkter</w:t>
      </w:r>
      <w:bookmarkEnd w:id="13"/>
      <w:bookmarkEnd w:id="14"/>
    </w:p>
    <w:p w14:paraId="744CD48D" w14:textId="77777777" w:rsidR="002401D0" w:rsidRDefault="002401D0">
      <w:pPr>
        <w:pStyle w:val="Rubrikmellanrum"/>
      </w:pPr>
    </w:p>
    <w:p w14:paraId="39235C3E" w14:textId="70690698" w:rsidR="002401D0" w:rsidRDefault="00E84AB7">
      <w:pPr>
        <w:pStyle w:val="ANormal"/>
      </w:pPr>
      <w:r>
        <w:t>Utskottet har inga invändningar mot förslaget och föreslår att lagtinget ger det begärda bifallet. I likhet med landskapsregeringen konstaterar utskottet att l</w:t>
      </w:r>
      <w:r w:rsidRPr="0043258F">
        <w:t xml:space="preserve">andskapsregeringen inte </w:t>
      </w:r>
      <w:r>
        <w:t xml:space="preserve">har </w:t>
      </w:r>
      <w:r w:rsidRPr="0043258F">
        <w:t xml:space="preserve">underrättats om förhandlingarna enligt 58 § 2 mom. självstyrelselagen. </w:t>
      </w:r>
      <w:r>
        <w:t xml:space="preserve"> Utskottet finner det angeläget att självstyrelselagens bestämmelser efterlevs.</w:t>
      </w:r>
    </w:p>
    <w:p w14:paraId="6622B161" w14:textId="5BFBCBCD" w:rsidR="00E84AB7" w:rsidRDefault="00E84AB7">
      <w:pPr>
        <w:pStyle w:val="ANormal"/>
      </w:pPr>
    </w:p>
    <w:p w14:paraId="65C65116" w14:textId="77777777" w:rsidR="00E84AB7" w:rsidRDefault="00E84AB7">
      <w:pPr>
        <w:pStyle w:val="ANormal"/>
      </w:pPr>
    </w:p>
    <w:p w14:paraId="1C96947C" w14:textId="77777777" w:rsidR="002401D0" w:rsidRDefault="002401D0">
      <w:pPr>
        <w:pStyle w:val="RubrikA"/>
      </w:pPr>
      <w:bookmarkStart w:id="15" w:name="_Toc529800936"/>
      <w:bookmarkStart w:id="16" w:name="_Toc56426480"/>
      <w:r>
        <w:t>Ärendets behandling</w:t>
      </w:r>
      <w:bookmarkEnd w:id="15"/>
      <w:bookmarkEnd w:id="16"/>
    </w:p>
    <w:p w14:paraId="57CB2A58" w14:textId="77777777" w:rsidR="002401D0" w:rsidRDefault="002401D0">
      <w:pPr>
        <w:pStyle w:val="Rubrikmellanrum"/>
      </w:pPr>
    </w:p>
    <w:p w14:paraId="42AE9280" w14:textId="5382624E" w:rsidR="00085342" w:rsidRDefault="00E46DAA" w:rsidP="00E46DAA">
      <w:pPr>
        <w:pStyle w:val="ANormal"/>
      </w:pPr>
      <w:r>
        <w:t xml:space="preserve">Lagtinget har den </w:t>
      </w:r>
      <w:r w:rsidR="002B6EB2">
        <w:t>1</w:t>
      </w:r>
      <w:r w:rsidR="004F5F22">
        <w:t>1</w:t>
      </w:r>
      <w:r w:rsidR="00422F1C">
        <w:t xml:space="preserve"> </w:t>
      </w:r>
      <w:r w:rsidR="004F5F22">
        <w:t>november</w:t>
      </w:r>
      <w:r w:rsidR="00422F1C">
        <w:t xml:space="preserve"> 20</w:t>
      </w:r>
      <w:r w:rsidR="001F04D7">
        <w:t>20</w:t>
      </w:r>
      <w:r>
        <w:t xml:space="preserve"> </w:t>
      </w:r>
      <w:proofErr w:type="spellStart"/>
      <w:r>
        <w:t>inbegärt</w:t>
      </w:r>
      <w:proofErr w:type="spellEnd"/>
      <w:r>
        <w:t xml:space="preserve"> lag- och kulturutskottets yttrande i ärendet. </w:t>
      </w:r>
    </w:p>
    <w:p w14:paraId="13F2F092" w14:textId="197D2109" w:rsidR="00E46DAA" w:rsidRDefault="00085342" w:rsidP="00E46DAA">
      <w:pPr>
        <w:pStyle w:val="ANormal"/>
      </w:pPr>
      <w:r>
        <w:tab/>
      </w:r>
      <w:r w:rsidR="00E46DAA">
        <w:t>I ärendets avgörande behandling deltog ordföranden Rainer Juslin, viceordföranden</w:t>
      </w:r>
      <w:r w:rsidR="006E55CA">
        <w:t xml:space="preserve"> Roger Höglund</w:t>
      </w:r>
      <w:r w:rsidR="00E46DAA">
        <w:t xml:space="preserve"> samt ledamöterna Annette </w:t>
      </w:r>
      <w:proofErr w:type="spellStart"/>
      <w:r w:rsidR="00E46DAA">
        <w:t>Bergbo</w:t>
      </w:r>
      <w:proofErr w:type="spellEnd"/>
      <w:r w:rsidR="00E46DAA">
        <w:t>, Jessy Eckerman</w:t>
      </w:r>
      <w:r w:rsidR="00E84AB7">
        <w:t xml:space="preserve"> och</w:t>
      </w:r>
      <w:r w:rsidR="006E55CA" w:rsidRPr="006E55CA">
        <w:t xml:space="preserve"> </w:t>
      </w:r>
      <w:r w:rsidR="006E55CA">
        <w:t xml:space="preserve">Robert </w:t>
      </w:r>
      <w:proofErr w:type="spellStart"/>
      <w:r w:rsidR="006E55CA">
        <w:t>Mansén</w:t>
      </w:r>
      <w:proofErr w:type="spellEnd"/>
      <w:r w:rsidR="00E46DAA">
        <w:t>.</w:t>
      </w:r>
    </w:p>
    <w:p w14:paraId="6A03DAEB" w14:textId="77777777" w:rsidR="002401D0" w:rsidRDefault="002401D0">
      <w:pPr>
        <w:pStyle w:val="ANormal"/>
      </w:pPr>
    </w:p>
    <w:p w14:paraId="30F246F5" w14:textId="77777777" w:rsidR="002401D0" w:rsidRDefault="002401D0">
      <w:pPr>
        <w:pStyle w:val="ANormal"/>
      </w:pPr>
    </w:p>
    <w:p w14:paraId="5998F9D2" w14:textId="77777777" w:rsidR="002401D0" w:rsidRDefault="002401D0">
      <w:pPr>
        <w:pStyle w:val="RubrikA"/>
      </w:pPr>
      <w:bookmarkStart w:id="17" w:name="_Toc529800937"/>
      <w:bookmarkStart w:id="18" w:name="_Toc56426481"/>
      <w:r>
        <w:t>Utskottets förslag</w:t>
      </w:r>
      <w:bookmarkEnd w:id="17"/>
      <w:bookmarkEnd w:id="18"/>
    </w:p>
    <w:p w14:paraId="5CB4DECE" w14:textId="77777777" w:rsidR="002401D0" w:rsidRDefault="002401D0">
      <w:pPr>
        <w:pStyle w:val="Rubrikmellanrum"/>
      </w:pPr>
    </w:p>
    <w:p w14:paraId="21D465CC" w14:textId="77777777" w:rsidR="002401D0" w:rsidRDefault="002401D0">
      <w:pPr>
        <w:pStyle w:val="ANormal"/>
      </w:pPr>
      <w:r>
        <w:t>Med hänvisning till det anförda föreslår utskottet</w:t>
      </w:r>
    </w:p>
    <w:p w14:paraId="6C51F83B" w14:textId="77777777" w:rsidR="002401D0" w:rsidRDefault="002401D0">
      <w:pPr>
        <w:pStyle w:val="ANormal"/>
      </w:pPr>
    </w:p>
    <w:p w14:paraId="1FACE752" w14:textId="0B155DD4" w:rsidR="002401D0" w:rsidRDefault="002401D0" w:rsidP="00134936">
      <w:pPr>
        <w:pStyle w:val="Klam"/>
      </w:pPr>
      <w:r>
        <w:t>att lagtinget</w:t>
      </w:r>
      <w:r w:rsidR="00134936">
        <w:t xml:space="preserve"> </w:t>
      </w:r>
      <w:r w:rsidR="00134936" w:rsidRPr="0076141A">
        <w:t xml:space="preserve">ger </w:t>
      </w:r>
      <w:r w:rsidR="00085342">
        <w:t>det begärda bifallet.</w:t>
      </w:r>
    </w:p>
    <w:p w14:paraId="4733003E" w14:textId="77777777" w:rsidR="002401D0" w:rsidRDefault="00A04D6F">
      <w:pPr>
        <w:pStyle w:val="ANormal"/>
        <w:jc w:val="center"/>
      </w:pPr>
      <w:hyperlink w:anchor="_top" w:tooltip="Klicka för att gå till toppen av dokumentet" w:history="1">
        <w:r w:rsidR="002401D0">
          <w:rPr>
            <w:rStyle w:val="Hyperlnk"/>
          </w:rPr>
          <w:t>__________________</w:t>
        </w:r>
      </w:hyperlink>
    </w:p>
    <w:p w14:paraId="0A9D20FF" w14:textId="77777777" w:rsidR="002401D0" w:rsidRDefault="002401D0">
      <w:pPr>
        <w:pStyle w:val="ANormal"/>
      </w:pPr>
    </w:p>
    <w:p w14:paraId="49077B47"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0FE4804C" w14:textId="77777777">
        <w:trPr>
          <w:cantSplit/>
        </w:trPr>
        <w:tc>
          <w:tcPr>
            <w:tcW w:w="7931" w:type="dxa"/>
            <w:gridSpan w:val="2"/>
          </w:tcPr>
          <w:p w14:paraId="3F1125D0" w14:textId="74CA8C81" w:rsidR="002401D0" w:rsidRDefault="002401D0">
            <w:pPr>
              <w:pStyle w:val="ANormal"/>
              <w:keepNext/>
            </w:pPr>
            <w:r>
              <w:t xml:space="preserve">Mariehamn den </w:t>
            </w:r>
            <w:r w:rsidR="00E84AB7">
              <w:t>19</w:t>
            </w:r>
            <w:r w:rsidR="00134936">
              <w:t xml:space="preserve"> </w:t>
            </w:r>
            <w:r w:rsidR="004F5F22">
              <w:t>november</w:t>
            </w:r>
            <w:r w:rsidR="00134936">
              <w:t xml:space="preserve"> 2020</w:t>
            </w:r>
          </w:p>
        </w:tc>
      </w:tr>
      <w:tr w:rsidR="002401D0" w14:paraId="0ECCD6B5" w14:textId="77777777">
        <w:tc>
          <w:tcPr>
            <w:tcW w:w="4454" w:type="dxa"/>
            <w:vAlign w:val="bottom"/>
          </w:tcPr>
          <w:p w14:paraId="4C1A8E05" w14:textId="77777777" w:rsidR="002401D0" w:rsidRDefault="002401D0">
            <w:pPr>
              <w:pStyle w:val="ANormal"/>
              <w:keepNext/>
            </w:pPr>
          </w:p>
          <w:p w14:paraId="31C72850" w14:textId="77777777" w:rsidR="002401D0" w:rsidRDefault="002401D0">
            <w:pPr>
              <w:pStyle w:val="ANormal"/>
              <w:keepNext/>
            </w:pPr>
          </w:p>
          <w:p w14:paraId="40625E61" w14:textId="77777777" w:rsidR="002401D0" w:rsidRDefault="002401D0">
            <w:pPr>
              <w:pStyle w:val="ANormal"/>
              <w:keepNext/>
            </w:pPr>
            <w:r>
              <w:t>Ordförande</w:t>
            </w:r>
          </w:p>
        </w:tc>
        <w:tc>
          <w:tcPr>
            <w:tcW w:w="3477" w:type="dxa"/>
            <w:vAlign w:val="bottom"/>
          </w:tcPr>
          <w:p w14:paraId="18CB767F" w14:textId="77777777" w:rsidR="002401D0" w:rsidRDefault="002401D0">
            <w:pPr>
              <w:pStyle w:val="ANormal"/>
              <w:keepNext/>
            </w:pPr>
          </w:p>
          <w:p w14:paraId="508DB602" w14:textId="77777777" w:rsidR="002401D0" w:rsidRDefault="002401D0">
            <w:pPr>
              <w:pStyle w:val="ANormal"/>
              <w:keepNext/>
            </w:pPr>
          </w:p>
          <w:p w14:paraId="678C5CB1" w14:textId="77777777" w:rsidR="002401D0" w:rsidRDefault="00134936">
            <w:pPr>
              <w:pStyle w:val="ANormal"/>
              <w:keepNext/>
            </w:pPr>
            <w:r>
              <w:t>Rainer Juslin</w:t>
            </w:r>
          </w:p>
        </w:tc>
      </w:tr>
      <w:tr w:rsidR="002401D0" w14:paraId="0CD20D8B" w14:textId="77777777">
        <w:tc>
          <w:tcPr>
            <w:tcW w:w="4454" w:type="dxa"/>
            <w:vAlign w:val="bottom"/>
          </w:tcPr>
          <w:p w14:paraId="6355A083" w14:textId="77777777" w:rsidR="002401D0" w:rsidRDefault="002401D0">
            <w:pPr>
              <w:pStyle w:val="ANormal"/>
              <w:keepNext/>
            </w:pPr>
          </w:p>
          <w:p w14:paraId="66FBBBB9" w14:textId="77777777" w:rsidR="002401D0" w:rsidRDefault="002401D0">
            <w:pPr>
              <w:pStyle w:val="ANormal"/>
              <w:keepNext/>
            </w:pPr>
          </w:p>
          <w:p w14:paraId="625D84E4" w14:textId="77777777" w:rsidR="002401D0" w:rsidRDefault="002401D0">
            <w:pPr>
              <w:pStyle w:val="ANormal"/>
              <w:keepNext/>
            </w:pPr>
            <w:r>
              <w:t>Sekreterare</w:t>
            </w:r>
          </w:p>
        </w:tc>
        <w:tc>
          <w:tcPr>
            <w:tcW w:w="3477" w:type="dxa"/>
            <w:vAlign w:val="bottom"/>
          </w:tcPr>
          <w:p w14:paraId="38C0131E" w14:textId="77777777" w:rsidR="002401D0" w:rsidRDefault="002401D0">
            <w:pPr>
              <w:pStyle w:val="ANormal"/>
              <w:keepNext/>
            </w:pPr>
          </w:p>
          <w:p w14:paraId="3BAA3C24" w14:textId="77777777" w:rsidR="002401D0" w:rsidRDefault="00134936">
            <w:pPr>
              <w:pStyle w:val="ANormal"/>
              <w:keepNext/>
            </w:pPr>
            <w:r>
              <w:t>Susanne Eriksson</w:t>
            </w:r>
          </w:p>
        </w:tc>
      </w:tr>
    </w:tbl>
    <w:p w14:paraId="715E4684"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40170" w14:textId="77777777" w:rsidR="00382CD5" w:rsidRDefault="00382CD5">
      <w:r>
        <w:separator/>
      </w:r>
    </w:p>
  </w:endnote>
  <w:endnote w:type="continuationSeparator" w:id="0">
    <w:p w14:paraId="380B23D1" w14:textId="77777777" w:rsidR="00382CD5" w:rsidRDefault="0038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83E4"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B460" w14:textId="5D441E6B" w:rsidR="002401D0" w:rsidRDefault="002401D0">
    <w:pPr>
      <w:pStyle w:val="Sidfot"/>
      <w:rPr>
        <w:lang w:val="fi-FI"/>
      </w:rPr>
    </w:pPr>
    <w:r>
      <w:fldChar w:fldCharType="begin"/>
    </w:r>
    <w:r>
      <w:rPr>
        <w:lang w:val="fi-FI"/>
      </w:rPr>
      <w:instrText xml:space="preserve"> FILENAME  \* MERGEFORMAT </w:instrText>
    </w:r>
    <w:r>
      <w:fldChar w:fldCharType="separate"/>
    </w:r>
    <w:r w:rsidR="0050043B">
      <w:rPr>
        <w:noProof/>
        <w:lang w:val="fi-FI"/>
      </w:rPr>
      <w:t>LKU1020192020.docx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6278"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24E99" w14:textId="77777777" w:rsidR="00382CD5" w:rsidRDefault="00382CD5">
      <w:r>
        <w:separator/>
      </w:r>
    </w:p>
  </w:footnote>
  <w:footnote w:type="continuationSeparator" w:id="0">
    <w:p w14:paraId="4CC05524" w14:textId="77777777" w:rsidR="00382CD5" w:rsidRDefault="0038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F17A"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A02E9">
      <w:rPr>
        <w:rStyle w:val="Sidnummer"/>
      </w:rPr>
      <w:t>6</w:t>
    </w:r>
    <w:r>
      <w:rPr>
        <w:rStyle w:val="Sidnummer"/>
      </w:rPr>
      <w:fldChar w:fldCharType="end"/>
    </w:r>
  </w:p>
  <w:p w14:paraId="22A0D59A"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8AFA"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A02E9">
      <w:rPr>
        <w:rStyle w:val="Sidnummer"/>
      </w:rPr>
      <w:t>7</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D5"/>
    <w:rsid w:val="00015E9C"/>
    <w:rsid w:val="00051556"/>
    <w:rsid w:val="00085342"/>
    <w:rsid w:val="000B2DC9"/>
    <w:rsid w:val="000D6353"/>
    <w:rsid w:val="000F7417"/>
    <w:rsid w:val="00122D72"/>
    <w:rsid w:val="00134936"/>
    <w:rsid w:val="0015337C"/>
    <w:rsid w:val="001677A7"/>
    <w:rsid w:val="001F04D7"/>
    <w:rsid w:val="002401D0"/>
    <w:rsid w:val="002619A1"/>
    <w:rsid w:val="002B6EB2"/>
    <w:rsid w:val="002F6DF8"/>
    <w:rsid w:val="003321C1"/>
    <w:rsid w:val="0036359C"/>
    <w:rsid w:val="00366DC3"/>
    <w:rsid w:val="00382CD5"/>
    <w:rsid w:val="00422F1C"/>
    <w:rsid w:val="00472A80"/>
    <w:rsid w:val="00476197"/>
    <w:rsid w:val="004A74DD"/>
    <w:rsid w:val="004F5F22"/>
    <w:rsid w:val="0050043B"/>
    <w:rsid w:val="00513AB6"/>
    <w:rsid w:val="00681C84"/>
    <w:rsid w:val="006B2E9E"/>
    <w:rsid w:val="006E55CA"/>
    <w:rsid w:val="00715F98"/>
    <w:rsid w:val="00723B93"/>
    <w:rsid w:val="007C3093"/>
    <w:rsid w:val="007F141A"/>
    <w:rsid w:val="00811D50"/>
    <w:rsid w:val="00817B04"/>
    <w:rsid w:val="00876523"/>
    <w:rsid w:val="008A4E57"/>
    <w:rsid w:val="00950DE7"/>
    <w:rsid w:val="00957C36"/>
    <w:rsid w:val="009D73B2"/>
    <w:rsid w:val="009F7CE2"/>
    <w:rsid w:val="00A32BF9"/>
    <w:rsid w:val="00AA02E9"/>
    <w:rsid w:val="00B32E91"/>
    <w:rsid w:val="00B36A8F"/>
    <w:rsid w:val="00B50208"/>
    <w:rsid w:val="00B90DEC"/>
    <w:rsid w:val="00C62627"/>
    <w:rsid w:val="00CB087E"/>
    <w:rsid w:val="00CF700E"/>
    <w:rsid w:val="00D707FD"/>
    <w:rsid w:val="00DC45B2"/>
    <w:rsid w:val="00DD4770"/>
    <w:rsid w:val="00E46DAA"/>
    <w:rsid w:val="00E564BA"/>
    <w:rsid w:val="00E84AB7"/>
    <w:rsid w:val="00EC77B5"/>
    <w:rsid w:val="00FB0DF1"/>
    <w:rsid w:val="00FE0E9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2C34F"/>
  <w15:docId w15:val="{7F7E864E-2C56-4A18-B3F6-3695E405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EB2"/>
    <w:pPr>
      <w:widowControl w:val="0"/>
      <w:autoSpaceDE w:val="0"/>
      <w:autoSpaceDN w:val="0"/>
      <w:adjustRightInd w:val="0"/>
    </w:pPr>
    <w:rPr>
      <w:sz w:val="24"/>
      <w:szCs w:val="24"/>
      <w:lang w:val="en-US" w:eastAsia="sv-SE"/>
    </w:rPr>
  </w:style>
  <w:style w:type="paragraph" w:styleId="Rubrik1">
    <w:name w:val="heading 1"/>
    <w:basedOn w:val="Normal"/>
    <w:next w:val="Normal"/>
    <w:qFormat/>
    <w:pPr>
      <w:keepNext/>
      <w:widowControl/>
      <w:numPr>
        <w:numId w:val="37"/>
      </w:numPr>
      <w:autoSpaceDE/>
      <w:autoSpaceDN/>
      <w:adjustRightInd/>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widowControl/>
      <w:numPr>
        <w:ilvl w:val="1"/>
        <w:numId w:val="38"/>
      </w:numPr>
      <w:autoSpaceDE/>
      <w:autoSpaceDN/>
      <w:adjustRightInd/>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widowControl/>
      <w:numPr>
        <w:ilvl w:val="2"/>
        <w:numId w:val="39"/>
      </w:numPr>
      <w:autoSpaceDE/>
      <w:autoSpaceDN/>
      <w:adjustRightInd/>
      <w:spacing w:before="240" w:after="60"/>
      <w:outlineLvl w:val="2"/>
    </w:pPr>
    <w:rPr>
      <w:rFonts w:ascii="Arial" w:hAnsi="Arial" w:cs="Arial"/>
      <w:b/>
      <w:bCs/>
      <w:sz w:val="26"/>
      <w:szCs w:val="26"/>
      <w:lang w:val="sv-SE"/>
    </w:rPr>
  </w:style>
  <w:style w:type="paragraph" w:styleId="Rubrik4">
    <w:name w:val="heading 4"/>
    <w:basedOn w:val="Normal"/>
    <w:next w:val="Normal"/>
    <w:qFormat/>
    <w:pPr>
      <w:keepNext/>
      <w:widowControl/>
      <w:numPr>
        <w:ilvl w:val="3"/>
        <w:numId w:val="40"/>
      </w:numPr>
      <w:autoSpaceDE/>
      <w:autoSpaceDN/>
      <w:adjustRightInd/>
      <w:spacing w:before="240" w:after="60"/>
      <w:outlineLvl w:val="3"/>
    </w:pPr>
    <w:rPr>
      <w:b/>
      <w:bCs/>
      <w:sz w:val="28"/>
      <w:szCs w:val="28"/>
      <w:lang w:val="sv-SE"/>
    </w:rPr>
  </w:style>
  <w:style w:type="paragraph" w:styleId="Rubrik5">
    <w:name w:val="heading 5"/>
    <w:basedOn w:val="Normal"/>
    <w:next w:val="Normal"/>
    <w:qFormat/>
    <w:pPr>
      <w:widowControl/>
      <w:numPr>
        <w:ilvl w:val="4"/>
        <w:numId w:val="41"/>
      </w:numPr>
      <w:autoSpaceDE/>
      <w:autoSpaceDN/>
      <w:adjustRightInd/>
      <w:spacing w:before="240" w:after="60"/>
      <w:outlineLvl w:val="4"/>
    </w:pPr>
    <w:rPr>
      <w:b/>
      <w:bCs/>
      <w:i/>
      <w:iCs/>
      <w:sz w:val="26"/>
      <w:szCs w:val="26"/>
      <w:lang w:val="sv-SE"/>
    </w:rPr>
  </w:style>
  <w:style w:type="paragraph" w:styleId="Rubrik6">
    <w:name w:val="heading 6"/>
    <w:basedOn w:val="Normal"/>
    <w:next w:val="Normal"/>
    <w:qFormat/>
    <w:pPr>
      <w:widowControl/>
      <w:numPr>
        <w:ilvl w:val="5"/>
        <w:numId w:val="42"/>
      </w:numPr>
      <w:autoSpaceDE/>
      <w:autoSpaceDN/>
      <w:adjustRightInd/>
      <w:spacing w:before="240" w:after="60"/>
      <w:outlineLvl w:val="5"/>
    </w:pPr>
    <w:rPr>
      <w:b/>
      <w:bCs/>
      <w:sz w:val="22"/>
      <w:szCs w:val="22"/>
      <w:lang w:val="sv-SE"/>
    </w:rPr>
  </w:style>
  <w:style w:type="paragraph" w:styleId="Rubrik7">
    <w:name w:val="heading 7"/>
    <w:basedOn w:val="Normal"/>
    <w:next w:val="Normal"/>
    <w:qFormat/>
    <w:pPr>
      <w:widowControl/>
      <w:numPr>
        <w:ilvl w:val="6"/>
        <w:numId w:val="43"/>
      </w:numPr>
      <w:autoSpaceDE/>
      <w:autoSpaceDN/>
      <w:adjustRightInd/>
      <w:spacing w:before="240" w:after="60"/>
      <w:outlineLvl w:val="6"/>
    </w:pPr>
    <w:rPr>
      <w:lang w:val="sv-SE"/>
    </w:rPr>
  </w:style>
  <w:style w:type="paragraph" w:styleId="Rubrik8">
    <w:name w:val="heading 8"/>
    <w:basedOn w:val="Normal"/>
    <w:next w:val="Normal"/>
    <w:qFormat/>
    <w:pPr>
      <w:widowControl/>
      <w:numPr>
        <w:ilvl w:val="7"/>
        <w:numId w:val="44"/>
      </w:numPr>
      <w:autoSpaceDE/>
      <w:autoSpaceDN/>
      <w:adjustRightInd/>
      <w:spacing w:before="240" w:after="60"/>
      <w:outlineLvl w:val="7"/>
    </w:pPr>
    <w:rPr>
      <w:i/>
      <w:iCs/>
      <w:lang w:val="sv-SE"/>
    </w:rPr>
  </w:style>
  <w:style w:type="paragraph" w:styleId="Rubrik9">
    <w:name w:val="heading 9"/>
    <w:basedOn w:val="Normal"/>
    <w:next w:val="Normal"/>
    <w:qFormat/>
    <w:pPr>
      <w:widowControl/>
      <w:numPr>
        <w:ilvl w:val="8"/>
        <w:numId w:val="45"/>
      </w:numPr>
      <w:autoSpaceDE/>
      <w:autoSpaceDN/>
      <w:adjustRightInd/>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widowControl/>
      <w:numPr>
        <w:numId w:val="8"/>
      </w:numPr>
      <w:autoSpaceDE/>
      <w:autoSpaceDN/>
      <w:adjustRightInd/>
    </w:pPr>
    <w:rPr>
      <w:lang w:val="sv-SE"/>
    </w:rPr>
  </w:style>
  <w:style w:type="paragraph" w:styleId="Brdtextmedindrag">
    <w:name w:val="Body Text Indent"/>
    <w:basedOn w:val="Normal"/>
    <w:pPr>
      <w:widowControl/>
      <w:autoSpaceDE/>
      <w:autoSpaceDN/>
      <w:adjustRightInd/>
      <w:spacing w:after="120"/>
      <w:ind w:left="283"/>
    </w:pPr>
    <w:rPr>
      <w:lang w:val="sv-SE"/>
    </w:rPr>
  </w:style>
  <w:style w:type="paragraph" w:styleId="Brdtextmedfrstaindrag2">
    <w:name w:val="Body Text First Indent 2"/>
    <w:basedOn w:val="Brdtextmedindrag"/>
    <w:pPr>
      <w:ind w:firstLine="210"/>
    </w:pPr>
  </w:style>
  <w:style w:type="paragraph" w:styleId="Sidhuvud">
    <w:name w:val="header"/>
    <w:basedOn w:val="Normal"/>
    <w:pPr>
      <w:widowControl/>
      <w:tabs>
        <w:tab w:val="right" w:pos="8732"/>
      </w:tabs>
      <w:autoSpaceDE/>
      <w:autoSpaceDN/>
      <w:adjustRightInd/>
    </w:pPr>
    <w:rPr>
      <w:rFonts w:ascii="Arial" w:hAnsi="Arial" w:cs="Arial"/>
      <w:sz w:val="16"/>
      <w:lang w:val="sv-SE"/>
    </w:rPr>
  </w:style>
  <w:style w:type="paragraph" w:styleId="Sidfot">
    <w:name w:val="footer"/>
    <w:basedOn w:val="Normal"/>
    <w:pPr>
      <w:widowControl/>
      <w:tabs>
        <w:tab w:val="right" w:pos="8165"/>
      </w:tabs>
      <w:autoSpaceDE/>
      <w:autoSpaceDN/>
      <w:adjustRightInd/>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tabs>
        <w:tab w:val="left" w:pos="0"/>
        <w:tab w:val="left" w:pos="453"/>
        <w:tab w:val="left" w:pos="2592"/>
        <w:tab w:val="left" w:pos="3888"/>
        <w:tab w:val="left" w:pos="5184"/>
        <w:tab w:val="left" w:pos="6480"/>
        <w:tab w:val="left" w:pos="7776"/>
      </w:tabs>
      <w:spacing w:line="288" w:lineRule="auto"/>
      <w:jc w:val="both"/>
    </w:pPr>
    <w:rPr>
      <w:lang w:val="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widowControl/>
      <w:autoSpaceDE/>
      <w:autoSpaceDN/>
      <w:adjustRightInd/>
      <w:ind w:left="960"/>
    </w:pPr>
    <w:rPr>
      <w:lang w:val="sv-SE"/>
    </w:rPr>
  </w:style>
  <w:style w:type="paragraph" w:styleId="Innehll6">
    <w:name w:val="toc 6"/>
    <w:basedOn w:val="Normal"/>
    <w:next w:val="Normal"/>
    <w:autoRedefine/>
    <w:semiHidden/>
    <w:pPr>
      <w:widowControl/>
      <w:autoSpaceDE/>
      <w:autoSpaceDN/>
      <w:adjustRightInd/>
      <w:ind w:left="1200"/>
    </w:pPr>
    <w:rPr>
      <w:lang w:val="sv-SE"/>
    </w:rPr>
  </w:style>
  <w:style w:type="paragraph" w:styleId="Innehll7">
    <w:name w:val="toc 7"/>
    <w:basedOn w:val="Normal"/>
    <w:next w:val="Normal"/>
    <w:autoRedefine/>
    <w:semiHidden/>
    <w:pPr>
      <w:widowControl/>
      <w:autoSpaceDE/>
      <w:autoSpaceDN/>
      <w:adjustRightInd/>
      <w:ind w:left="1440"/>
    </w:pPr>
    <w:rPr>
      <w:lang w:val="sv-SE"/>
    </w:rPr>
  </w:style>
  <w:style w:type="paragraph" w:styleId="Innehll8">
    <w:name w:val="toc 8"/>
    <w:basedOn w:val="Normal"/>
    <w:next w:val="Normal"/>
    <w:autoRedefine/>
    <w:semiHidden/>
    <w:pPr>
      <w:widowControl/>
      <w:autoSpaceDE/>
      <w:autoSpaceDN/>
      <w:adjustRightInd/>
      <w:ind w:left="1680"/>
    </w:pPr>
    <w:rPr>
      <w:lang w:val="sv-SE"/>
    </w:rPr>
  </w:style>
  <w:style w:type="paragraph" w:styleId="Innehll9">
    <w:name w:val="toc 9"/>
    <w:basedOn w:val="Normal"/>
    <w:next w:val="Normal"/>
    <w:autoRedefine/>
    <w:semiHidden/>
    <w:pPr>
      <w:widowControl/>
      <w:autoSpaceDE/>
      <w:autoSpaceDN/>
      <w:adjustRightInd/>
      <w:ind w:left="1920"/>
    </w:pPr>
    <w:rPr>
      <w:lang w:val="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2619A1"/>
    <w:rPr>
      <w:sz w:val="22"/>
      <w:lang w:val="sv-SE" w:eastAsia="sv-SE"/>
    </w:rPr>
  </w:style>
  <w:style w:type="paragraph" w:styleId="Ballongtext">
    <w:name w:val="Balloon Text"/>
    <w:basedOn w:val="Normal"/>
    <w:link w:val="BallongtextChar"/>
    <w:rsid w:val="00AA02E9"/>
    <w:pPr>
      <w:widowControl/>
      <w:autoSpaceDE/>
      <w:autoSpaceDN/>
      <w:adjustRightInd/>
    </w:pPr>
    <w:rPr>
      <w:rFonts w:ascii="Tahoma" w:hAnsi="Tahoma" w:cs="Tahoma"/>
      <w:sz w:val="16"/>
      <w:szCs w:val="16"/>
      <w:lang w:val="sv-SE"/>
    </w:rPr>
  </w:style>
  <w:style w:type="character" w:customStyle="1" w:styleId="BallongtextChar">
    <w:name w:val="Ballongtext Char"/>
    <w:basedOn w:val="Standardstycketeckensnitt"/>
    <w:link w:val="Ballongtext"/>
    <w:rsid w:val="00AA02E9"/>
    <w:rPr>
      <w:rFonts w:ascii="Tahoma" w:hAnsi="Tahoma" w:cs="Tahoma"/>
      <w:sz w:val="16"/>
      <w:szCs w:val="16"/>
      <w:lang w:val="sv-SE" w:eastAsia="sv-SE"/>
    </w:rPr>
  </w:style>
  <w:style w:type="character" w:styleId="Stark">
    <w:name w:val="Strong"/>
    <w:basedOn w:val="Standardstycketeckensnitt"/>
    <w:uiPriority w:val="22"/>
    <w:qFormat/>
    <w:rsid w:val="00422F1C"/>
    <w:rPr>
      <w:b/>
      <w:bCs/>
    </w:rPr>
  </w:style>
  <w:style w:type="character" w:customStyle="1" w:styleId="field-content">
    <w:name w:val="field-content"/>
    <w:basedOn w:val="Standardstycketeckensnitt"/>
    <w:rsid w:val="00422F1C"/>
  </w:style>
  <w:style w:type="paragraph" w:customStyle="1" w:styleId="rtecenter">
    <w:name w:val="rtecenter"/>
    <w:basedOn w:val="Normal"/>
    <w:rsid w:val="00085342"/>
    <w:pPr>
      <w:widowControl/>
      <w:autoSpaceDE/>
      <w:autoSpaceDN/>
      <w:adjustRightInd/>
      <w:spacing w:before="100" w:beforeAutospacing="1" w:after="100" w:afterAutospacing="1"/>
    </w:pPr>
    <w:rPr>
      <w:lang w:val="sv-FI" w:eastAsia="sv-FI"/>
    </w:rPr>
  </w:style>
  <w:style w:type="paragraph" w:styleId="Normalwebb">
    <w:name w:val="Normal (Web)"/>
    <w:basedOn w:val="Normal"/>
    <w:uiPriority w:val="99"/>
    <w:semiHidden/>
    <w:unhideWhenUsed/>
    <w:rsid w:val="00085342"/>
    <w:pPr>
      <w:widowControl/>
      <w:autoSpaceDE/>
      <w:autoSpaceDN/>
      <w:adjustRightInd/>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2</Pages>
  <Words>456</Words>
  <Characters>3788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lag- och kulturutskottets betänkande nr 10/2019-2020</vt:lpstr>
    </vt:vector>
  </TitlesOfParts>
  <Company>Ålands lagting</Company>
  <LinksUpToDate>false</LinksUpToDate>
  <CharactersWithSpaces>4236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10/2019-2020</dc:title>
  <dc:subject/>
  <dc:creator>Jessica Laaksonen</dc:creator>
  <cp:keywords/>
  <dc:description/>
  <cp:lastModifiedBy>Jessica Laaksonen</cp:lastModifiedBy>
  <cp:revision>2</cp:revision>
  <cp:lastPrinted>2020-05-25T12:27:00Z</cp:lastPrinted>
  <dcterms:created xsi:type="dcterms:W3CDTF">2020-11-25T08:21:00Z</dcterms:created>
  <dcterms:modified xsi:type="dcterms:W3CDTF">2020-11-25T08:21:00Z</dcterms:modified>
</cp:coreProperties>
</file>