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0D" w:rsidRDefault="0002760D" w:rsidP="00D048BE">
      <w:pPr>
        <w:spacing w:line="360" w:lineRule="auto"/>
        <w:jc w:val="both"/>
        <w:outlineLvl w:val="0"/>
        <w:rPr>
          <w:lang w:val="de-DE"/>
        </w:rPr>
      </w:pPr>
      <w:bookmarkStart w:id="0" w:name="_GoBack"/>
      <w:bookmarkEnd w:id="0"/>
    </w:p>
    <w:p w:rsidR="0002760D" w:rsidRDefault="0002760D" w:rsidP="00D048BE">
      <w:pPr>
        <w:spacing w:line="360" w:lineRule="auto"/>
        <w:jc w:val="both"/>
        <w:outlineLvl w:val="0"/>
        <w:rPr>
          <w:lang w:val="de-DE"/>
        </w:rPr>
      </w:pPr>
    </w:p>
    <w:p w:rsidR="0002760D" w:rsidRDefault="0002760D" w:rsidP="00D048BE">
      <w:pPr>
        <w:spacing w:line="360" w:lineRule="auto"/>
        <w:jc w:val="both"/>
        <w:outlineLvl w:val="0"/>
        <w:rPr>
          <w:lang w:val="de-DE"/>
        </w:rPr>
      </w:pPr>
    </w:p>
    <w:p w:rsidR="002B16C4" w:rsidRPr="00A17B6E" w:rsidRDefault="00A11EF2" w:rsidP="002B16C4">
      <w:pPr>
        <w:spacing w:line="360" w:lineRule="auto"/>
        <w:ind w:left="2949" w:firstLine="1304"/>
        <w:jc w:val="both"/>
        <w:outlineLvl w:val="0"/>
        <w:rPr>
          <w:lang w:val="de-DE"/>
        </w:rPr>
      </w:pPr>
      <w:r w:rsidRPr="00A17B6E">
        <w:rPr>
          <w:lang w:val="de-DE"/>
        </w:rPr>
        <w:t>R e p u b l</w:t>
      </w:r>
      <w:r w:rsidR="002B16C4" w:rsidRPr="00A17B6E">
        <w:rPr>
          <w:lang w:val="de-DE"/>
        </w:rPr>
        <w:t xml:space="preserve"> i k e n s  p r e s i d e n t s</w:t>
      </w:r>
    </w:p>
    <w:p w:rsidR="00C64ADF" w:rsidRDefault="00A11EF2" w:rsidP="00D048BE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  <w:r w:rsidRPr="00B73673">
        <w:rPr>
          <w:lang w:val="sv-SE"/>
        </w:rPr>
        <w:t xml:space="preserve">framställning till Ålands lagting om </w:t>
      </w:r>
      <w:r w:rsidR="00DE1A68" w:rsidRPr="00B73673">
        <w:rPr>
          <w:lang w:val="sv-SE"/>
        </w:rPr>
        <w:t>r</w:t>
      </w:r>
      <w:r w:rsidR="00DE1A68" w:rsidRPr="00B73673">
        <w:rPr>
          <w:rStyle w:val="llnormaalikirjasin--char1"/>
          <w:sz w:val="24"/>
          <w:lang w:val="sv-SE"/>
        </w:rPr>
        <w:t>egeringens prop</w:t>
      </w:r>
      <w:r w:rsidR="00DE1A68" w:rsidRPr="00B73673">
        <w:rPr>
          <w:rStyle w:val="llnormaalikirjasin--char1"/>
          <w:sz w:val="24"/>
          <w:lang w:val="sv-SE"/>
        </w:rPr>
        <w:t>o</w:t>
      </w:r>
      <w:r w:rsidR="00DE1A68" w:rsidRPr="00B73673">
        <w:rPr>
          <w:rStyle w:val="llnormaalikirjasin--char1"/>
          <w:sz w:val="24"/>
          <w:lang w:val="sv-SE"/>
        </w:rPr>
        <w:t xml:space="preserve">sition </w:t>
      </w:r>
      <w:r w:rsidR="006416A0" w:rsidRPr="00B73673">
        <w:rPr>
          <w:rStyle w:val="llnormaalikirjasin--char1"/>
          <w:sz w:val="24"/>
          <w:lang w:val="sv-SE"/>
        </w:rPr>
        <w:t xml:space="preserve">till riksdagen om godkännande och </w:t>
      </w:r>
      <w:r w:rsidR="00E01B88" w:rsidRPr="00B73673">
        <w:rPr>
          <w:rStyle w:val="llnormaalikirjasin--char1"/>
          <w:sz w:val="24"/>
          <w:lang w:val="sv-SE"/>
        </w:rPr>
        <w:t xml:space="preserve">sättande i </w:t>
      </w:r>
      <w:r w:rsidR="00B73673" w:rsidRPr="00B73673">
        <w:rPr>
          <w:rStyle w:val="llnormaalikirjasin--char1"/>
          <w:sz w:val="24"/>
          <w:lang w:val="sv-SE"/>
        </w:rPr>
        <w:t>kraft av det strategiska partnerskapsavtalet mellan Euro</w:t>
      </w:r>
      <w:r w:rsidR="00B73673">
        <w:rPr>
          <w:rStyle w:val="llnormaalikirjasin--char1"/>
          <w:sz w:val="24"/>
          <w:lang w:val="sv-SE"/>
        </w:rPr>
        <w:t>peiska unionen och dess medlems</w:t>
      </w:r>
      <w:r w:rsidR="00B73673" w:rsidRPr="00B73673">
        <w:rPr>
          <w:rStyle w:val="llnormaalikirjasin--char1"/>
          <w:sz w:val="24"/>
          <w:lang w:val="sv-SE"/>
        </w:rPr>
        <w:t>stater, å ena s</w:t>
      </w:r>
      <w:r w:rsidR="00B73673" w:rsidRPr="00B73673">
        <w:rPr>
          <w:rStyle w:val="llnormaalikirjasin--char1"/>
          <w:sz w:val="24"/>
          <w:lang w:val="sv-SE"/>
        </w:rPr>
        <w:t>i</w:t>
      </w:r>
      <w:r w:rsidR="00B73673" w:rsidRPr="00B73673">
        <w:rPr>
          <w:rStyle w:val="llnormaalikirjasin--char1"/>
          <w:sz w:val="24"/>
          <w:lang w:val="sv-SE"/>
        </w:rPr>
        <w:t>dan, och Japan, å andra sidan</w:t>
      </w:r>
    </w:p>
    <w:p w:rsidR="0002760D" w:rsidRDefault="0002760D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:rsidR="0002760D" w:rsidRPr="000F423F" w:rsidRDefault="0002760D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:rsidR="00B73673" w:rsidRPr="00B73673" w:rsidRDefault="00473482" w:rsidP="00D048BE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A17B6E">
        <w:rPr>
          <w:lang w:val="sv-SE"/>
        </w:rPr>
        <w:tab/>
      </w:r>
      <w:r w:rsidR="00A11EF2" w:rsidRPr="00A17B6E">
        <w:rPr>
          <w:spacing w:val="-3"/>
          <w:lang w:val="sv-SE"/>
        </w:rPr>
        <w:t>Om ett fördrag eller någon annan internationell förpliktelse som Finland ingår eller fö</w:t>
      </w:r>
      <w:r w:rsidR="00A11EF2" w:rsidRPr="00A17B6E">
        <w:rPr>
          <w:spacing w:val="-3"/>
          <w:lang w:val="sv-SE"/>
        </w:rPr>
        <w:t>r</w:t>
      </w:r>
      <w:r w:rsidR="00A11EF2" w:rsidRPr="00A17B6E">
        <w:rPr>
          <w:spacing w:val="-3"/>
          <w:lang w:val="sv-SE"/>
        </w:rPr>
        <w:t>binder sig till innehåller en bestämmelse i en fråga som enligt självstyrelselagen för Åland</w:t>
      </w:r>
      <w:r w:rsidR="00452BB5" w:rsidRPr="00A17B6E">
        <w:rPr>
          <w:spacing w:val="-3"/>
          <w:lang w:val="sv-SE"/>
        </w:rPr>
        <w:t xml:space="preserve"> (1144/1991)</w:t>
      </w:r>
      <w:r w:rsidR="0076141A">
        <w:rPr>
          <w:spacing w:val="-3"/>
          <w:lang w:val="sv-SE"/>
        </w:rPr>
        <w:t xml:space="preserve">, </w:t>
      </w:r>
      <w:r w:rsidR="0076141A" w:rsidRPr="0076141A">
        <w:rPr>
          <w:i/>
          <w:spacing w:val="-3"/>
          <w:lang w:val="sv-SE"/>
        </w:rPr>
        <w:t>självstyrelselagen,</w:t>
      </w:r>
      <w:r w:rsidR="00A11EF2" w:rsidRPr="00A17B6E">
        <w:rPr>
          <w:spacing w:val="-3"/>
          <w:lang w:val="sv-SE"/>
        </w:rPr>
        <w:t xml:space="preserve"> faller inom landskapets behörighet, träder bestämmelsen i </w:t>
      </w:r>
      <w:r w:rsidR="003965B9">
        <w:rPr>
          <w:spacing w:val="-3"/>
          <w:lang w:val="sv-SE"/>
        </w:rPr>
        <w:t xml:space="preserve">kraft </w:t>
      </w:r>
      <w:r w:rsidR="005161D2">
        <w:rPr>
          <w:spacing w:val="-3"/>
          <w:lang w:val="sv-SE"/>
        </w:rPr>
        <w:t>på Åland</w:t>
      </w:r>
      <w:r w:rsidR="00A11EF2" w:rsidRPr="00A17B6E">
        <w:rPr>
          <w:spacing w:val="-3"/>
          <w:lang w:val="sv-SE"/>
        </w:rPr>
        <w:t xml:space="preserve"> endast om lagtinget ger sitt bifall till den författning genom vilken bestämmelsen sätts i kraft.</w:t>
      </w:r>
      <w:r w:rsidR="00D048BE">
        <w:rPr>
          <w:spacing w:val="-3"/>
          <w:lang w:val="sv-SE"/>
        </w:rPr>
        <w:br/>
      </w:r>
      <w:r w:rsidR="00D6407D">
        <w:rPr>
          <w:spacing w:val="-3"/>
          <w:lang w:val="sv-SE"/>
        </w:rPr>
        <w:t xml:space="preserve"> </w:t>
      </w:r>
      <w:r w:rsidR="00EE3124">
        <w:rPr>
          <w:spacing w:val="-3"/>
          <w:lang w:val="sv-SE"/>
        </w:rPr>
        <w:tab/>
        <w:t xml:space="preserve">I </w:t>
      </w:r>
      <w:r w:rsidR="00B73673" w:rsidRPr="00B73673">
        <w:rPr>
          <w:spacing w:val="-3"/>
          <w:lang w:val="sv-SE"/>
        </w:rPr>
        <w:t>proposition</w:t>
      </w:r>
      <w:r w:rsidR="00D6407D">
        <w:rPr>
          <w:spacing w:val="-3"/>
          <w:lang w:val="sv-SE"/>
        </w:rPr>
        <w:t>en</w:t>
      </w:r>
      <w:r w:rsidR="00B73673" w:rsidRPr="00B73673">
        <w:rPr>
          <w:spacing w:val="-3"/>
          <w:lang w:val="sv-SE"/>
        </w:rPr>
        <w:t xml:space="preserve"> föreslås det att riksdagen godkänner det i juli 2018 i Tokyo under-tecknade strategiska partnerskapsavtalet mellan Euro</w:t>
      </w:r>
      <w:r w:rsidR="00B73673">
        <w:rPr>
          <w:spacing w:val="-3"/>
          <w:lang w:val="sv-SE"/>
        </w:rPr>
        <w:t>peiska unionen och dess medlems</w:t>
      </w:r>
      <w:r w:rsidR="00B73673" w:rsidRPr="00B73673">
        <w:rPr>
          <w:spacing w:val="-3"/>
          <w:lang w:val="sv-SE"/>
        </w:rPr>
        <w:t>stater, å ena sidan, och Japan, å andra sidan, och att riksdagen antar en lag för att sätta i kraft de bestä</w:t>
      </w:r>
      <w:r w:rsidR="00B73673" w:rsidRPr="00B73673">
        <w:rPr>
          <w:spacing w:val="-3"/>
          <w:lang w:val="sv-SE"/>
        </w:rPr>
        <w:t>m</w:t>
      </w:r>
      <w:r w:rsidR="00B73673" w:rsidRPr="00B73673">
        <w:rPr>
          <w:spacing w:val="-3"/>
          <w:lang w:val="sv-SE"/>
        </w:rPr>
        <w:t>melser i avtalet som hör till området för lagstiftningen.</w:t>
      </w:r>
    </w:p>
    <w:p w:rsidR="00B73673" w:rsidRPr="00B73673" w:rsidRDefault="00B73673" w:rsidP="00B73673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Pr="00B73673">
        <w:rPr>
          <w:spacing w:val="-3"/>
          <w:lang w:val="sv-SE"/>
        </w:rPr>
        <w:t>Det strategiska partnerskapsavtalet med Japan är ett blandat avtal som innehåller både bestämmelser som hör till medlemsstaternas behörighet och bestämmelser som hör till Europ</w:t>
      </w:r>
      <w:r w:rsidRPr="00B73673">
        <w:rPr>
          <w:spacing w:val="-3"/>
          <w:lang w:val="sv-SE"/>
        </w:rPr>
        <w:t>e</w:t>
      </w:r>
      <w:r w:rsidRPr="00B73673">
        <w:rPr>
          <w:spacing w:val="-3"/>
          <w:lang w:val="sv-SE"/>
        </w:rPr>
        <w:t>iska unionens behörighet. Avtalet utgör en ram för sektorsavtal och samarbete. Det strategiska partnerskapsavtalet omfattar alla nuv</w:t>
      </w:r>
      <w:r>
        <w:rPr>
          <w:spacing w:val="-3"/>
          <w:lang w:val="sv-SE"/>
        </w:rPr>
        <w:t>arande samarbetsområden och med</w:t>
      </w:r>
      <w:r w:rsidRPr="00B73673">
        <w:rPr>
          <w:spacing w:val="-3"/>
          <w:lang w:val="sv-SE"/>
        </w:rPr>
        <w:t>för möjligheter till sa</w:t>
      </w:r>
      <w:r w:rsidRPr="00B73673">
        <w:rPr>
          <w:spacing w:val="-3"/>
          <w:lang w:val="sv-SE"/>
        </w:rPr>
        <w:t>m</w:t>
      </w:r>
      <w:r w:rsidRPr="00B73673">
        <w:rPr>
          <w:spacing w:val="-3"/>
          <w:lang w:val="sv-SE"/>
        </w:rPr>
        <w:t>arbete på nya områden.</w:t>
      </w:r>
    </w:p>
    <w:p w:rsidR="00B73673" w:rsidRPr="00B73673" w:rsidRDefault="00B73673" w:rsidP="00153526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Pr="00B73673">
        <w:rPr>
          <w:spacing w:val="-3"/>
          <w:lang w:val="sv-SE"/>
        </w:rPr>
        <w:t>Avtalet syftar till att övergripande öka samarbetet mellan Europeiska unionen och Japan. Det omfattar utöver det politiska, ekonomiska och sektorbaserade samarbetet även sam-arbete för att lösa regionala och globala utmaningar. I avtalet betonas samordningen av ståndpunkter och utbytet av information i internationel</w:t>
      </w:r>
      <w:r w:rsidR="00D6407D">
        <w:rPr>
          <w:spacing w:val="-3"/>
          <w:lang w:val="sv-SE"/>
        </w:rPr>
        <w:t>la forum. Utveckling av verksam</w:t>
      </w:r>
      <w:r w:rsidRPr="00B73673">
        <w:rPr>
          <w:spacing w:val="-3"/>
          <w:lang w:val="sv-SE"/>
        </w:rPr>
        <w:t>hetssätt utifrån den gemensamma värdegrund som avser demokrati, rättsstatsprincipen och mänskliga rättigheter, och främjande av dessa värd</w:t>
      </w:r>
      <w:r w:rsidR="00D6407D">
        <w:rPr>
          <w:spacing w:val="-3"/>
          <w:lang w:val="sv-SE"/>
        </w:rPr>
        <w:t>en, är genomgående teman i avta</w:t>
      </w:r>
      <w:r w:rsidRPr="00B73673">
        <w:rPr>
          <w:spacing w:val="-3"/>
          <w:lang w:val="sv-SE"/>
        </w:rPr>
        <w:t>let. Det är fråga om ett ramavtal, dvs. ett övergripande samarbetsavtal. Avtalet behandlar centrala politiska frågor och flera sekto</w:t>
      </w:r>
      <w:r w:rsidRPr="00B73673">
        <w:rPr>
          <w:spacing w:val="-3"/>
          <w:lang w:val="sv-SE"/>
        </w:rPr>
        <w:t>r</w:t>
      </w:r>
      <w:r w:rsidRPr="00B73673">
        <w:rPr>
          <w:spacing w:val="-3"/>
          <w:lang w:val="sv-SE"/>
        </w:rPr>
        <w:t>baserade samarbetsområden på en allmän nivå.</w:t>
      </w:r>
    </w:p>
    <w:p w:rsidR="00B73673" w:rsidRDefault="00B73673" w:rsidP="00B73673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lastRenderedPageBreak/>
        <w:tab/>
      </w:r>
      <w:r w:rsidRPr="00B73673">
        <w:rPr>
          <w:spacing w:val="-3"/>
          <w:lang w:val="sv-SE"/>
        </w:rPr>
        <w:t>Avsikten är att avtalet ska träda i kraft den första dagen i den andra månad som följer på den dag då Japans ratifikationsinstrument och det instrument som bekräftar Europeiska unionens och dess medlemsstaters godkännande och ratificering utväxlats. Lagen avses träda i kraft samt</w:t>
      </w:r>
      <w:r w:rsidRPr="00B73673">
        <w:rPr>
          <w:spacing w:val="-3"/>
          <w:lang w:val="sv-SE"/>
        </w:rPr>
        <w:t>i</w:t>
      </w:r>
      <w:r w:rsidRPr="00B73673">
        <w:rPr>
          <w:spacing w:val="-3"/>
          <w:lang w:val="sv-SE"/>
        </w:rPr>
        <w:t>digt som avtalet träder i kraft vid en tidpunkt som föreskrivs genom förordning av statsrådet.</w:t>
      </w:r>
    </w:p>
    <w:p w:rsidR="0002760D" w:rsidRDefault="00D6407D" w:rsidP="00153526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Pr="00D6407D">
        <w:rPr>
          <w:spacing w:val="-3"/>
          <w:lang w:val="sv-SE"/>
        </w:rPr>
        <w:t>Partnerskapsavtalet med Japan innehåller till viss del bestämmelser om samarbetsområ-den som enligt 18 § i självsty</w:t>
      </w:r>
      <w:r w:rsidR="00D048BE">
        <w:rPr>
          <w:spacing w:val="-3"/>
          <w:lang w:val="sv-SE"/>
        </w:rPr>
        <w:t>relselagen för Åland hör till Ålands lagstift</w:t>
      </w:r>
      <w:r w:rsidRPr="00D6407D">
        <w:rPr>
          <w:spacing w:val="-3"/>
          <w:lang w:val="sv-SE"/>
        </w:rPr>
        <w:t>ningsbehörighet. Å</w:t>
      </w:r>
      <w:r w:rsidRPr="00D6407D">
        <w:rPr>
          <w:spacing w:val="-3"/>
          <w:lang w:val="sv-SE"/>
        </w:rPr>
        <w:t>t</w:t>
      </w:r>
      <w:r w:rsidRPr="00D6407D">
        <w:rPr>
          <w:spacing w:val="-3"/>
          <w:lang w:val="sv-SE"/>
        </w:rPr>
        <w:t xml:space="preserve">minstone i de artiklar som gäller </w:t>
      </w:r>
      <w:r w:rsidR="00D048BE">
        <w:rPr>
          <w:spacing w:val="-3"/>
          <w:lang w:val="sv-SE"/>
        </w:rPr>
        <w:t>samarbete på områdena hälsa, ut</w:t>
      </w:r>
      <w:r w:rsidRPr="00D6407D">
        <w:rPr>
          <w:spacing w:val="-3"/>
          <w:lang w:val="sv-SE"/>
        </w:rPr>
        <w:t>bildning, kultur och miljöskydd ingår bestämmelser som omfattas av d</w:t>
      </w:r>
      <w:r w:rsidR="00D048BE">
        <w:rPr>
          <w:spacing w:val="-3"/>
          <w:lang w:val="sv-SE"/>
        </w:rPr>
        <w:t>en nationella be</w:t>
      </w:r>
      <w:r w:rsidRPr="00D6407D">
        <w:rPr>
          <w:spacing w:val="-3"/>
          <w:lang w:val="sv-SE"/>
        </w:rPr>
        <w:t>hörigheten och också av Ålands lagstif</w:t>
      </w:r>
      <w:r w:rsidRPr="00D6407D">
        <w:rPr>
          <w:spacing w:val="-3"/>
          <w:lang w:val="sv-SE"/>
        </w:rPr>
        <w:t>t</w:t>
      </w:r>
      <w:r w:rsidRPr="00D6407D">
        <w:rPr>
          <w:spacing w:val="-3"/>
          <w:lang w:val="sv-SE"/>
        </w:rPr>
        <w:t>ni</w:t>
      </w:r>
      <w:r w:rsidR="00D048BE">
        <w:rPr>
          <w:spacing w:val="-3"/>
          <w:lang w:val="sv-SE"/>
        </w:rPr>
        <w:t xml:space="preserve">ngsbehörighet. </w:t>
      </w:r>
      <w:r w:rsidR="007D4E7D" w:rsidRPr="00D3594D">
        <w:rPr>
          <w:spacing w:val="-3"/>
          <w:lang w:val="sv-SE"/>
        </w:rPr>
        <w:t xml:space="preserve">Således </w:t>
      </w:r>
      <w:r w:rsidR="006416A0" w:rsidRPr="00D3594D">
        <w:rPr>
          <w:spacing w:val="-3"/>
          <w:lang w:val="sv-SE"/>
        </w:rPr>
        <w:t xml:space="preserve">måste Ålands lagtings godkännande i enlighet med 59 § 1 mom. i självstyrelselagen inhämtas för att den ikraftträdandelag som ingår i propositionen ska träda i kraft </w:t>
      </w:r>
      <w:r w:rsidR="00841846" w:rsidRPr="00D3594D">
        <w:rPr>
          <w:spacing w:val="-3"/>
          <w:lang w:val="sv-SE"/>
        </w:rPr>
        <w:t xml:space="preserve">på </w:t>
      </w:r>
      <w:r w:rsidR="00D3594D">
        <w:rPr>
          <w:spacing w:val="-3"/>
          <w:lang w:val="sv-SE"/>
        </w:rPr>
        <w:t xml:space="preserve">Åland. </w:t>
      </w:r>
    </w:p>
    <w:p w:rsidR="00153526" w:rsidRPr="00153526" w:rsidRDefault="00153526" w:rsidP="00153526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</w:p>
    <w:p w:rsidR="00A11EF2" w:rsidRPr="00A17B6E" w:rsidRDefault="000F423F" w:rsidP="00155582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E01B88">
        <w:rPr>
          <w:color w:val="FF0000"/>
          <w:spacing w:val="-3"/>
          <w:lang w:val="sv-SE"/>
        </w:rPr>
        <w:tab/>
      </w:r>
      <w:r w:rsidR="00A11EF2" w:rsidRPr="00E01B88">
        <w:rPr>
          <w:spacing w:val="-3"/>
          <w:lang w:val="sv-SE"/>
        </w:rPr>
        <w:t>Med bifogande</w:t>
      </w:r>
      <w:r w:rsidR="00A11EF2" w:rsidRPr="00A17B6E">
        <w:rPr>
          <w:spacing w:val="-3"/>
          <w:lang w:val="sv-SE"/>
        </w:rPr>
        <w:t xml:space="preserve"> av </w:t>
      </w:r>
      <w:r w:rsidR="00123510" w:rsidRPr="00A17B6E">
        <w:rPr>
          <w:spacing w:val="-3"/>
          <w:lang w:val="sv-SE"/>
        </w:rPr>
        <w:t xml:space="preserve">regeringens proposition </w:t>
      </w:r>
      <w:r w:rsidR="00653C32" w:rsidRPr="00A17B6E">
        <w:rPr>
          <w:bCs/>
          <w:color w:val="000000"/>
          <w:lang w:val="sv-SE"/>
        </w:rPr>
        <w:t xml:space="preserve">(RP </w:t>
      </w:r>
      <w:r w:rsidR="00472874">
        <w:rPr>
          <w:bCs/>
          <w:color w:val="000000"/>
          <w:lang w:val="sv-SE"/>
        </w:rPr>
        <w:t>17</w:t>
      </w:r>
      <w:r w:rsidR="00AD43BB" w:rsidRPr="00A17B6E">
        <w:rPr>
          <w:bCs/>
          <w:color w:val="000000"/>
          <w:lang w:val="sv-SE"/>
        </w:rPr>
        <w:t>/20</w:t>
      </w:r>
      <w:r w:rsidR="00472874">
        <w:rPr>
          <w:bCs/>
          <w:color w:val="000000"/>
          <w:lang w:val="sv-SE"/>
        </w:rPr>
        <w:t>19</w:t>
      </w:r>
      <w:r w:rsidR="00155582">
        <w:rPr>
          <w:bCs/>
          <w:color w:val="000000"/>
          <w:lang w:val="sv-SE"/>
        </w:rPr>
        <w:t xml:space="preserve"> rd</w:t>
      </w:r>
      <w:r w:rsidR="00EC642F" w:rsidRPr="00A17B6E">
        <w:rPr>
          <w:bCs/>
          <w:color w:val="000000"/>
          <w:lang w:val="sv-SE"/>
        </w:rPr>
        <w:t>)</w:t>
      </w:r>
      <w:r w:rsidR="00155582">
        <w:rPr>
          <w:lang w:val="sv-SE"/>
        </w:rPr>
        <w:t xml:space="preserve"> </w:t>
      </w:r>
      <w:r w:rsidR="009C322F" w:rsidRPr="00A17B6E">
        <w:rPr>
          <w:spacing w:val="-3"/>
          <w:lang w:val="sv-SE"/>
        </w:rPr>
        <w:t xml:space="preserve">i saken, </w:t>
      </w:r>
      <w:r w:rsidR="00A11EF2" w:rsidRPr="00A17B6E">
        <w:rPr>
          <w:spacing w:val="-3"/>
          <w:lang w:val="sv-SE"/>
        </w:rPr>
        <w:t>för</w:t>
      </w:r>
      <w:r w:rsidR="00A11EF2" w:rsidRPr="00A17B6E">
        <w:rPr>
          <w:spacing w:val="-3"/>
          <w:lang w:val="sv-SE"/>
        </w:rPr>
        <w:t>e</w:t>
      </w:r>
      <w:r w:rsidR="00A11EF2" w:rsidRPr="00A17B6E">
        <w:rPr>
          <w:spacing w:val="-3"/>
          <w:lang w:val="sv-SE"/>
        </w:rPr>
        <w:t>slås</w:t>
      </w:r>
    </w:p>
    <w:p w:rsidR="004D6A89" w:rsidRPr="00A17B6E" w:rsidRDefault="004D6A89" w:rsidP="007B0820">
      <w:pPr>
        <w:spacing w:line="360" w:lineRule="auto"/>
        <w:ind w:left="567" w:firstLine="737"/>
        <w:jc w:val="both"/>
        <w:outlineLvl w:val="0"/>
        <w:rPr>
          <w:lang w:val="sv-SE"/>
        </w:rPr>
      </w:pPr>
    </w:p>
    <w:p w:rsidR="009F29D0" w:rsidRDefault="00A11EF2" w:rsidP="00A11EF2">
      <w:pPr>
        <w:pStyle w:val="Brdtextmedindrag"/>
      </w:pPr>
      <w:r w:rsidRPr="0076141A">
        <w:t>att Ålands la</w:t>
      </w:r>
      <w:r w:rsidR="00123510" w:rsidRPr="0076141A">
        <w:t xml:space="preserve">gting ger sitt bifall till att </w:t>
      </w:r>
      <w:r w:rsidR="000425E8">
        <w:t>lag</w:t>
      </w:r>
      <w:r w:rsidR="00882B81">
        <w:t xml:space="preserve">en träder i kraft </w:t>
      </w:r>
      <w:r w:rsidR="00841846">
        <w:t xml:space="preserve">på </w:t>
      </w:r>
      <w:r w:rsidR="00472874">
        <w:t>Åland till de delar avtalet</w:t>
      </w:r>
      <w:r w:rsidR="00C4438D">
        <w:t xml:space="preserve"> </w:t>
      </w:r>
      <w:r w:rsidR="00882B81">
        <w:t>faller inom landskapets behöri</w:t>
      </w:r>
      <w:r w:rsidR="00882B81">
        <w:t>g</w:t>
      </w:r>
      <w:r w:rsidR="00882B81">
        <w:t>het.</w:t>
      </w:r>
    </w:p>
    <w:p w:rsidR="000F423F" w:rsidRDefault="000F423F" w:rsidP="00A11EF2">
      <w:pPr>
        <w:pStyle w:val="Brdtextmedindrag"/>
      </w:pPr>
    </w:p>
    <w:p w:rsidR="00F21913" w:rsidRPr="00A17B6E" w:rsidRDefault="00F21913" w:rsidP="00A11EF2">
      <w:pPr>
        <w:pStyle w:val="Brdtextmedindrag"/>
      </w:pPr>
    </w:p>
    <w:p w:rsidR="00A11EF2" w:rsidRPr="00A17B6E" w:rsidRDefault="00D951E3" w:rsidP="00A11EF2">
      <w:pPr>
        <w:tabs>
          <w:tab w:val="left" w:pos="567"/>
        </w:tabs>
        <w:spacing w:line="360" w:lineRule="auto"/>
        <w:ind w:left="3686" w:hanging="3686"/>
        <w:jc w:val="both"/>
        <w:outlineLvl w:val="0"/>
        <w:rPr>
          <w:spacing w:val="-3"/>
          <w:lang w:val="sv-SE"/>
        </w:rPr>
      </w:pPr>
      <w:r w:rsidRPr="00A17B6E">
        <w:rPr>
          <w:spacing w:val="-3"/>
          <w:lang w:val="sv-SE"/>
        </w:rPr>
        <w:tab/>
      </w:r>
      <w:r w:rsidR="00861405">
        <w:rPr>
          <w:spacing w:val="-3"/>
          <w:lang w:val="sv-SE"/>
        </w:rPr>
        <w:t>Helsingfors</w:t>
      </w:r>
      <w:r w:rsidR="002B74EE" w:rsidRPr="00A17B6E">
        <w:rPr>
          <w:spacing w:val="-3"/>
          <w:lang w:val="sv-SE"/>
        </w:rPr>
        <w:t xml:space="preserve">, i statsrådet den </w:t>
      </w:r>
      <w:r w:rsidR="000208B7">
        <w:rPr>
          <w:spacing w:val="-3"/>
          <w:lang w:val="sv-SE"/>
        </w:rPr>
        <w:t>8 novembe</w:t>
      </w:r>
      <w:r w:rsidR="00472874">
        <w:rPr>
          <w:spacing w:val="-3"/>
          <w:lang w:val="sv-SE"/>
        </w:rPr>
        <w:t>r</w:t>
      </w:r>
      <w:r w:rsidR="00837EE4" w:rsidRPr="00A17B6E">
        <w:rPr>
          <w:spacing w:val="-3"/>
          <w:lang w:val="sv-SE"/>
        </w:rPr>
        <w:t xml:space="preserve"> </w:t>
      </w:r>
      <w:r w:rsidR="0021587D" w:rsidRPr="00A17B6E">
        <w:rPr>
          <w:spacing w:val="-3"/>
          <w:lang w:val="sv-SE"/>
        </w:rPr>
        <w:t>20</w:t>
      </w:r>
      <w:r w:rsidR="00E01B88">
        <w:rPr>
          <w:spacing w:val="-3"/>
          <w:lang w:val="sv-SE"/>
        </w:rPr>
        <w:t>19</w:t>
      </w:r>
    </w:p>
    <w:p w:rsidR="00A11EF2" w:rsidRPr="00A17B6E" w:rsidRDefault="00A11EF2" w:rsidP="00A11EF2">
      <w:pPr>
        <w:tabs>
          <w:tab w:val="left" w:pos="567"/>
        </w:tabs>
        <w:spacing w:line="360" w:lineRule="auto"/>
        <w:jc w:val="both"/>
        <w:rPr>
          <w:spacing w:val="-3"/>
          <w:lang w:val="sv-SE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jc w:val="center"/>
        <w:rPr>
          <w:spacing w:val="-3"/>
          <w:lang w:val="en-US"/>
        </w:rPr>
      </w:pPr>
      <w:r w:rsidRPr="00A17B6E">
        <w:rPr>
          <w:spacing w:val="-3"/>
          <w:lang w:val="en-US"/>
        </w:rPr>
        <w:t>R e p u b l i k e n s   P r e s i d e n t</w:t>
      </w:r>
    </w:p>
    <w:p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452BB5" w:rsidRPr="00A17B6E" w:rsidRDefault="00452BB5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:rsidR="007F320D" w:rsidRPr="00A17B6E" w:rsidRDefault="007F320D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:rsidR="00A11EF2" w:rsidRPr="00B73673" w:rsidRDefault="00EF104B" w:rsidP="00A11EF2">
      <w:pPr>
        <w:tabs>
          <w:tab w:val="left" w:pos="567"/>
        </w:tabs>
        <w:spacing w:line="360" w:lineRule="auto"/>
        <w:rPr>
          <w:spacing w:val="-3"/>
        </w:rPr>
      </w:pP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B73673">
        <w:rPr>
          <w:spacing w:val="-3"/>
        </w:rPr>
        <w:t>SAULI NIINISTÖ</w:t>
      </w:r>
    </w:p>
    <w:p w:rsidR="00A11EF2" w:rsidRPr="00B73673" w:rsidRDefault="00A11EF2" w:rsidP="00A11EF2">
      <w:pPr>
        <w:tabs>
          <w:tab w:val="left" w:pos="567"/>
        </w:tabs>
        <w:spacing w:line="360" w:lineRule="auto"/>
        <w:rPr>
          <w:spacing w:val="-3"/>
        </w:rPr>
      </w:pPr>
    </w:p>
    <w:p w:rsidR="00883730" w:rsidRDefault="00883730" w:rsidP="00FA1EEA">
      <w:pPr>
        <w:tabs>
          <w:tab w:val="left" w:pos="567"/>
        </w:tabs>
        <w:spacing w:line="360" w:lineRule="auto"/>
        <w:rPr>
          <w:spacing w:val="-3"/>
        </w:rPr>
      </w:pPr>
    </w:p>
    <w:p w:rsidR="00153526" w:rsidRDefault="00153526" w:rsidP="00FA1EEA">
      <w:pPr>
        <w:tabs>
          <w:tab w:val="left" w:pos="567"/>
        </w:tabs>
        <w:spacing w:line="360" w:lineRule="auto"/>
        <w:rPr>
          <w:spacing w:val="-3"/>
        </w:rPr>
      </w:pPr>
    </w:p>
    <w:p w:rsidR="0002760D" w:rsidRPr="00B73673" w:rsidRDefault="0002760D" w:rsidP="00FA1EEA">
      <w:pPr>
        <w:tabs>
          <w:tab w:val="left" w:pos="567"/>
        </w:tabs>
        <w:spacing w:line="360" w:lineRule="auto"/>
        <w:rPr>
          <w:spacing w:val="-3"/>
        </w:rPr>
      </w:pPr>
    </w:p>
    <w:p w:rsidR="00883730" w:rsidRPr="00B73673" w:rsidRDefault="00883730" w:rsidP="00FA1EEA">
      <w:pPr>
        <w:tabs>
          <w:tab w:val="left" w:pos="567"/>
        </w:tabs>
        <w:spacing w:line="360" w:lineRule="auto"/>
        <w:rPr>
          <w:spacing w:val="-3"/>
        </w:rPr>
      </w:pPr>
    </w:p>
    <w:p w:rsidR="0002760D" w:rsidRPr="00D20468" w:rsidRDefault="00A11EF2" w:rsidP="00AD533D">
      <w:pPr>
        <w:tabs>
          <w:tab w:val="left" w:pos="567"/>
        </w:tabs>
        <w:spacing w:line="360" w:lineRule="auto"/>
        <w:rPr>
          <w:spacing w:val="-3"/>
        </w:rPr>
      </w:pPr>
      <w:r w:rsidRPr="00B73673">
        <w:rPr>
          <w:spacing w:val="-3"/>
        </w:rPr>
        <w:tab/>
      </w:r>
      <w:r w:rsidRPr="00B73673">
        <w:rPr>
          <w:spacing w:val="-3"/>
        </w:rPr>
        <w:tab/>
      </w:r>
      <w:r w:rsidRPr="00B73673">
        <w:rPr>
          <w:spacing w:val="-3"/>
        </w:rPr>
        <w:tab/>
      </w:r>
      <w:r w:rsidRPr="00B73673">
        <w:rPr>
          <w:spacing w:val="-3"/>
        </w:rPr>
        <w:tab/>
      </w:r>
      <w:r w:rsidRPr="00B73673">
        <w:rPr>
          <w:spacing w:val="-3"/>
        </w:rPr>
        <w:tab/>
      </w:r>
      <w:r w:rsidR="00472874" w:rsidRPr="00D20468">
        <w:rPr>
          <w:spacing w:val="-3"/>
        </w:rPr>
        <w:t>Justitieminister</w:t>
      </w:r>
      <w:r w:rsidR="00EF104B" w:rsidRPr="00D20468">
        <w:rPr>
          <w:spacing w:val="-3"/>
        </w:rPr>
        <w:t xml:space="preserve"> </w:t>
      </w:r>
      <w:r w:rsidR="00153526" w:rsidRPr="00D20468">
        <w:rPr>
          <w:spacing w:val="-3"/>
        </w:rPr>
        <w:t>Anna-Maja Henriksso</w:t>
      </w:r>
      <w:r w:rsidR="00D20468">
        <w:rPr>
          <w:spacing w:val="-3"/>
        </w:rPr>
        <w:t>n</w:t>
      </w:r>
    </w:p>
    <w:p w:rsidR="00C70D0A" w:rsidRPr="00043F16" w:rsidRDefault="00472874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  <w:r>
        <w:rPr>
          <w:spacing w:val="-3"/>
          <w:sz w:val="16"/>
          <w:szCs w:val="16"/>
          <w:lang w:val="sv-SE"/>
        </w:rPr>
        <w:t>VN/6199</w:t>
      </w:r>
      <w:r w:rsidR="00883730" w:rsidRPr="00043F16">
        <w:rPr>
          <w:spacing w:val="-3"/>
          <w:sz w:val="16"/>
          <w:szCs w:val="16"/>
          <w:lang w:val="sv-SE"/>
        </w:rPr>
        <w:t>/</w:t>
      </w:r>
      <w:r>
        <w:rPr>
          <w:spacing w:val="-3"/>
          <w:sz w:val="16"/>
          <w:szCs w:val="16"/>
          <w:lang w:val="sv-SE"/>
        </w:rPr>
        <w:t>2019</w:t>
      </w:r>
    </w:p>
    <w:sectPr w:rsidR="00C70D0A" w:rsidRPr="00043F16" w:rsidSect="000425E8">
      <w:headerReference w:type="default" r:id="rId9"/>
      <w:pgSz w:w="11906" w:h="16838"/>
      <w:pgMar w:top="1417" w:right="1134" w:bottom="141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F79" w:rsidRDefault="009A7F79">
      <w:r>
        <w:separator/>
      </w:r>
    </w:p>
  </w:endnote>
  <w:endnote w:type="continuationSeparator" w:id="0">
    <w:p w:rsidR="009A7F79" w:rsidRDefault="009A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T Std">
    <w:altName w:val="Palatino LT St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F79" w:rsidRDefault="009A7F79">
      <w:r>
        <w:separator/>
      </w:r>
    </w:p>
  </w:footnote>
  <w:footnote w:type="continuationSeparator" w:id="0">
    <w:p w:rsidR="009A7F79" w:rsidRDefault="009A7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E6" w:rsidRDefault="00BA00E6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8612F"/>
    <w:multiLevelType w:val="multilevel"/>
    <w:tmpl w:val="0B0AE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A77F7D"/>
    <w:multiLevelType w:val="hybridMultilevel"/>
    <w:tmpl w:val="1B9ED02C"/>
    <w:lvl w:ilvl="0" w:tplc="DB88AFC2">
      <w:start w:val="1"/>
      <w:numFmt w:val="lowerLetter"/>
      <w:lvlText w:val="%1)"/>
      <w:lvlJc w:val="left"/>
      <w:pPr>
        <w:tabs>
          <w:tab w:val="num" w:pos="4050"/>
        </w:tabs>
        <w:ind w:left="40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81"/>
    <w:rsid w:val="00003CFC"/>
    <w:rsid w:val="00003FE1"/>
    <w:rsid w:val="00011AD3"/>
    <w:rsid w:val="0001459B"/>
    <w:rsid w:val="00014B85"/>
    <w:rsid w:val="000208B7"/>
    <w:rsid w:val="00022CB0"/>
    <w:rsid w:val="0002760D"/>
    <w:rsid w:val="00036F54"/>
    <w:rsid w:val="000422AD"/>
    <w:rsid w:val="000425E8"/>
    <w:rsid w:val="000426F4"/>
    <w:rsid w:val="0004295E"/>
    <w:rsid w:val="00043F16"/>
    <w:rsid w:val="00051E74"/>
    <w:rsid w:val="00052AD1"/>
    <w:rsid w:val="000601D6"/>
    <w:rsid w:val="000A1750"/>
    <w:rsid w:val="000A18F8"/>
    <w:rsid w:val="000A7921"/>
    <w:rsid w:val="000B1A05"/>
    <w:rsid w:val="000B4B66"/>
    <w:rsid w:val="000C0B63"/>
    <w:rsid w:val="000C7BCD"/>
    <w:rsid w:val="000D4AB9"/>
    <w:rsid w:val="000D4E60"/>
    <w:rsid w:val="000E7DE5"/>
    <w:rsid w:val="000F1DC7"/>
    <w:rsid w:val="000F2CFF"/>
    <w:rsid w:val="000F423F"/>
    <w:rsid w:val="000F4EEF"/>
    <w:rsid w:val="000F6C09"/>
    <w:rsid w:val="00100329"/>
    <w:rsid w:val="001034C8"/>
    <w:rsid w:val="001145EF"/>
    <w:rsid w:val="0011564E"/>
    <w:rsid w:val="0011799B"/>
    <w:rsid w:val="00117C91"/>
    <w:rsid w:val="00122BD5"/>
    <w:rsid w:val="00122C9C"/>
    <w:rsid w:val="00123510"/>
    <w:rsid w:val="00125E36"/>
    <w:rsid w:val="001375A0"/>
    <w:rsid w:val="00143AA4"/>
    <w:rsid w:val="00153526"/>
    <w:rsid w:val="001537EE"/>
    <w:rsid w:val="00155582"/>
    <w:rsid w:val="00160587"/>
    <w:rsid w:val="001610B2"/>
    <w:rsid w:val="00161B5B"/>
    <w:rsid w:val="00163062"/>
    <w:rsid w:val="00165A3F"/>
    <w:rsid w:val="001666F8"/>
    <w:rsid w:val="00166730"/>
    <w:rsid w:val="00182E44"/>
    <w:rsid w:val="00193E3B"/>
    <w:rsid w:val="001A3747"/>
    <w:rsid w:val="001B760F"/>
    <w:rsid w:val="001C0C5E"/>
    <w:rsid w:val="001C305E"/>
    <w:rsid w:val="001E58CF"/>
    <w:rsid w:val="001E6661"/>
    <w:rsid w:val="001F16AC"/>
    <w:rsid w:val="001F6910"/>
    <w:rsid w:val="00200F7C"/>
    <w:rsid w:val="00207582"/>
    <w:rsid w:val="0021587D"/>
    <w:rsid w:val="00216122"/>
    <w:rsid w:val="002203FD"/>
    <w:rsid w:val="00221393"/>
    <w:rsid w:val="002221DA"/>
    <w:rsid w:val="002270C1"/>
    <w:rsid w:val="00231ED7"/>
    <w:rsid w:val="00232424"/>
    <w:rsid w:val="00236C7F"/>
    <w:rsid w:val="002416D9"/>
    <w:rsid w:val="00250379"/>
    <w:rsid w:val="00253700"/>
    <w:rsid w:val="00260723"/>
    <w:rsid w:val="00265371"/>
    <w:rsid w:val="00265B6D"/>
    <w:rsid w:val="00276CA2"/>
    <w:rsid w:val="00276F88"/>
    <w:rsid w:val="00280F67"/>
    <w:rsid w:val="00281E7B"/>
    <w:rsid w:val="0028279A"/>
    <w:rsid w:val="002903BA"/>
    <w:rsid w:val="00290FCB"/>
    <w:rsid w:val="00291B24"/>
    <w:rsid w:val="0029342B"/>
    <w:rsid w:val="002979B9"/>
    <w:rsid w:val="002A4685"/>
    <w:rsid w:val="002A4776"/>
    <w:rsid w:val="002A4878"/>
    <w:rsid w:val="002B16C4"/>
    <w:rsid w:val="002B24AA"/>
    <w:rsid w:val="002B648E"/>
    <w:rsid w:val="002B74EE"/>
    <w:rsid w:val="002C2D2E"/>
    <w:rsid w:val="002C7648"/>
    <w:rsid w:val="002D475B"/>
    <w:rsid w:val="002D6830"/>
    <w:rsid w:val="002E12F8"/>
    <w:rsid w:val="002E55F0"/>
    <w:rsid w:val="002E5859"/>
    <w:rsid w:val="002F0EBF"/>
    <w:rsid w:val="00301679"/>
    <w:rsid w:val="003177BA"/>
    <w:rsid w:val="00323411"/>
    <w:rsid w:val="00332BF9"/>
    <w:rsid w:val="00332FCB"/>
    <w:rsid w:val="00335DA6"/>
    <w:rsid w:val="00355981"/>
    <w:rsid w:val="003645F5"/>
    <w:rsid w:val="00364F72"/>
    <w:rsid w:val="0037287E"/>
    <w:rsid w:val="00376DB2"/>
    <w:rsid w:val="0037759B"/>
    <w:rsid w:val="00377747"/>
    <w:rsid w:val="00377ABF"/>
    <w:rsid w:val="00377F17"/>
    <w:rsid w:val="00381021"/>
    <w:rsid w:val="00381856"/>
    <w:rsid w:val="00383562"/>
    <w:rsid w:val="00392320"/>
    <w:rsid w:val="003965B9"/>
    <w:rsid w:val="00397616"/>
    <w:rsid w:val="003A0698"/>
    <w:rsid w:val="003A6560"/>
    <w:rsid w:val="003A6EB5"/>
    <w:rsid w:val="003A72F7"/>
    <w:rsid w:val="003B5633"/>
    <w:rsid w:val="003C15DC"/>
    <w:rsid w:val="003C2F81"/>
    <w:rsid w:val="003C60A4"/>
    <w:rsid w:val="003D40A0"/>
    <w:rsid w:val="003D6888"/>
    <w:rsid w:val="003E1F46"/>
    <w:rsid w:val="003E6A86"/>
    <w:rsid w:val="003F3177"/>
    <w:rsid w:val="00415E7B"/>
    <w:rsid w:val="00436920"/>
    <w:rsid w:val="00437DE7"/>
    <w:rsid w:val="00446085"/>
    <w:rsid w:val="004503CE"/>
    <w:rsid w:val="0045075D"/>
    <w:rsid w:val="00452BB5"/>
    <w:rsid w:val="00461C6E"/>
    <w:rsid w:val="00465007"/>
    <w:rsid w:val="004712C8"/>
    <w:rsid w:val="004718D9"/>
    <w:rsid w:val="00472874"/>
    <w:rsid w:val="00473482"/>
    <w:rsid w:val="0048547C"/>
    <w:rsid w:val="00490F05"/>
    <w:rsid w:val="00491C47"/>
    <w:rsid w:val="004977EB"/>
    <w:rsid w:val="004A4D06"/>
    <w:rsid w:val="004A59C4"/>
    <w:rsid w:val="004B7FFC"/>
    <w:rsid w:val="004C60BC"/>
    <w:rsid w:val="004D1E69"/>
    <w:rsid w:val="004D3BEA"/>
    <w:rsid w:val="004D521D"/>
    <w:rsid w:val="004D6A89"/>
    <w:rsid w:val="004E657F"/>
    <w:rsid w:val="004E7E6E"/>
    <w:rsid w:val="004F202B"/>
    <w:rsid w:val="004F3D5F"/>
    <w:rsid w:val="00502CE8"/>
    <w:rsid w:val="005059B8"/>
    <w:rsid w:val="00507A09"/>
    <w:rsid w:val="00514EA8"/>
    <w:rsid w:val="00515EEB"/>
    <w:rsid w:val="005161D2"/>
    <w:rsid w:val="005161E4"/>
    <w:rsid w:val="00526BF7"/>
    <w:rsid w:val="005307A2"/>
    <w:rsid w:val="005520A3"/>
    <w:rsid w:val="00556822"/>
    <w:rsid w:val="00563FFC"/>
    <w:rsid w:val="005658A6"/>
    <w:rsid w:val="00570BD9"/>
    <w:rsid w:val="005A1A4A"/>
    <w:rsid w:val="005B0642"/>
    <w:rsid w:val="005B20CE"/>
    <w:rsid w:val="005B47AF"/>
    <w:rsid w:val="005B4E54"/>
    <w:rsid w:val="005B69AD"/>
    <w:rsid w:val="005C203A"/>
    <w:rsid w:val="005D27D1"/>
    <w:rsid w:val="005D7315"/>
    <w:rsid w:val="005D754B"/>
    <w:rsid w:val="005E1185"/>
    <w:rsid w:val="005E538F"/>
    <w:rsid w:val="005F542A"/>
    <w:rsid w:val="005F63FE"/>
    <w:rsid w:val="005F68C2"/>
    <w:rsid w:val="005F7D79"/>
    <w:rsid w:val="0061399A"/>
    <w:rsid w:val="006239E2"/>
    <w:rsid w:val="00624320"/>
    <w:rsid w:val="00637022"/>
    <w:rsid w:val="00637A55"/>
    <w:rsid w:val="006416A0"/>
    <w:rsid w:val="00643DAB"/>
    <w:rsid w:val="0064563E"/>
    <w:rsid w:val="00646C23"/>
    <w:rsid w:val="006478D7"/>
    <w:rsid w:val="00650D81"/>
    <w:rsid w:val="00652E05"/>
    <w:rsid w:val="00653C32"/>
    <w:rsid w:val="0065455E"/>
    <w:rsid w:val="00662A53"/>
    <w:rsid w:val="00665E27"/>
    <w:rsid w:val="00671FF6"/>
    <w:rsid w:val="006721A7"/>
    <w:rsid w:val="006740B4"/>
    <w:rsid w:val="00677B7C"/>
    <w:rsid w:val="00683F34"/>
    <w:rsid w:val="00691EFD"/>
    <w:rsid w:val="00691F5E"/>
    <w:rsid w:val="0069383A"/>
    <w:rsid w:val="00697911"/>
    <w:rsid w:val="006A0B33"/>
    <w:rsid w:val="006A4686"/>
    <w:rsid w:val="006A60F5"/>
    <w:rsid w:val="006A7F65"/>
    <w:rsid w:val="006B24EE"/>
    <w:rsid w:val="006B6070"/>
    <w:rsid w:val="006B6796"/>
    <w:rsid w:val="006B6A24"/>
    <w:rsid w:val="006C3692"/>
    <w:rsid w:val="006D1F80"/>
    <w:rsid w:val="006D49D2"/>
    <w:rsid w:val="006E0AC3"/>
    <w:rsid w:val="006E2F1E"/>
    <w:rsid w:val="006E64AC"/>
    <w:rsid w:val="006F2995"/>
    <w:rsid w:val="006F3929"/>
    <w:rsid w:val="00716139"/>
    <w:rsid w:val="0072520C"/>
    <w:rsid w:val="00751D53"/>
    <w:rsid w:val="00756A81"/>
    <w:rsid w:val="0076141A"/>
    <w:rsid w:val="00761EFD"/>
    <w:rsid w:val="0077393B"/>
    <w:rsid w:val="00776EEE"/>
    <w:rsid w:val="007834BE"/>
    <w:rsid w:val="00783A84"/>
    <w:rsid w:val="00795BA8"/>
    <w:rsid w:val="00796614"/>
    <w:rsid w:val="007A6874"/>
    <w:rsid w:val="007A7497"/>
    <w:rsid w:val="007A78AF"/>
    <w:rsid w:val="007B0820"/>
    <w:rsid w:val="007B3814"/>
    <w:rsid w:val="007C413E"/>
    <w:rsid w:val="007C42E2"/>
    <w:rsid w:val="007C51A2"/>
    <w:rsid w:val="007C5E75"/>
    <w:rsid w:val="007D4E7D"/>
    <w:rsid w:val="007E567A"/>
    <w:rsid w:val="007E6B0B"/>
    <w:rsid w:val="007F2A3B"/>
    <w:rsid w:val="007F320D"/>
    <w:rsid w:val="007F381D"/>
    <w:rsid w:val="007F3B68"/>
    <w:rsid w:val="007F486A"/>
    <w:rsid w:val="007F5958"/>
    <w:rsid w:val="008204D3"/>
    <w:rsid w:val="008215EC"/>
    <w:rsid w:val="0082355C"/>
    <w:rsid w:val="00837EE4"/>
    <w:rsid w:val="00841846"/>
    <w:rsid w:val="0084292C"/>
    <w:rsid w:val="0085192A"/>
    <w:rsid w:val="00856867"/>
    <w:rsid w:val="00861405"/>
    <w:rsid w:val="00862FA7"/>
    <w:rsid w:val="0086419A"/>
    <w:rsid w:val="00870D8A"/>
    <w:rsid w:val="00873706"/>
    <w:rsid w:val="00874F7C"/>
    <w:rsid w:val="00875D04"/>
    <w:rsid w:val="00882B81"/>
    <w:rsid w:val="00883730"/>
    <w:rsid w:val="008A5599"/>
    <w:rsid w:val="008B0B1E"/>
    <w:rsid w:val="008B1BC2"/>
    <w:rsid w:val="008B72A2"/>
    <w:rsid w:val="008D721C"/>
    <w:rsid w:val="008E4468"/>
    <w:rsid w:val="008E709A"/>
    <w:rsid w:val="008F4AB0"/>
    <w:rsid w:val="008F7A36"/>
    <w:rsid w:val="00902321"/>
    <w:rsid w:val="00910573"/>
    <w:rsid w:val="0091123B"/>
    <w:rsid w:val="00917F48"/>
    <w:rsid w:val="009205BD"/>
    <w:rsid w:val="0093141A"/>
    <w:rsid w:val="0094506D"/>
    <w:rsid w:val="00945714"/>
    <w:rsid w:val="00952AB4"/>
    <w:rsid w:val="009625FB"/>
    <w:rsid w:val="00962FEA"/>
    <w:rsid w:val="009709DF"/>
    <w:rsid w:val="00971C1F"/>
    <w:rsid w:val="00973D48"/>
    <w:rsid w:val="00974F1B"/>
    <w:rsid w:val="0098102A"/>
    <w:rsid w:val="009911A9"/>
    <w:rsid w:val="00997391"/>
    <w:rsid w:val="009A0415"/>
    <w:rsid w:val="009A1F83"/>
    <w:rsid w:val="009A2F09"/>
    <w:rsid w:val="009A7F79"/>
    <w:rsid w:val="009B208D"/>
    <w:rsid w:val="009B48C9"/>
    <w:rsid w:val="009B5301"/>
    <w:rsid w:val="009C322F"/>
    <w:rsid w:val="009C57DD"/>
    <w:rsid w:val="009D1A4B"/>
    <w:rsid w:val="009E1AEF"/>
    <w:rsid w:val="009E7F0A"/>
    <w:rsid w:val="009F29D0"/>
    <w:rsid w:val="00A015DC"/>
    <w:rsid w:val="00A01C49"/>
    <w:rsid w:val="00A037AD"/>
    <w:rsid w:val="00A04A6D"/>
    <w:rsid w:val="00A05B59"/>
    <w:rsid w:val="00A06971"/>
    <w:rsid w:val="00A11EF2"/>
    <w:rsid w:val="00A1292D"/>
    <w:rsid w:val="00A169B7"/>
    <w:rsid w:val="00A17B6E"/>
    <w:rsid w:val="00A21E16"/>
    <w:rsid w:val="00A22BA4"/>
    <w:rsid w:val="00A265FC"/>
    <w:rsid w:val="00A32790"/>
    <w:rsid w:val="00A34732"/>
    <w:rsid w:val="00A4132E"/>
    <w:rsid w:val="00A46014"/>
    <w:rsid w:val="00A5521E"/>
    <w:rsid w:val="00A64AE2"/>
    <w:rsid w:val="00A728D2"/>
    <w:rsid w:val="00A919CE"/>
    <w:rsid w:val="00A96169"/>
    <w:rsid w:val="00AA2664"/>
    <w:rsid w:val="00AA506E"/>
    <w:rsid w:val="00AA593C"/>
    <w:rsid w:val="00AC6C1B"/>
    <w:rsid w:val="00AC730A"/>
    <w:rsid w:val="00AD43BB"/>
    <w:rsid w:val="00AD533D"/>
    <w:rsid w:val="00AF265A"/>
    <w:rsid w:val="00AF4FA3"/>
    <w:rsid w:val="00B01D06"/>
    <w:rsid w:val="00B0380A"/>
    <w:rsid w:val="00B05612"/>
    <w:rsid w:val="00B07CE4"/>
    <w:rsid w:val="00B1014E"/>
    <w:rsid w:val="00B1089B"/>
    <w:rsid w:val="00B1559F"/>
    <w:rsid w:val="00B22647"/>
    <w:rsid w:val="00B42190"/>
    <w:rsid w:val="00B4448B"/>
    <w:rsid w:val="00B532D0"/>
    <w:rsid w:val="00B56732"/>
    <w:rsid w:val="00B56A43"/>
    <w:rsid w:val="00B61EF3"/>
    <w:rsid w:val="00B6239E"/>
    <w:rsid w:val="00B63788"/>
    <w:rsid w:val="00B64B9A"/>
    <w:rsid w:val="00B73673"/>
    <w:rsid w:val="00B743EA"/>
    <w:rsid w:val="00B813C6"/>
    <w:rsid w:val="00B83B57"/>
    <w:rsid w:val="00B856CE"/>
    <w:rsid w:val="00B87C26"/>
    <w:rsid w:val="00B87ECA"/>
    <w:rsid w:val="00B91D51"/>
    <w:rsid w:val="00BA00E6"/>
    <w:rsid w:val="00BA2531"/>
    <w:rsid w:val="00BB268A"/>
    <w:rsid w:val="00BB3C36"/>
    <w:rsid w:val="00BC0A75"/>
    <w:rsid w:val="00BC0E84"/>
    <w:rsid w:val="00BC22ED"/>
    <w:rsid w:val="00BC3110"/>
    <w:rsid w:val="00BC528D"/>
    <w:rsid w:val="00BC7688"/>
    <w:rsid w:val="00BD2400"/>
    <w:rsid w:val="00BD3081"/>
    <w:rsid w:val="00BD496B"/>
    <w:rsid w:val="00BD49DD"/>
    <w:rsid w:val="00BE1302"/>
    <w:rsid w:val="00BE6202"/>
    <w:rsid w:val="00BF1856"/>
    <w:rsid w:val="00BF6277"/>
    <w:rsid w:val="00C00941"/>
    <w:rsid w:val="00C0316E"/>
    <w:rsid w:val="00C101D8"/>
    <w:rsid w:val="00C1157B"/>
    <w:rsid w:val="00C169BC"/>
    <w:rsid w:val="00C260F7"/>
    <w:rsid w:val="00C306CF"/>
    <w:rsid w:val="00C36774"/>
    <w:rsid w:val="00C36EED"/>
    <w:rsid w:val="00C4438D"/>
    <w:rsid w:val="00C44CD1"/>
    <w:rsid w:val="00C51B9C"/>
    <w:rsid w:val="00C5259D"/>
    <w:rsid w:val="00C54B37"/>
    <w:rsid w:val="00C5522B"/>
    <w:rsid w:val="00C56C90"/>
    <w:rsid w:val="00C60B1A"/>
    <w:rsid w:val="00C64208"/>
    <w:rsid w:val="00C64ADF"/>
    <w:rsid w:val="00C658FF"/>
    <w:rsid w:val="00C70D0A"/>
    <w:rsid w:val="00C807B1"/>
    <w:rsid w:val="00C80829"/>
    <w:rsid w:val="00C84169"/>
    <w:rsid w:val="00C85387"/>
    <w:rsid w:val="00CA4FBB"/>
    <w:rsid w:val="00CB1388"/>
    <w:rsid w:val="00CB38A6"/>
    <w:rsid w:val="00CC2104"/>
    <w:rsid w:val="00CC3A27"/>
    <w:rsid w:val="00CD5AAF"/>
    <w:rsid w:val="00CE50C5"/>
    <w:rsid w:val="00CE759E"/>
    <w:rsid w:val="00CF0FB2"/>
    <w:rsid w:val="00CF6C4D"/>
    <w:rsid w:val="00D029B0"/>
    <w:rsid w:val="00D048BE"/>
    <w:rsid w:val="00D05F54"/>
    <w:rsid w:val="00D20468"/>
    <w:rsid w:val="00D3118F"/>
    <w:rsid w:val="00D3594D"/>
    <w:rsid w:val="00D361B0"/>
    <w:rsid w:val="00D37D72"/>
    <w:rsid w:val="00D4441D"/>
    <w:rsid w:val="00D44A46"/>
    <w:rsid w:val="00D47099"/>
    <w:rsid w:val="00D52F81"/>
    <w:rsid w:val="00D53400"/>
    <w:rsid w:val="00D60DF6"/>
    <w:rsid w:val="00D61BEF"/>
    <w:rsid w:val="00D6407D"/>
    <w:rsid w:val="00D65EFD"/>
    <w:rsid w:val="00D73D43"/>
    <w:rsid w:val="00D77537"/>
    <w:rsid w:val="00D818A4"/>
    <w:rsid w:val="00D8761F"/>
    <w:rsid w:val="00D90488"/>
    <w:rsid w:val="00D951E3"/>
    <w:rsid w:val="00D97ACD"/>
    <w:rsid w:val="00DB42B8"/>
    <w:rsid w:val="00DC438B"/>
    <w:rsid w:val="00DC7566"/>
    <w:rsid w:val="00DD7F87"/>
    <w:rsid w:val="00DE1A68"/>
    <w:rsid w:val="00DE47E6"/>
    <w:rsid w:val="00DE51BC"/>
    <w:rsid w:val="00DE5707"/>
    <w:rsid w:val="00DE7F2E"/>
    <w:rsid w:val="00DF1F65"/>
    <w:rsid w:val="00E01B88"/>
    <w:rsid w:val="00E1101C"/>
    <w:rsid w:val="00E13FBE"/>
    <w:rsid w:val="00E222FC"/>
    <w:rsid w:val="00E3161A"/>
    <w:rsid w:val="00E43366"/>
    <w:rsid w:val="00E464F9"/>
    <w:rsid w:val="00E56964"/>
    <w:rsid w:val="00E67A57"/>
    <w:rsid w:val="00E82374"/>
    <w:rsid w:val="00E91913"/>
    <w:rsid w:val="00E93B96"/>
    <w:rsid w:val="00E94E27"/>
    <w:rsid w:val="00E97052"/>
    <w:rsid w:val="00EA0672"/>
    <w:rsid w:val="00EA31B1"/>
    <w:rsid w:val="00EA3A60"/>
    <w:rsid w:val="00EA526E"/>
    <w:rsid w:val="00EA52FE"/>
    <w:rsid w:val="00EB3470"/>
    <w:rsid w:val="00EB34F4"/>
    <w:rsid w:val="00EC2A1C"/>
    <w:rsid w:val="00EC642F"/>
    <w:rsid w:val="00EC69D7"/>
    <w:rsid w:val="00ED489F"/>
    <w:rsid w:val="00EE28A5"/>
    <w:rsid w:val="00EE2B38"/>
    <w:rsid w:val="00EE3124"/>
    <w:rsid w:val="00EF104B"/>
    <w:rsid w:val="00EF7BA4"/>
    <w:rsid w:val="00F01D84"/>
    <w:rsid w:val="00F0797D"/>
    <w:rsid w:val="00F21478"/>
    <w:rsid w:val="00F21913"/>
    <w:rsid w:val="00F263BB"/>
    <w:rsid w:val="00F26809"/>
    <w:rsid w:val="00F3229D"/>
    <w:rsid w:val="00F32D0B"/>
    <w:rsid w:val="00F47CC9"/>
    <w:rsid w:val="00F63E3F"/>
    <w:rsid w:val="00F66493"/>
    <w:rsid w:val="00F6685A"/>
    <w:rsid w:val="00F70960"/>
    <w:rsid w:val="00F70BDB"/>
    <w:rsid w:val="00F71011"/>
    <w:rsid w:val="00F720DA"/>
    <w:rsid w:val="00F73C68"/>
    <w:rsid w:val="00F7405A"/>
    <w:rsid w:val="00F7732E"/>
    <w:rsid w:val="00FA17D8"/>
    <w:rsid w:val="00FA1EEA"/>
    <w:rsid w:val="00FA594A"/>
    <w:rsid w:val="00FA6F4F"/>
    <w:rsid w:val="00FB0734"/>
    <w:rsid w:val="00FB67B9"/>
    <w:rsid w:val="00FC7152"/>
    <w:rsid w:val="00FE1787"/>
    <w:rsid w:val="00FE1EC6"/>
    <w:rsid w:val="00FE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fi-FI" w:eastAsia="en-US"/>
    </w:rPr>
  </w:style>
  <w:style w:type="character" w:default="1" w:styleId="Standardstycketeckensnitt">
    <w:name w:val="Default Paragraph Font"/>
    <w:uiPriority w:val="99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834B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pPr>
      <w:tabs>
        <w:tab w:val="center" w:pos="4819"/>
        <w:tab w:val="right" w:pos="9638"/>
      </w:tabs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Sidnummer">
    <w:name w:val="page number"/>
    <w:basedOn w:val="Standardstycketeckensnitt"/>
    <w:uiPriority w:val="99"/>
    <w:rPr>
      <w:rFonts w:cs="Times New Roman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M1Otsikkotaso">
    <w:name w:val="M1Otsikkotaso"/>
    <w:next w:val="Normal"/>
    <w:uiPriority w:val="99"/>
    <w:pPr>
      <w:spacing w:after="240" w:line="240" w:lineRule="auto"/>
      <w:outlineLvl w:val="0"/>
    </w:pPr>
    <w:rPr>
      <w:b/>
      <w:bCs/>
      <w:spacing w:val="22"/>
      <w:sz w:val="24"/>
      <w:szCs w:val="24"/>
      <w:lang w:val="fi-FI" w:eastAsia="en-US"/>
    </w:rPr>
  </w:style>
  <w:style w:type="paragraph" w:styleId="Brdtextmedindrag">
    <w:name w:val="Body Text Indent"/>
    <w:basedOn w:val="Normal"/>
    <w:link w:val="BrdtextmedindragChar"/>
    <w:uiPriority w:val="99"/>
    <w:pPr>
      <w:tabs>
        <w:tab w:val="left" w:pos="567"/>
      </w:tabs>
      <w:spacing w:line="360" w:lineRule="auto"/>
      <w:ind w:left="2835"/>
      <w:jc w:val="both"/>
    </w:pPr>
    <w:rPr>
      <w:spacing w:val="-3"/>
      <w:lang w:val="sv-SE"/>
    </w:rPr>
  </w:style>
  <w:style w:type="paragraph" w:customStyle="1" w:styleId="llkappalejako">
    <w:name w:val="llkappalejako"/>
    <w:basedOn w:val="Normal"/>
    <w:rsid w:val="00161B5B"/>
    <w:pPr>
      <w:spacing w:line="220" w:lineRule="atLeast"/>
      <w:ind w:firstLine="160"/>
      <w:jc w:val="both"/>
    </w:pPr>
    <w:rPr>
      <w:sz w:val="22"/>
      <w:szCs w:val="22"/>
      <w:lang w:eastAsia="fi-FI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eipsis">
    <w:name w:val="Leipä sis"/>
    <w:basedOn w:val="Normal"/>
    <w:rsid w:val="00200F7C"/>
    <w:pPr>
      <w:tabs>
        <w:tab w:val="left" w:pos="397"/>
        <w:tab w:val="left" w:pos="540"/>
      </w:tabs>
      <w:autoSpaceDE w:val="0"/>
      <w:autoSpaceDN w:val="0"/>
      <w:adjustRightInd w:val="0"/>
      <w:spacing w:line="260" w:lineRule="atLeast"/>
      <w:ind w:left="1134"/>
      <w:jc w:val="both"/>
    </w:pPr>
    <w:rPr>
      <w:rFonts w:ascii="Calibri" w:hAnsi="Calibri" w:cs="Palatino LT Std"/>
      <w:color w:val="000000"/>
      <w:sz w:val="22"/>
      <w:szCs w:val="20"/>
    </w:rPr>
  </w:style>
  <w:style w:type="paragraph" w:customStyle="1" w:styleId="LLNormaali">
    <w:name w:val="LLNormaali"/>
    <w:rsid w:val="00A05B59"/>
    <w:pPr>
      <w:spacing w:after="0" w:line="220" w:lineRule="exact"/>
    </w:pPr>
    <w:rPr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05B59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rsid w:val="00A05B59"/>
    <w:pPr>
      <w:spacing w:after="220" w:line="220" w:lineRule="exact"/>
      <w:jc w:val="center"/>
      <w:outlineLvl w:val="2"/>
    </w:pPr>
    <w:rPr>
      <w:b/>
      <w:szCs w:val="24"/>
      <w:lang w:val="fi-FI" w:eastAsia="fi-FI"/>
    </w:rPr>
  </w:style>
  <w:style w:type="paragraph" w:styleId="Sidfot">
    <w:name w:val="footer"/>
    <w:basedOn w:val="Normal"/>
    <w:link w:val="SidfotChar"/>
    <w:uiPriority w:val="99"/>
    <w:unhideWhenUsed/>
    <w:rsid w:val="00A11EF2"/>
    <w:pPr>
      <w:tabs>
        <w:tab w:val="center" w:pos="4819"/>
        <w:tab w:val="right" w:pos="9638"/>
      </w:tabs>
    </w:pPr>
  </w:style>
  <w:style w:type="paragraph" w:customStyle="1" w:styleId="llhallituksenesityksennimi">
    <w:name w:val="llhallituksenesityksennimi"/>
    <w:basedOn w:val="Normal"/>
    <w:rsid w:val="00123510"/>
    <w:pPr>
      <w:spacing w:before="220" w:after="440" w:line="220" w:lineRule="atLeast"/>
      <w:ind w:left="3100" w:firstLine="280"/>
      <w:jc w:val="both"/>
    </w:pPr>
    <w:rPr>
      <w:b/>
      <w:bCs/>
      <w:sz w:val="20"/>
      <w:szCs w:val="20"/>
      <w:lang w:eastAsia="fi-FI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A11EF2"/>
    <w:rPr>
      <w:rFonts w:cs="Times New Roman"/>
      <w:sz w:val="24"/>
      <w:szCs w:val="24"/>
      <w:lang w:val="fi-FI" w:eastAsia="en-US"/>
    </w:rPr>
  </w:style>
  <w:style w:type="character" w:customStyle="1" w:styleId="llnormaalikirjasin--char1">
    <w:name w:val="llnormaalikirjasin--char1"/>
    <w:rsid w:val="00EC642F"/>
    <w:rPr>
      <w:rFonts w:ascii="Times New Roman" w:hAnsi="Times New Roman"/>
      <w:sz w:val="22"/>
    </w:rPr>
  </w:style>
  <w:style w:type="character" w:styleId="Stark">
    <w:name w:val="Strong"/>
    <w:basedOn w:val="Standardstycketeckensnitt"/>
    <w:uiPriority w:val="22"/>
    <w:qFormat/>
    <w:rsid w:val="00D951E3"/>
    <w:rPr>
      <w:rFonts w:cs="Times New Roman"/>
      <w:b/>
    </w:rPr>
  </w:style>
  <w:style w:type="paragraph" w:customStyle="1" w:styleId="MKappalejako">
    <w:name w:val="MKappalejako"/>
    <w:rsid w:val="00AF265A"/>
    <w:pPr>
      <w:spacing w:after="240" w:line="240" w:lineRule="auto"/>
      <w:ind w:left="1418"/>
    </w:pPr>
    <w:rPr>
      <w:bCs/>
      <w:sz w:val="24"/>
      <w:szCs w:val="20"/>
      <w:lang w:val="fi-FI" w:eastAsia="en-US"/>
    </w:rPr>
  </w:style>
  <w:style w:type="character" w:customStyle="1" w:styleId="llkursivointi--char1">
    <w:name w:val="llkursivointi--char1"/>
    <w:rsid w:val="001145EF"/>
    <w:rPr>
      <w:rFonts w:ascii="Times New Roman" w:hAnsi="Times New Roman"/>
      <w:i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558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558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5582"/>
    <w:rPr>
      <w:b/>
      <w:bCs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155582"/>
    <w:rPr>
      <w:rFonts w:cs="Times New Roman"/>
      <w:sz w:val="20"/>
      <w:szCs w:val="20"/>
      <w:lang w:val="x-none" w:eastAsia="en-US"/>
    </w:rPr>
  </w:style>
  <w:style w:type="paragraph" w:styleId="Ingetavstnd">
    <w:name w:val="No Spacing"/>
    <w:uiPriority w:val="1"/>
    <w:qFormat/>
    <w:rsid w:val="0076141A"/>
    <w:pPr>
      <w:spacing w:after="0" w:line="240" w:lineRule="auto"/>
    </w:pPr>
    <w:rPr>
      <w:sz w:val="24"/>
      <w:szCs w:val="24"/>
      <w:lang w:val="fi-FI"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155582"/>
    <w:rPr>
      <w:rFonts w:cs="Times New Roman"/>
      <w:b/>
      <w:bCs/>
      <w:sz w:val="20"/>
      <w:szCs w:val="20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fi-FI" w:eastAsia="en-US"/>
    </w:rPr>
  </w:style>
  <w:style w:type="character" w:default="1" w:styleId="Standardstycketeckensnitt">
    <w:name w:val="Default Paragraph Font"/>
    <w:uiPriority w:val="99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834B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pPr>
      <w:tabs>
        <w:tab w:val="center" w:pos="4819"/>
        <w:tab w:val="right" w:pos="9638"/>
      </w:tabs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Sidnummer">
    <w:name w:val="page number"/>
    <w:basedOn w:val="Standardstycketeckensnitt"/>
    <w:uiPriority w:val="99"/>
    <w:rPr>
      <w:rFonts w:cs="Times New Roman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M1Otsikkotaso">
    <w:name w:val="M1Otsikkotaso"/>
    <w:next w:val="Normal"/>
    <w:uiPriority w:val="99"/>
    <w:pPr>
      <w:spacing w:after="240" w:line="240" w:lineRule="auto"/>
      <w:outlineLvl w:val="0"/>
    </w:pPr>
    <w:rPr>
      <w:b/>
      <w:bCs/>
      <w:spacing w:val="22"/>
      <w:sz w:val="24"/>
      <w:szCs w:val="24"/>
      <w:lang w:val="fi-FI" w:eastAsia="en-US"/>
    </w:rPr>
  </w:style>
  <w:style w:type="paragraph" w:styleId="Brdtextmedindrag">
    <w:name w:val="Body Text Indent"/>
    <w:basedOn w:val="Normal"/>
    <w:link w:val="BrdtextmedindragChar"/>
    <w:uiPriority w:val="99"/>
    <w:pPr>
      <w:tabs>
        <w:tab w:val="left" w:pos="567"/>
      </w:tabs>
      <w:spacing w:line="360" w:lineRule="auto"/>
      <w:ind w:left="2835"/>
      <w:jc w:val="both"/>
    </w:pPr>
    <w:rPr>
      <w:spacing w:val="-3"/>
      <w:lang w:val="sv-SE"/>
    </w:rPr>
  </w:style>
  <w:style w:type="paragraph" w:customStyle="1" w:styleId="llkappalejako">
    <w:name w:val="llkappalejako"/>
    <w:basedOn w:val="Normal"/>
    <w:rsid w:val="00161B5B"/>
    <w:pPr>
      <w:spacing w:line="220" w:lineRule="atLeast"/>
      <w:ind w:firstLine="160"/>
      <w:jc w:val="both"/>
    </w:pPr>
    <w:rPr>
      <w:sz w:val="22"/>
      <w:szCs w:val="22"/>
      <w:lang w:eastAsia="fi-FI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eipsis">
    <w:name w:val="Leipä sis"/>
    <w:basedOn w:val="Normal"/>
    <w:rsid w:val="00200F7C"/>
    <w:pPr>
      <w:tabs>
        <w:tab w:val="left" w:pos="397"/>
        <w:tab w:val="left" w:pos="540"/>
      </w:tabs>
      <w:autoSpaceDE w:val="0"/>
      <w:autoSpaceDN w:val="0"/>
      <w:adjustRightInd w:val="0"/>
      <w:spacing w:line="260" w:lineRule="atLeast"/>
      <w:ind w:left="1134"/>
      <w:jc w:val="both"/>
    </w:pPr>
    <w:rPr>
      <w:rFonts w:ascii="Calibri" w:hAnsi="Calibri" w:cs="Palatino LT Std"/>
      <w:color w:val="000000"/>
      <w:sz w:val="22"/>
      <w:szCs w:val="20"/>
    </w:rPr>
  </w:style>
  <w:style w:type="paragraph" w:customStyle="1" w:styleId="LLNormaali">
    <w:name w:val="LLNormaali"/>
    <w:rsid w:val="00A05B59"/>
    <w:pPr>
      <w:spacing w:after="0" w:line="220" w:lineRule="exact"/>
    </w:pPr>
    <w:rPr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05B59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rsid w:val="00A05B59"/>
    <w:pPr>
      <w:spacing w:after="220" w:line="220" w:lineRule="exact"/>
      <w:jc w:val="center"/>
      <w:outlineLvl w:val="2"/>
    </w:pPr>
    <w:rPr>
      <w:b/>
      <w:szCs w:val="24"/>
      <w:lang w:val="fi-FI" w:eastAsia="fi-FI"/>
    </w:rPr>
  </w:style>
  <w:style w:type="paragraph" w:styleId="Sidfot">
    <w:name w:val="footer"/>
    <w:basedOn w:val="Normal"/>
    <w:link w:val="SidfotChar"/>
    <w:uiPriority w:val="99"/>
    <w:unhideWhenUsed/>
    <w:rsid w:val="00A11EF2"/>
    <w:pPr>
      <w:tabs>
        <w:tab w:val="center" w:pos="4819"/>
        <w:tab w:val="right" w:pos="9638"/>
      </w:tabs>
    </w:pPr>
  </w:style>
  <w:style w:type="paragraph" w:customStyle="1" w:styleId="llhallituksenesityksennimi">
    <w:name w:val="llhallituksenesityksennimi"/>
    <w:basedOn w:val="Normal"/>
    <w:rsid w:val="00123510"/>
    <w:pPr>
      <w:spacing w:before="220" w:after="440" w:line="220" w:lineRule="atLeast"/>
      <w:ind w:left="3100" w:firstLine="280"/>
      <w:jc w:val="both"/>
    </w:pPr>
    <w:rPr>
      <w:b/>
      <w:bCs/>
      <w:sz w:val="20"/>
      <w:szCs w:val="20"/>
      <w:lang w:eastAsia="fi-FI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A11EF2"/>
    <w:rPr>
      <w:rFonts w:cs="Times New Roman"/>
      <w:sz w:val="24"/>
      <w:szCs w:val="24"/>
      <w:lang w:val="fi-FI" w:eastAsia="en-US"/>
    </w:rPr>
  </w:style>
  <w:style w:type="character" w:customStyle="1" w:styleId="llnormaalikirjasin--char1">
    <w:name w:val="llnormaalikirjasin--char1"/>
    <w:rsid w:val="00EC642F"/>
    <w:rPr>
      <w:rFonts w:ascii="Times New Roman" w:hAnsi="Times New Roman"/>
      <w:sz w:val="22"/>
    </w:rPr>
  </w:style>
  <w:style w:type="character" w:styleId="Stark">
    <w:name w:val="Strong"/>
    <w:basedOn w:val="Standardstycketeckensnitt"/>
    <w:uiPriority w:val="22"/>
    <w:qFormat/>
    <w:rsid w:val="00D951E3"/>
    <w:rPr>
      <w:rFonts w:cs="Times New Roman"/>
      <w:b/>
    </w:rPr>
  </w:style>
  <w:style w:type="paragraph" w:customStyle="1" w:styleId="MKappalejako">
    <w:name w:val="MKappalejako"/>
    <w:rsid w:val="00AF265A"/>
    <w:pPr>
      <w:spacing w:after="240" w:line="240" w:lineRule="auto"/>
      <w:ind w:left="1418"/>
    </w:pPr>
    <w:rPr>
      <w:bCs/>
      <w:sz w:val="24"/>
      <w:szCs w:val="20"/>
      <w:lang w:val="fi-FI" w:eastAsia="en-US"/>
    </w:rPr>
  </w:style>
  <w:style w:type="character" w:customStyle="1" w:styleId="llkursivointi--char1">
    <w:name w:val="llkursivointi--char1"/>
    <w:rsid w:val="001145EF"/>
    <w:rPr>
      <w:rFonts w:ascii="Times New Roman" w:hAnsi="Times New Roman"/>
      <w:i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558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558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5582"/>
    <w:rPr>
      <w:b/>
      <w:bCs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155582"/>
    <w:rPr>
      <w:rFonts w:cs="Times New Roman"/>
      <w:sz w:val="20"/>
      <w:szCs w:val="20"/>
      <w:lang w:val="x-none" w:eastAsia="en-US"/>
    </w:rPr>
  </w:style>
  <w:style w:type="paragraph" w:styleId="Ingetavstnd">
    <w:name w:val="No Spacing"/>
    <w:uiPriority w:val="1"/>
    <w:qFormat/>
    <w:rsid w:val="0076141A"/>
    <w:pPr>
      <w:spacing w:after="0" w:line="240" w:lineRule="auto"/>
    </w:pPr>
    <w:rPr>
      <w:sz w:val="24"/>
      <w:szCs w:val="24"/>
      <w:lang w:val="fi-FI"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155582"/>
    <w:rPr>
      <w:rFonts w:cs="Times New Roman"/>
      <w:b/>
      <w:bCs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94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82A82-2230-49ED-8CB3-B8A55766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25AAFD6.dotm</Template>
  <TotalTime>1</TotalTime>
  <Pages>2</Pages>
  <Words>543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OIKEUSMINISTERIÖ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Enegren-Åberg Jannika</dc:creator>
  <cp:lastModifiedBy>Jessica Laaksonen</cp:lastModifiedBy>
  <cp:revision>2</cp:revision>
  <cp:lastPrinted>2019-11-04T08:12:00Z</cp:lastPrinted>
  <dcterms:created xsi:type="dcterms:W3CDTF">2019-11-11T11:38:00Z</dcterms:created>
  <dcterms:modified xsi:type="dcterms:W3CDTF">2019-11-11T11:38:00Z</dcterms:modified>
</cp:coreProperties>
</file>