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B496A" w14:paraId="40C047BA" w14:textId="77777777">
        <w:trPr>
          <w:cantSplit/>
          <w:trHeight w:val="20"/>
        </w:trPr>
        <w:tc>
          <w:tcPr>
            <w:tcW w:w="861" w:type="dxa"/>
            <w:vMerge w:val="restart"/>
          </w:tcPr>
          <w:p w14:paraId="6233D680" w14:textId="204D73CE" w:rsidR="008B496A" w:rsidRDefault="00527474">
            <w:pPr>
              <w:pStyle w:val="xLedtext"/>
              <w:rPr>
                <w:noProof/>
              </w:rPr>
            </w:pPr>
            <w:bookmarkStart w:id="0" w:name="_top"/>
            <w:bookmarkStart w:id="1" w:name="_GoBack"/>
            <w:bookmarkEnd w:id="0"/>
            <w:bookmarkEnd w:id="1"/>
            <w:r>
              <w:rPr>
                <w:noProof/>
                <w:lang w:val="sv-FI" w:eastAsia="sv-FI"/>
              </w:rPr>
              <w:drawing>
                <wp:inline distT="0" distB="0" distL="0" distR="0" wp14:anchorId="3C27319F" wp14:editId="50C13CFC">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9B8C73C" w14:textId="7F481AD2" w:rsidR="008B496A" w:rsidRDefault="00527474">
            <w:pPr>
              <w:pStyle w:val="xMellanrum"/>
            </w:pPr>
            <w:r>
              <w:rPr>
                <w:noProof/>
                <w:lang w:val="sv-FI" w:eastAsia="sv-FI"/>
              </w:rPr>
              <w:drawing>
                <wp:inline distT="0" distB="0" distL="0" distR="0" wp14:anchorId="46A77BE0" wp14:editId="7EB19FB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B496A" w14:paraId="10993AD5" w14:textId="77777777">
        <w:trPr>
          <w:cantSplit/>
          <w:trHeight w:val="299"/>
        </w:trPr>
        <w:tc>
          <w:tcPr>
            <w:tcW w:w="861" w:type="dxa"/>
            <w:vMerge/>
          </w:tcPr>
          <w:p w14:paraId="2B8C7906" w14:textId="77777777" w:rsidR="008B496A" w:rsidRDefault="008B496A">
            <w:pPr>
              <w:pStyle w:val="xLedtext"/>
            </w:pPr>
          </w:p>
        </w:tc>
        <w:tc>
          <w:tcPr>
            <w:tcW w:w="4448" w:type="dxa"/>
            <w:vAlign w:val="bottom"/>
          </w:tcPr>
          <w:p w14:paraId="470B9579" w14:textId="77777777" w:rsidR="008B496A" w:rsidRDefault="008B496A">
            <w:pPr>
              <w:pStyle w:val="xAvsandare1"/>
            </w:pPr>
            <w:r>
              <w:t>Ålands landskapsregering</w:t>
            </w:r>
          </w:p>
        </w:tc>
        <w:tc>
          <w:tcPr>
            <w:tcW w:w="4288" w:type="dxa"/>
            <w:gridSpan w:val="2"/>
            <w:vAlign w:val="bottom"/>
          </w:tcPr>
          <w:p w14:paraId="227228F0" w14:textId="77777777" w:rsidR="008B496A" w:rsidRDefault="00AE67F9" w:rsidP="00AE67F9">
            <w:pPr>
              <w:pStyle w:val="xDokTypNr"/>
            </w:pPr>
            <w:r>
              <w:t>YTTRANDE</w:t>
            </w:r>
          </w:p>
        </w:tc>
      </w:tr>
      <w:tr w:rsidR="008B496A" w14:paraId="297B3131" w14:textId="77777777">
        <w:trPr>
          <w:cantSplit/>
          <w:trHeight w:val="238"/>
        </w:trPr>
        <w:tc>
          <w:tcPr>
            <w:tcW w:w="861" w:type="dxa"/>
            <w:vMerge/>
          </w:tcPr>
          <w:p w14:paraId="6172C755" w14:textId="77777777" w:rsidR="008B496A" w:rsidRDefault="008B496A">
            <w:pPr>
              <w:pStyle w:val="xLedtext"/>
            </w:pPr>
          </w:p>
        </w:tc>
        <w:tc>
          <w:tcPr>
            <w:tcW w:w="4448" w:type="dxa"/>
            <w:vAlign w:val="bottom"/>
          </w:tcPr>
          <w:p w14:paraId="0B55EC70" w14:textId="77777777" w:rsidR="008B496A" w:rsidRDefault="008B496A">
            <w:pPr>
              <w:pStyle w:val="xLedtext"/>
            </w:pPr>
          </w:p>
        </w:tc>
        <w:tc>
          <w:tcPr>
            <w:tcW w:w="1725" w:type="dxa"/>
            <w:vAlign w:val="bottom"/>
          </w:tcPr>
          <w:p w14:paraId="7A5C2F05" w14:textId="77777777" w:rsidR="008B496A" w:rsidRDefault="008B496A">
            <w:pPr>
              <w:pStyle w:val="xLedtext"/>
            </w:pPr>
            <w:r>
              <w:t>Datum</w:t>
            </w:r>
          </w:p>
        </w:tc>
        <w:tc>
          <w:tcPr>
            <w:tcW w:w="2563" w:type="dxa"/>
            <w:vAlign w:val="bottom"/>
          </w:tcPr>
          <w:p w14:paraId="3D84C4B5" w14:textId="77777777" w:rsidR="008B496A" w:rsidRDefault="008B496A">
            <w:pPr>
              <w:pStyle w:val="xLedtext"/>
            </w:pPr>
          </w:p>
        </w:tc>
      </w:tr>
      <w:tr w:rsidR="008B496A" w14:paraId="50A3D720" w14:textId="77777777">
        <w:trPr>
          <w:cantSplit/>
          <w:trHeight w:val="238"/>
        </w:trPr>
        <w:tc>
          <w:tcPr>
            <w:tcW w:w="861" w:type="dxa"/>
            <w:vMerge/>
          </w:tcPr>
          <w:p w14:paraId="761AEBAE" w14:textId="77777777" w:rsidR="008B496A" w:rsidRDefault="008B496A">
            <w:pPr>
              <w:pStyle w:val="xAvsandare2"/>
            </w:pPr>
          </w:p>
        </w:tc>
        <w:tc>
          <w:tcPr>
            <w:tcW w:w="4448" w:type="dxa"/>
            <w:vAlign w:val="center"/>
          </w:tcPr>
          <w:p w14:paraId="01D06BF9" w14:textId="77777777" w:rsidR="008B496A" w:rsidRPr="00AA7E47" w:rsidRDefault="008B496A">
            <w:pPr>
              <w:pStyle w:val="xAvsandare2"/>
            </w:pPr>
          </w:p>
        </w:tc>
        <w:tc>
          <w:tcPr>
            <w:tcW w:w="1725" w:type="dxa"/>
            <w:vAlign w:val="center"/>
          </w:tcPr>
          <w:p w14:paraId="33CAE961" w14:textId="77777777" w:rsidR="008B496A" w:rsidRPr="00AA7E47" w:rsidRDefault="009136CE" w:rsidP="00FB0682">
            <w:pPr>
              <w:pStyle w:val="xDatum1"/>
            </w:pPr>
            <w:r>
              <w:t>14</w:t>
            </w:r>
            <w:r w:rsidR="008B496A" w:rsidRPr="00AA7E47">
              <w:t>.</w:t>
            </w:r>
            <w:r w:rsidR="002F1C61">
              <w:t>11</w:t>
            </w:r>
            <w:r w:rsidR="008B496A" w:rsidRPr="00AA7E47">
              <w:t>.201</w:t>
            </w:r>
            <w:r w:rsidR="002F1C61">
              <w:t>9</w:t>
            </w:r>
          </w:p>
        </w:tc>
        <w:tc>
          <w:tcPr>
            <w:tcW w:w="2563" w:type="dxa"/>
            <w:vAlign w:val="center"/>
          </w:tcPr>
          <w:p w14:paraId="0A67F161" w14:textId="77777777" w:rsidR="008B496A" w:rsidRDefault="008B496A">
            <w:pPr>
              <w:pStyle w:val="xBeteckning1"/>
            </w:pPr>
          </w:p>
        </w:tc>
      </w:tr>
      <w:tr w:rsidR="008B496A" w14:paraId="7E02DFAD" w14:textId="77777777">
        <w:trPr>
          <w:cantSplit/>
          <w:trHeight w:val="238"/>
        </w:trPr>
        <w:tc>
          <w:tcPr>
            <w:tcW w:w="861" w:type="dxa"/>
            <w:vMerge/>
          </w:tcPr>
          <w:p w14:paraId="3880CC01" w14:textId="77777777" w:rsidR="008B496A" w:rsidRDefault="008B496A">
            <w:pPr>
              <w:pStyle w:val="xLedtext"/>
            </w:pPr>
          </w:p>
        </w:tc>
        <w:tc>
          <w:tcPr>
            <w:tcW w:w="4448" w:type="dxa"/>
            <w:vAlign w:val="bottom"/>
          </w:tcPr>
          <w:p w14:paraId="401F12FD" w14:textId="77777777" w:rsidR="008B496A" w:rsidRDefault="008B496A">
            <w:pPr>
              <w:pStyle w:val="xLedtext"/>
            </w:pPr>
          </w:p>
        </w:tc>
        <w:tc>
          <w:tcPr>
            <w:tcW w:w="1725" w:type="dxa"/>
            <w:vAlign w:val="bottom"/>
          </w:tcPr>
          <w:p w14:paraId="03283879" w14:textId="77777777" w:rsidR="008B496A" w:rsidRDefault="008B496A">
            <w:pPr>
              <w:pStyle w:val="xLedtext"/>
            </w:pPr>
          </w:p>
        </w:tc>
        <w:tc>
          <w:tcPr>
            <w:tcW w:w="2563" w:type="dxa"/>
            <w:vAlign w:val="bottom"/>
          </w:tcPr>
          <w:p w14:paraId="390B3527" w14:textId="77777777" w:rsidR="008B496A" w:rsidRDefault="008B496A">
            <w:pPr>
              <w:pStyle w:val="xLedtext"/>
            </w:pPr>
          </w:p>
        </w:tc>
      </w:tr>
      <w:tr w:rsidR="008B496A" w14:paraId="5D078E7A" w14:textId="77777777">
        <w:trPr>
          <w:cantSplit/>
          <w:trHeight w:val="238"/>
        </w:trPr>
        <w:tc>
          <w:tcPr>
            <w:tcW w:w="861" w:type="dxa"/>
            <w:vMerge/>
            <w:tcBorders>
              <w:bottom w:val="single" w:sz="4" w:space="0" w:color="auto"/>
            </w:tcBorders>
          </w:tcPr>
          <w:p w14:paraId="4F4BDDC4" w14:textId="77777777" w:rsidR="008B496A" w:rsidRDefault="008B496A">
            <w:pPr>
              <w:pStyle w:val="xAvsandare3"/>
            </w:pPr>
          </w:p>
        </w:tc>
        <w:tc>
          <w:tcPr>
            <w:tcW w:w="4448" w:type="dxa"/>
            <w:tcBorders>
              <w:bottom w:val="single" w:sz="4" w:space="0" w:color="auto"/>
            </w:tcBorders>
            <w:vAlign w:val="center"/>
          </w:tcPr>
          <w:p w14:paraId="2C879407" w14:textId="77777777" w:rsidR="008B496A" w:rsidRDefault="008B496A">
            <w:pPr>
              <w:pStyle w:val="xAvsandare3"/>
            </w:pPr>
          </w:p>
        </w:tc>
        <w:tc>
          <w:tcPr>
            <w:tcW w:w="1725" w:type="dxa"/>
            <w:tcBorders>
              <w:bottom w:val="single" w:sz="4" w:space="0" w:color="auto"/>
            </w:tcBorders>
            <w:vAlign w:val="center"/>
          </w:tcPr>
          <w:p w14:paraId="684692A1" w14:textId="77777777" w:rsidR="008B496A" w:rsidRDefault="008B496A">
            <w:pPr>
              <w:pStyle w:val="xDatum2"/>
            </w:pPr>
          </w:p>
        </w:tc>
        <w:tc>
          <w:tcPr>
            <w:tcW w:w="2563" w:type="dxa"/>
            <w:tcBorders>
              <w:bottom w:val="single" w:sz="4" w:space="0" w:color="auto"/>
            </w:tcBorders>
            <w:vAlign w:val="center"/>
          </w:tcPr>
          <w:p w14:paraId="76740C44" w14:textId="77777777" w:rsidR="008B496A" w:rsidRDefault="008B496A">
            <w:pPr>
              <w:pStyle w:val="xBeteckning2"/>
            </w:pPr>
          </w:p>
        </w:tc>
      </w:tr>
      <w:tr w:rsidR="008B496A" w14:paraId="79615ADA" w14:textId="77777777">
        <w:trPr>
          <w:cantSplit/>
          <w:trHeight w:val="238"/>
        </w:trPr>
        <w:tc>
          <w:tcPr>
            <w:tcW w:w="861" w:type="dxa"/>
            <w:tcBorders>
              <w:top w:val="single" w:sz="4" w:space="0" w:color="auto"/>
            </w:tcBorders>
            <w:vAlign w:val="bottom"/>
          </w:tcPr>
          <w:p w14:paraId="05F1CF3E" w14:textId="77777777" w:rsidR="008B496A" w:rsidRDefault="008B496A">
            <w:pPr>
              <w:pStyle w:val="xLedtext"/>
            </w:pPr>
          </w:p>
        </w:tc>
        <w:tc>
          <w:tcPr>
            <w:tcW w:w="4448" w:type="dxa"/>
            <w:tcBorders>
              <w:top w:val="single" w:sz="4" w:space="0" w:color="auto"/>
            </w:tcBorders>
            <w:vAlign w:val="bottom"/>
          </w:tcPr>
          <w:p w14:paraId="28A826BC" w14:textId="77777777" w:rsidR="008B496A" w:rsidRDefault="008B496A">
            <w:pPr>
              <w:pStyle w:val="xLedtext"/>
            </w:pPr>
          </w:p>
        </w:tc>
        <w:tc>
          <w:tcPr>
            <w:tcW w:w="4288" w:type="dxa"/>
            <w:gridSpan w:val="2"/>
            <w:tcBorders>
              <w:top w:val="single" w:sz="4" w:space="0" w:color="auto"/>
            </w:tcBorders>
            <w:vAlign w:val="bottom"/>
          </w:tcPr>
          <w:p w14:paraId="55E2D063" w14:textId="77777777" w:rsidR="008B496A" w:rsidRDefault="008B496A">
            <w:pPr>
              <w:pStyle w:val="xLedtext"/>
            </w:pPr>
          </w:p>
        </w:tc>
      </w:tr>
      <w:tr w:rsidR="008B496A" w14:paraId="513B65FA" w14:textId="77777777">
        <w:trPr>
          <w:cantSplit/>
          <w:trHeight w:val="238"/>
        </w:trPr>
        <w:tc>
          <w:tcPr>
            <w:tcW w:w="861" w:type="dxa"/>
          </w:tcPr>
          <w:p w14:paraId="26E744D3" w14:textId="77777777" w:rsidR="008B496A" w:rsidRDefault="008B496A">
            <w:pPr>
              <w:pStyle w:val="xCelltext"/>
            </w:pPr>
          </w:p>
        </w:tc>
        <w:tc>
          <w:tcPr>
            <w:tcW w:w="4448" w:type="dxa"/>
            <w:vMerge w:val="restart"/>
          </w:tcPr>
          <w:p w14:paraId="11480E39" w14:textId="77777777" w:rsidR="008B496A" w:rsidRDefault="008B496A">
            <w:pPr>
              <w:pStyle w:val="xMottagare1"/>
            </w:pPr>
            <w:r>
              <w:t>Till Ålands lagting</w:t>
            </w:r>
          </w:p>
        </w:tc>
        <w:tc>
          <w:tcPr>
            <w:tcW w:w="4288" w:type="dxa"/>
            <w:gridSpan w:val="2"/>
            <w:vMerge w:val="restart"/>
          </w:tcPr>
          <w:p w14:paraId="145663B2" w14:textId="77777777" w:rsidR="008B496A" w:rsidRDefault="008B496A">
            <w:pPr>
              <w:pStyle w:val="xMottagare1"/>
              <w:tabs>
                <w:tab w:val="left" w:pos="2349"/>
              </w:tabs>
            </w:pPr>
          </w:p>
        </w:tc>
      </w:tr>
      <w:tr w:rsidR="008B496A" w14:paraId="48BF6218" w14:textId="77777777">
        <w:trPr>
          <w:cantSplit/>
          <w:trHeight w:val="238"/>
        </w:trPr>
        <w:tc>
          <w:tcPr>
            <w:tcW w:w="861" w:type="dxa"/>
          </w:tcPr>
          <w:p w14:paraId="6EC3F824" w14:textId="77777777" w:rsidR="008B496A" w:rsidRDefault="008B496A">
            <w:pPr>
              <w:pStyle w:val="xCelltext"/>
            </w:pPr>
          </w:p>
        </w:tc>
        <w:tc>
          <w:tcPr>
            <w:tcW w:w="4448" w:type="dxa"/>
            <w:vMerge/>
            <w:vAlign w:val="center"/>
          </w:tcPr>
          <w:p w14:paraId="6F13727D" w14:textId="77777777" w:rsidR="008B496A" w:rsidRDefault="008B496A">
            <w:pPr>
              <w:pStyle w:val="xCelltext"/>
            </w:pPr>
          </w:p>
        </w:tc>
        <w:tc>
          <w:tcPr>
            <w:tcW w:w="4288" w:type="dxa"/>
            <w:gridSpan w:val="2"/>
            <w:vMerge/>
            <w:vAlign w:val="center"/>
          </w:tcPr>
          <w:p w14:paraId="581C1786" w14:textId="77777777" w:rsidR="008B496A" w:rsidRDefault="008B496A">
            <w:pPr>
              <w:pStyle w:val="xCelltext"/>
            </w:pPr>
          </w:p>
        </w:tc>
      </w:tr>
      <w:tr w:rsidR="008B496A" w14:paraId="644AA82E" w14:textId="77777777">
        <w:trPr>
          <w:cantSplit/>
          <w:trHeight w:val="238"/>
        </w:trPr>
        <w:tc>
          <w:tcPr>
            <w:tcW w:w="861" w:type="dxa"/>
          </w:tcPr>
          <w:p w14:paraId="71231A91" w14:textId="77777777" w:rsidR="008B496A" w:rsidRDefault="008B496A">
            <w:pPr>
              <w:pStyle w:val="xCelltext"/>
            </w:pPr>
          </w:p>
        </w:tc>
        <w:tc>
          <w:tcPr>
            <w:tcW w:w="4448" w:type="dxa"/>
            <w:vMerge/>
            <w:vAlign w:val="center"/>
          </w:tcPr>
          <w:p w14:paraId="6ABF236F" w14:textId="77777777" w:rsidR="008B496A" w:rsidRDefault="008B496A">
            <w:pPr>
              <w:pStyle w:val="xCelltext"/>
            </w:pPr>
          </w:p>
        </w:tc>
        <w:tc>
          <w:tcPr>
            <w:tcW w:w="4288" w:type="dxa"/>
            <w:gridSpan w:val="2"/>
            <w:vMerge/>
            <w:vAlign w:val="center"/>
          </w:tcPr>
          <w:p w14:paraId="41BF55C8" w14:textId="77777777" w:rsidR="008B496A" w:rsidRDefault="008B496A">
            <w:pPr>
              <w:pStyle w:val="xCelltext"/>
            </w:pPr>
          </w:p>
        </w:tc>
      </w:tr>
      <w:tr w:rsidR="008B496A" w14:paraId="3E09E9AA" w14:textId="77777777">
        <w:trPr>
          <w:cantSplit/>
          <w:trHeight w:val="238"/>
        </w:trPr>
        <w:tc>
          <w:tcPr>
            <w:tcW w:w="861" w:type="dxa"/>
          </w:tcPr>
          <w:p w14:paraId="1F22D457" w14:textId="77777777" w:rsidR="008B496A" w:rsidRDefault="008B496A">
            <w:pPr>
              <w:pStyle w:val="xCelltext"/>
            </w:pPr>
          </w:p>
        </w:tc>
        <w:tc>
          <w:tcPr>
            <w:tcW w:w="4448" w:type="dxa"/>
            <w:vMerge/>
            <w:vAlign w:val="center"/>
          </w:tcPr>
          <w:p w14:paraId="1638C91A" w14:textId="77777777" w:rsidR="008B496A" w:rsidRDefault="008B496A">
            <w:pPr>
              <w:pStyle w:val="xCelltext"/>
            </w:pPr>
          </w:p>
        </w:tc>
        <w:tc>
          <w:tcPr>
            <w:tcW w:w="4288" w:type="dxa"/>
            <w:gridSpan w:val="2"/>
            <w:vMerge/>
            <w:vAlign w:val="center"/>
          </w:tcPr>
          <w:p w14:paraId="1B87A677" w14:textId="77777777" w:rsidR="008B496A" w:rsidRDefault="008B496A">
            <w:pPr>
              <w:pStyle w:val="xCelltext"/>
            </w:pPr>
          </w:p>
        </w:tc>
      </w:tr>
      <w:tr w:rsidR="008B496A" w14:paraId="71D443D2" w14:textId="77777777">
        <w:trPr>
          <w:cantSplit/>
          <w:trHeight w:val="238"/>
        </w:trPr>
        <w:tc>
          <w:tcPr>
            <w:tcW w:w="861" w:type="dxa"/>
          </w:tcPr>
          <w:p w14:paraId="1D55EEB5" w14:textId="77777777" w:rsidR="008B496A" w:rsidRDefault="008B496A">
            <w:pPr>
              <w:pStyle w:val="xCelltext"/>
            </w:pPr>
          </w:p>
        </w:tc>
        <w:tc>
          <w:tcPr>
            <w:tcW w:w="4448" w:type="dxa"/>
            <w:vMerge/>
            <w:vAlign w:val="center"/>
          </w:tcPr>
          <w:p w14:paraId="04B36854" w14:textId="77777777" w:rsidR="008B496A" w:rsidRDefault="008B496A">
            <w:pPr>
              <w:pStyle w:val="xCelltext"/>
            </w:pPr>
          </w:p>
        </w:tc>
        <w:tc>
          <w:tcPr>
            <w:tcW w:w="4288" w:type="dxa"/>
            <w:gridSpan w:val="2"/>
            <w:vMerge/>
            <w:vAlign w:val="center"/>
          </w:tcPr>
          <w:p w14:paraId="71B6186F" w14:textId="77777777" w:rsidR="008B496A" w:rsidRDefault="008B496A">
            <w:pPr>
              <w:pStyle w:val="xCelltext"/>
            </w:pPr>
          </w:p>
        </w:tc>
      </w:tr>
    </w:tbl>
    <w:p w14:paraId="773AC5E6" w14:textId="77777777" w:rsidR="008B496A" w:rsidRDefault="008B496A">
      <w:pPr>
        <w:rPr>
          <w:b/>
          <w:bCs/>
        </w:rPr>
        <w:sectPr w:rsidR="008B496A" w:rsidSect="00484615">
          <w:footerReference w:type="even" r:id="rId10"/>
          <w:footerReference w:type="default" r:id="rId11"/>
          <w:pgSz w:w="11906" w:h="16838" w:code="9"/>
          <w:pgMar w:top="567" w:right="1134" w:bottom="1134" w:left="1191" w:header="624" w:footer="851" w:gutter="0"/>
          <w:cols w:space="708"/>
          <w:docGrid w:linePitch="360"/>
        </w:sectPr>
      </w:pPr>
    </w:p>
    <w:p w14:paraId="24C6F713" w14:textId="77777777" w:rsidR="00DC32E0" w:rsidRPr="002F1C61" w:rsidRDefault="00DC32E0">
      <w:pPr>
        <w:pStyle w:val="ArendeOverRubrik"/>
      </w:pPr>
    </w:p>
    <w:p w14:paraId="00016AC0" w14:textId="77777777" w:rsidR="008B496A" w:rsidRPr="002F1C61" w:rsidRDefault="00AE67F9">
      <w:pPr>
        <w:pStyle w:val="ArendeOverRubrik"/>
      </w:pPr>
      <w:r w:rsidRPr="002F1C61">
        <w:t>Landskapsregeringens yttrande</w:t>
      </w:r>
    </w:p>
    <w:p w14:paraId="5168E8DE" w14:textId="77777777" w:rsidR="008B496A" w:rsidRPr="00512007" w:rsidRDefault="000E3186">
      <w:pPr>
        <w:pStyle w:val="ArendeRubrik"/>
      </w:pPr>
      <w:r w:rsidRPr="002F1C61">
        <w:t>över</w:t>
      </w:r>
      <w:r w:rsidR="00AE67F9" w:rsidRPr="002F1C61">
        <w:t xml:space="preserve"> </w:t>
      </w:r>
      <w:r w:rsidR="00522131" w:rsidRPr="00512007">
        <w:t xml:space="preserve">republikens presidents framställning till Ålands lagting om </w:t>
      </w:r>
      <w:r w:rsidR="00F535AA" w:rsidRPr="00512007">
        <w:t xml:space="preserve">regeringens proposition till riksdagen </w:t>
      </w:r>
      <w:r w:rsidR="00512007" w:rsidRPr="00512007">
        <w:t>om godkännande och sättande i kraft av det strategiska partnerskapsavtalet mellan Europeiska unionen och dess medlemsstater, å ena sidan, och Japan, å andra sidan</w:t>
      </w:r>
      <w:r w:rsidR="00522131" w:rsidRPr="00512007">
        <w:t xml:space="preserve"> </w:t>
      </w:r>
    </w:p>
    <w:p w14:paraId="40BA716E" w14:textId="77777777" w:rsidR="00C669F9" w:rsidRPr="00512007" w:rsidRDefault="00AE67F9" w:rsidP="00C669F9">
      <w:pPr>
        <w:pStyle w:val="ArendeUnderRubrik"/>
      </w:pPr>
      <w:r w:rsidRPr="00512007">
        <w:t xml:space="preserve">Republikens presidents framställning </w:t>
      </w:r>
      <w:r w:rsidR="008B496A" w:rsidRPr="00512007">
        <w:t xml:space="preserve">nr </w:t>
      </w:r>
      <w:r w:rsidR="009136CE">
        <w:t>2</w:t>
      </w:r>
      <w:r w:rsidR="00DC1B36" w:rsidRPr="00512007">
        <w:t>/</w:t>
      </w:r>
      <w:r w:rsidR="00825DE6" w:rsidRPr="00512007">
        <w:t>20</w:t>
      </w:r>
      <w:r w:rsidR="009136CE">
        <w:t>19</w:t>
      </w:r>
      <w:r w:rsidR="00825DE6" w:rsidRPr="00512007">
        <w:t>–20</w:t>
      </w:r>
      <w:r w:rsidR="009136CE">
        <w:t>20</w:t>
      </w:r>
    </w:p>
    <w:p w14:paraId="4B9E5610" w14:textId="77777777" w:rsidR="008B496A" w:rsidRPr="00512007" w:rsidRDefault="008B496A">
      <w:pPr>
        <w:pStyle w:val="ANormal"/>
      </w:pPr>
    </w:p>
    <w:p w14:paraId="14587A22" w14:textId="77777777" w:rsidR="00310EBE" w:rsidRPr="00512007" w:rsidRDefault="00310EBE" w:rsidP="00310EBE">
      <w:pPr>
        <w:widowControl w:val="0"/>
        <w:autoSpaceDE w:val="0"/>
        <w:autoSpaceDN w:val="0"/>
        <w:adjustRightInd w:val="0"/>
        <w:ind w:right="-18"/>
        <w:jc w:val="both"/>
        <w:rPr>
          <w:sz w:val="20"/>
          <w:szCs w:val="20"/>
        </w:rPr>
      </w:pPr>
      <w:r w:rsidRPr="00512007">
        <w:rPr>
          <w:sz w:val="20"/>
          <w:szCs w:val="20"/>
        </w:rPr>
        <w:t xml:space="preserve">Ålands lagting har den </w:t>
      </w:r>
      <w:r w:rsidR="009136CE">
        <w:rPr>
          <w:sz w:val="20"/>
          <w:szCs w:val="20"/>
        </w:rPr>
        <w:t>12</w:t>
      </w:r>
      <w:r w:rsidR="00A34521" w:rsidRPr="00512007">
        <w:rPr>
          <w:sz w:val="20"/>
          <w:szCs w:val="20"/>
        </w:rPr>
        <w:t xml:space="preserve"> </w:t>
      </w:r>
      <w:r w:rsidR="002F1C61" w:rsidRPr="00512007">
        <w:rPr>
          <w:sz w:val="20"/>
          <w:szCs w:val="20"/>
        </w:rPr>
        <w:t>nov</w:t>
      </w:r>
      <w:r w:rsidR="00A34521" w:rsidRPr="00512007">
        <w:rPr>
          <w:sz w:val="20"/>
          <w:szCs w:val="20"/>
        </w:rPr>
        <w:t>ember</w:t>
      </w:r>
      <w:r w:rsidR="007A774F" w:rsidRPr="00512007">
        <w:rPr>
          <w:sz w:val="20"/>
          <w:szCs w:val="20"/>
        </w:rPr>
        <w:t xml:space="preserve"> 201</w:t>
      </w:r>
      <w:r w:rsidR="002F1C61" w:rsidRPr="00512007">
        <w:rPr>
          <w:sz w:val="20"/>
          <w:szCs w:val="20"/>
        </w:rPr>
        <w:t>9</w:t>
      </w:r>
      <w:r w:rsidR="00DE61D6" w:rsidRPr="00512007">
        <w:rPr>
          <w:sz w:val="20"/>
          <w:szCs w:val="20"/>
        </w:rPr>
        <w:t xml:space="preserve"> begärt ett yttrande från Ålands lan</w:t>
      </w:r>
      <w:r w:rsidR="00DE61D6" w:rsidRPr="00512007">
        <w:rPr>
          <w:sz w:val="20"/>
          <w:szCs w:val="20"/>
        </w:rPr>
        <w:t>d</w:t>
      </w:r>
      <w:r w:rsidR="00DE61D6" w:rsidRPr="00512007">
        <w:rPr>
          <w:sz w:val="20"/>
          <w:szCs w:val="20"/>
        </w:rPr>
        <w:t xml:space="preserve">skapsregering </w:t>
      </w:r>
      <w:r w:rsidR="00DC1B36" w:rsidRPr="00512007">
        <w:rPr>
          <w:sz w:val="20"/>
          <w:szCs w:val="20"/>
        </w:rPr>
        <w:t xml:space="preserve">över republikens presidents framställning till Ålands lagting </w:t>
      </w:r>
      <w:r w:rsidR="00A34521" w:rsidRPr="00512007">
        <w:rPr>
          <w:sz w:val="20"/>
          <w:szCs w:val="20"/>
        </w:rPr>
        <w:t>om r</w:t>
      </w:r>
      <w:r w:rsidR="00A34521" w:rsidRPr="00512007">
        <w:rPr>
          <w:sz w:val="20"/>
          <w:szCs w:val="20"/>
        </w:rPr>
        <w:t>e</w:t>
      </w:r>
      <w:r w:rsidR="00A34521" w:rsidRPr="00512007">
        <w:rPr>
          <w:sz w:val="20"/>
          <w:szCs w:val="20"/>
        </w:rPr>
        <w:t xml:space="preserve">geringens proposition till riksdagen </w:t>
      </w:r>
      <w:r w:rsidR="00512007" w:rsidRPr="00512007">
        <w:rPr>
          <w:sz w:val="20"/>
          <w:szCs w:val="20"/>
        </w:rPr>
        <w:t>om godkännande och sättande i kraft av det strategiska partnerskapsavtalet mellan Europeiska unionen och dess medlemsstater, å ena sidan, och Japan, å andra sidan</w:t>
      </w:r>
      <w:r w:rsidR="007A774F" w:rsidRPr="00512007">
        <w:rPr>
          <w:sz w:val="20"/>
          <w:szCs w:val="20"/>
        </w:rPr>
        <w:t>.</w:t>
      </w:r>
    </w:p>
    <w:p w14:paraId="2152276C" w14:textId="77777777" w:rsidR="001F5AE6" w:rsidRPr="00512007" w:rsidRDefault="00BA7E86" w:rsidP="001F5AE6">
      <w:pPr>
        <w:widowControl w:val="0"/>
        <w:autoSpaceDE w:val="0"/>
        <w:autoSpaceDN w:val="0"/>
        <w:adjustRightInd w:val="0"/>
        <w:ind w:right="-18" w:firstLine="283"/>
        <w:jc w:val="both"/>
        <w:rPr>
          <w:sz w:val="20"/>
          <w:szCs w:val="20"/>
        </w:rPr>
      </w:pPr>
      <w:r w:rsidRPr="00512007">
        <w:rPr>
          <w:sz w:val="20"/>
          <w:szCs w:val="20"/>
        </w:rPr>
        <w:t>Landskapsregeringen har tidigare lämnat följande utlåtande i ärendet:</w:t>
      </w:r>
    </w:p>
    <w:p w14:paraId="67BF0F22" w14:textId="77777777" w:rsidR="0067684F" w:rsidRPr="0032677A" w:rsidRDefault="00902960" w:rsidP="00512007">
      <w:pPr>
        <w:widowControl w:val="0"/>
        <w:autoSpaceDE w:val="0"/>
        <w:autoSpaceDN w:val="0"/>
        <w:adjustRightInd w:val="0"/>
        <w:ind w:left="927" w:right="-17"/>
        <w:contextualSpacing/>
        <w:jc w:val="both"/>
        <w:rPr>
          <w:sz w:val="20"/>
          <w:szCs w:val="20"/>
        </w:rPr>
      </w:pPr>
      <w:r w:rsidRPr="00512007">
        <w:rPr>
          <w:sz w:val="20"/>
          <w:szCs w:val="20"/>
        </w:rPr>
        <w:t xml:space="preserve">Landskapsregeringen har den </w:t>
      </w:r>
      <w:r w:rsidR="002F1C61" w:rsidRPr="00512007">
        <w:rPr>
          <w:sz w:val="20"/>
          <w:szCs w:val="20"/>
        </w:rPr>
        <w:t>28</w:t>
      </w:r>
      <w:r w:rsidR="00DC1B36" w:rsidRPr="00512007">
        <w:rPr>
          <w:sz w:val="20"/>
          <w:szCs w:val="20"/>
        </w:rPr>
        <w:t xml:space="preserve"> </w:t>
      </w:r>
      <w:r w:rsidR="002F1C61" w:rsidRPr="00512007">
        <w:rPr>
          <w:sz w:val="20"/>
          <w:szCs w:val="20"/>
        </w:rPr>
        <w:t xml:space="preserve">februari 2019 </w:t>
      </w:r>
      <w:r w:rsidR="00B97148" w:rsidRPr="00512007">
        <w:rPr>
          <w:sz w:val="20"/>
          <w:szCs w:val="20"/>
        </w:rPr>
        <w:t>lämnat ett utlåtande till utrikesministerie</w:t>
      </w:r>
      <w:r w:rsidRPr="00512007">
        <w:rPr>
          <w:sz w:val="20"/>
          <w:szCs w:val="20"/>
        </w:rPr>
        <w:t xml:space="preserve">t </w:t>
      </w:r>
      <w:r w:rsidR="00431912" w:rsidRPr="00512007">
        <w:rPr>
          <w:sz w:val="20"/>
          <w:szCs w:val="20"/>
        </w:rPr>
        <w:t>över</w:t>
      </w:r>
      <w:r w:rsidR="00BA7E86" w:rsidRPr="00512007">
        <w:rPr>
          <w:sz w:val="20"/>
          <w:szCs w:val="20"/>
        </w:rPr>
        <w:t xml:space="preserve"> </w:t>
      </w:r>
      <w:r w:rsidR="00DC1B36" w:rsidRPr="00512007">
        <w:rPr>
          <w:sz w:val="20"/>
          <w:szCs w:val="20"/>
        </w:rPr>
        <w:t xml:space="preserve">utkastet till </w:t>
      </w:r>
      <w:r w:rsidR="00A34521" w:rsidRPr="00512007">
        <w:rPr>
          <w:sz w:val="20"/>
          <w:szCs w:val="20"/>
        </w:rPr>
        <w:t>regeringens proposition till riksd</w:t>
      </w:r>
      <w:r w:rsidR="00A34521" w:rsidRPr="00512007">
        <w:rPr>
          <w:sz w:val="20"/>
          <w:szCs w:val="20"/>
        </w:rPr>
        <w:t>a</w:t>
      </w:r>
      <w:r w:rsidR="00A34521" w:rsidRPr="00512007">
        <w:rPr>
          <w:sz w:val="20"/>
          <w:szCs w:val="20"/>
        </w:rPr>
        <w:t xml:space="preserve">gen </w:t>
      </w:r>
      <w:r w:rsidR="00512007" w:rsidRPr="00512007">
        <w:rPr>
          <w:sz w:val="20"/>
          <w:szCs w:val="20"/>
        </w:rPr>
        <w:t>om godkännande och sättande i kraft av det strategiska partne</w:t>
      </w:r>
      <w:r w:rsidR="00512007" w:rsidRPr="00512007">
        <w:rPr>
          <w:sz w:val="20"/>
          <w:szCs w:val="20"/>
        </w:rPr>
        <w:t>r</w:t>
      </w:r>
      <w:r w:rsidR="00512007" w:rsidRPr="00512007">
        <w:rPr>
          <w:sz w:val="20"/>
          <w:szCs w:val="20"/>
        </w:rPr>
        <w:t>skapsavtalet mellan Europeiska unionen och dess medlemsstater, å ena sidan, och Japan, å andra sidan</w:t>
      </w:r>
      <w:r w:rsidR="00A34521" w:rsidRPr="00512007">
        <w:rPr>
          <w:sz w:val="20"/>
          <w:szCs w:val="20"/>
        </w:rPr>
        <w:t>.</w:t>
      </w:r>
      <w:r w:rsidR="008B0661" w:rsidRPr="00512007">
        <w:rPr>
          <w:sz w:val="20"/>
          <w:szCs w:val="20"/>
        </w:rPr>
        <w:t xml:space="preserve"> </w:t>
      </w:r>
      <w:r w:rsidR="00C31B36" w:rsidRPr="00512007">
        <w:rPr>
          <w:sz w:val="20"/>
          <w:szCs w:val="20"/>
        </w:rPr>
        <w:t xml:space="preserve">Landskapsregeringen </w:t>
      </w:r>
      <w:r w:rsidR="00DC1B36" w:rsidRPr="00512007">
        <w:rPr>
          <w:sz w:val="20"/>
          <w:szCs w:val="20"/>
        </w:rPr>
        <w:t xml:space="preserve">konstaterade då att avtalet innehåller bestämmelser </w:t>
      </w:r>
      <w:r w:rsidR="00D7785A">
        <w:rPr>
          <w:sz w:val="20"/>
          <w:szCs w:val="20"/>
        </w:rPr>
        <w:t>som hör till</w:t>
      </w:r>
      <w:r w:rsidR="00DC1B36" w:rsidRPr="00512007">
        <w:rPr>
          <w:sz w:val="20"/>
          <w:szCs w:val="20"/>
        </w:rPr>
        <w:t xml:space="preserve"> landskapets lagstif</w:t>
      </w:r>
      <w:r w:rsidR="00DC1B36" w:rsidRPr="00512007">
        <w:rPr>
          <w:sz w:val="20"/>
          <w:szCs w:val="20"/>
        </w:rPr>
        <w:t>t</w:t>
      </w:r>
      <w:r w:rsidR="00DC1B36" w:rsidRPr="00512007">
        <w:rPr>
          <w:sz w:val="20"/>
          <w:szCs w:val="20"/>
        </w:rPr>
        <w:t xml:space="preserve">ningsbehörighet, varför lagtingets bifall </w:t>
      </w:r>
      <w:proofErr w:type="gramStart"/>
      <w:r w:rsidR="00DC1B36" w:rsidRPr="00512007">
        <w:rPr>
          <w:sz w:val="20"/>
          <w:szCs w:val="20"/>
        </w:rPr>
        <w:t>erfordras</w:t>
      </w:r>
      <w:proofErr w:type="gramEnd"/>
      <w:r w:rsidR="00DC1B36" w:rsidRPr="00512007">
        <w:rPr>
          <w:sz w:val="20"/>
          <w:szCs w:val="20"/>
        </w:rPr>
        <w:t xml:space="preserve"> för att avtalet till dessa delar ska träda i kraft i landskapet. </w:t>
      </w:r>
      <w:r w:rsidR="002F1C61" w:rsidRPr="00512007">
        <w:rPr>
          <w:sz w:val="20"/>
          <w:szCs w:val="20"/>
        </w:rPr>
        <w:t>Landskapsregeringen konst</w:t>
      </w:r>
      <w:r w:rsidR="002F1C61" w:rsidRPr="00512007">
        <w:rPr>
          <w:sz w:val="20"/>
          <w:szCs w:val="20"/>
        </w:rPr>
        <w:t>a</w:t>
      </w:r>
      <w:r w:rsidR="002F1C61" w:rsidRPr="00512007">
        <w:rPr>
          <w:sz w:val="20"/>
          <w:szCs w:val="20"/>
        </w:rPr>
        <w:t xml:space="preserve">terade även att kravet på Ålands lagtings bifall var olyckligt formulerat i utkastet till regeringens proposition, då det ur propositionen framgick att lagtingets bifall </w:t>
      </w:r>
      <w:r w:rsidR="002F1C61" w:rsidRPr="00512007">
        <w:rPr>
          <w:i/>
          <w:iCs/>
          <w:sz w:val="20"/>
          <w:szCs w:val="20"/>
        </w:rPr>
        <w:t>bör</w:t>
      </w:r>
      <w:r w:rsidR="002F1C61" w:rsidRPr="00512007">
        <w:rPr>
          <w:sz w:val="20"/>
          <w:szCs w:val="20"/>
        </w:rPr>
        <w:t xml:space="preserve"> inhämtas. Landskapsregeringen framförde i u</w:t>
      </w:r>
      <w:r w:rsidR="002F1C61" w:rsidRPr="00512007">
        <w:rPr>
          <w:sz w:val="20"/>
          <w:szCs w:val="20"/>
        </w:rPr>
        <w:t>t</w:t>
      </w:r>
      <w:r w:rsidR="002F1C61" w:rsidRPr="00512007">
        <w:rPr>
          <w:sz w:val="20"/>
          <w:szCs w:val="20"/>
        </w:rPr>
        <w:t xml:space="preserve">låtandet en önskan om att propositionstexten till denna del ändras för att bättre återspegla kravet i självstyrelselagen på att Ålands lagtings bifall </w:t>
      </w:r>
      <w:r w:rsidR="002F1C61" w:rsidRPr="00512007">
        <w:rPr>
          <w:i/>
          <w:iCs/>
          <w:sz w:val="20"/>
          <w:szCs w:val="20"/>
        </w:rPr>
        <w:t>ska</w:t>
      </w:r>
      <w:r w:rsidR="002F1C61" w:rsidRPr="00512007">
        <w:rPr>
          <w:sz w:val="20"/>
          <w:szCs w:val="20"/>
        </w:rPr>
        <w:t xml:space="preserve"> inhämtas om ett fördrag som Finland ingår innehåller en bestä</w:t>
      </w:r>
      <w:r w:rsidR="002F1C61" w:rsidRPr="00512007">
        <w:rPr>
          <w:sz w:val="20"/>
          <w:szCs w:val="20"/>
        </w:rPr>
        <w:t>m</w:t>
      </w:r>
      <w:r w:rsidR="002F1C61" w:rsidRPr="00512007">
        <w:rPr>
          <w:sz w:val="20"/>
          <w:szCs w:val="20"/>
        </w:rPr>
        <w:t xml:space="preserve">melse i en fråga som </w:t>
      </w:r>
      <w:r w:rsidR="00D7785A">
        <w:rPr>
          <w:sz w:val="20"/>
          <w:szCs w:val="20"/>
        </w:rPr>
        <w:t>hör till</w:t>
      </w:r>
      <w:r w:rsidR="002F1C61" w:rsidRPr="00512007">
        <w:rPr>
          <w:sz w:val="20"/>
          <w:szCs w:val="20"/>
        </w:rPr>
        <w:t xml:space="preserve"> landskapets behörighet. Landskapsreg</w:t>
      </w:r>
      <w:r w:rsidR="002F1C61" w:rsidRPr="00512007">
        <w:rPr>
          <w:sz w:val="20"/>
          <w:szCs w:val="20"/>
        </w:rPr>
        <w:t>e</w:t>
      </w:r>
      <w:r w:rsidR="002F1C61" w:rsidRPr="00512007">
        <w:rPr>
          <w:sz w:val="20"/>
          <w:szCs w:val="20"/>
        </w:rPr>
        <w:t>ringen noterar att formuleringen</w:t>
      </w:r>
      <w:r w:rsidR="007B0816" w:rsidRPr="00512007">
        <w:rPr>
          <w:sz w:val="20"/>
          <w:szCs w:val="20"/>
        </w:rPr>
        <w:t xml:space="preserve"> </w:t>
      </w:r>
      <w:r w:rsidR="00512007" w:rsidRPr="0032677A">
        <w:rPr>
          <w:sz w:val="20"/>
          <w:szCs w:val="20"/>
        </w:rPr>
        <w:t xml:space="preserve">därefter </w:t>
      </w:r>
      <w:r w:rsidR="007B0816" w:rsidRPr="0032677A">
        <w:rPr>
          <w:sz w:val="20"/>
          <w:szCs w:val="20"/>
        </w:rPr>
        <w:t>har ändra</w:t>
      </w:r>
      <w:r w:rsidR="00512007" w:rsidRPr="0032677A">
        <w:rPr>
          <w:sz w:val="20"/>
          <w:szCs w:val="20"/>
        </w:rPr>
        <w:t>t</w:t>
      </w:r>
      <w:r w:rsidR="007B0816" w:rsidRPr="0032677A">
        <w:rPr>
          <w:sz w:val="20"/>
          <w:szCs w:val="20"/>
        </w:rPr>
        <w:t>s</w:t>
      </w:r>
      <w:r w:rsidR="00512007" w:rsidRPr="0032677A">
        <w:rPr>
          <w:sz w:val="20"/>
          <w:szCs w:val="20"/>
        </w:rPr>
        <w:t xml:space="preserve"> i propositionen.</w:t>
      </w:r>
    </w:p>
    <w:p w14:paraId="27B46E55" w14:textId="77777777" w:rsidR="00512007" w:rsidRPr="0032677A" w:rsidRDefault="00512007" w:rsidP="006B0987">
      <w:pPr>
        <w:ind w:right="-17"/>
        <w:contextualSpacing/>
        <w:jc w:val="both"/>
        <w:rPr>
          <w:sz w:val="20"/>
          <w:szCs w:val="20"/>
        </w:rPr>
      </w:pPr>
    </w:p>
    <w:p w14:paraId="4FF98AB2" w14:textId="77777777" w:rsidR="0032677A" w:rsidRPr="00A57659" w:rsidRDefault="0032677A" w:rsidP="0032677A">
      <w:pPr>
        <w:ind w:right="-17"/>
        <w:contextualSpacing/>
        <w:jc w:val="both"/>
        <w:rPr>
          <w:color w:val="FF0000"/>
          <w:sz w:val="20"/>
          <w:szCs w:val="20"/>
        </w:rPr>
      </w:pPr>
      <w:r w:rsidRPr="0032677A">
        <w:rPr>
          <w:sz w:val="20"/>
          <w:szCs w:val="20"/>
        </w:rPr>
        <w:t xml:space="preserve">Partnerskapsavtalet </w:t>
      </w:r>
      <w:r w:rsidR="006B0987" w:rsidRPr="0032677A">
        <w:rPr>
          <w:sz w:val="20"/>
          <w:szCs w:val="20"/>
        </w:rPr>
        <w:t xml:space="preserve">är till sin karaktär ett så kallat blandavtal, där bestämmelserna som ingår dels hör till medlemsstaternas, dels till EU:s behörighet. </w:t>
      </w:r>
      <w:r w:rsidRPr="0032677A">
        <w:rPr>
          <w:sz w:val="20"/>
          <w:szCs w:val="20"/>
        </w:rPr>
        <w:t>Avtalet behan</w:t>
      </w:r>
      <w:r w:rsidRPr="0032677A">
        <w:rPr>
          <w:sz w:val="20"/>
          <w:szCs w:val="20"/>
        </w:rPr>
        <w:t>d</w:t>
      </w:r>
      <w:r w:rsidRPr="0032677A">
        <w:rPr>
          <w:sz w:val="20"/>
          <w:szCs w:val="20"/>
        </w:rPr>
        <w:t>lar centrala politiska frågor och flera sektorbaserade samarbetsområden på en al</w:t>
      </w:r>
      <w:r w:rsidRPr="0032677A">
        <w:rPr>
          <w:sz w:val="20"/>
          <w:szCs w:val="20"/>
        </w:rPr>
        <w:t>l</w:t>
      </w:r>
      <w:r w:rsidRPr="0032677A">
        <w:rPr>
          <w:sz w:val="20"/>
          <w:szCs w:val="20"/>
        </w:rPr>
        <w:t>män nivå. Avtalet syftar till att övergripande öka samarbetet mellan EU och Japan, och omfattar utöver det politiska, ekonomiska och sektorbaserade samarbetet även samarbete för att lösa regionala och globala utmaningar.</w:t>
      </w:r>
      <w:r w:rsidR="006B0987" w:rsidRPr="002F1C61">
        <w:rPr>
          <w:color w:val="FF0000"/>
          <w:sz w:val="20"/>
          <w:szCs w:val="20"/>
        </w:rPr>
        <w:t xml:space="preserve"> </w:t>
      </w:r>
      <w:r w:rsidRPr="0032677A">
        <w:rPr>
          <w:sz w:val="20"/>
          <w:szCs w:val="20"/>
        </w:rPr>
        <w:t>Avtalet är avsett som ett grunddokument som definierar och stärker relationerna mellan EU och Japan.</w:t>
      </w:r>
      <w:r>
        <w:rPr>
          <w:sz w:val="20"/>
          <w:szCs w:val="20"/>
        </w:rPr>
        <w:t xml:space="preserve"> Ur propositionen framgår att a</w:t>
      </w:r>
      <w:r w:rsidRPr="0032677A">
        <w:rPr>
          <w:sz w:val="20"/>
          <w:szCs w:val="20"/>
        </w:rPr>
        <w:t>vtalet kan anses vara ändamålsenligt för Finland.</w:t>
      </w:r>
      <w:r>
        <w:rPr>
          <w:sz w:val="20"/>
          <w:szCs w:val="20"/>
        </w:rPr>
        <w:t xml:space="preserve"> </w:t>
      </w:r>
    </w:p>
    <w:p w14:paraId="334AA402" w14:textId="77777777" w:rsidR="0032677A" w:rsidRDefault="0032677A" w:rsidP="0032677A">
      <w:pPr>
        <w:ind w:right="-17"/>
        <w:contextualSpacing/>
        <w:jc w:val="both"/>
        <w:rPr>
          <w:sz w:val="20"/>
          <w:szCs w:val="20"/>
        </w:rPr>
      </w:pPr>
    </w:p>
    <w:p w14:paraId="5182B64B" w14:textId="77777777" w:rsidR="0032677A" w:rsidRPr="0032677A" w:rsidRDefault="00A57659" w:rsidP="0032677A">
      <w:pPr>
        <w:ind w:right="-17"/>
        <w:contextualSpacing/>
        <w:jc w:val="both"/>
        <w:rPr>
          <w:sz w:val="20"/>
          <w:szCs w:val="20"/>
        </w:rPr>
      </w:pPr>
      <w:r w:rsidRPr="00A57659">
        <w:rPr>
          <w:sz w:val="20"/>
          <w:szCs w:val="20"/>
        </w:rPr>
        <w:t xml:space="preserve">Avtalet </w:t>
      </w:r>
      <w:r>
        <w:rPr>
          <w:sz w:val="20"/>
          <w:szCs w:val="20"/>
        </w:rPr>
        <w:t>omfattar</w:t>
      </w:r>
      <w:r w:rsidRPr="00A57659">
        <w:rPr>
          <w:sz w:val="20"/>
          <w:szCs w:val="20"/>
        </w:rPr>
        <w:t xml:space="preserve"> inte det handelsekonomiska samarbetet</w:t>
      </w:r>
      <w:r>
        <w:rPr>
          <w:sz w:val="20"/>
          <w:szCs w:val="20"/>
        </w:rPr>
        <w:t xml:space="preserve">. </w:t>
      </w:r>
      <w:r w:rsidR="0032677A" w:rsidRPr="0032677A">
        <w:rPr>
          <w:sz w:val="20"/>
          <w:szCs w:val="20"/>
        </w:rPr>
        <w:t>Parallellt med det strat</w:t>
      </w:r>
      <w:r w:rsidR="0032677A" w:rsidRPr="0032677A">
        <w:rPr>
          <w:sz w:val="20"/>
          <w:szCs w:val="20"/>
        </w:rPr>
        <w:t>e</w:t>
      </w:r>
      <w:r w:rsidR="0032677A" w:rsidRPr="0032677A">
        <w:rPr>
          <w:sz w:val="20"/>
          <w:szCs w:val="20"/>
        </w:rPr>
        <w:t>giska partnerskapsavtalet har förhandlingar förts om ett avtal om ekonomiskt par</w:t>
      </w:r>
      <w:r w:rsidR="0032677A" w:rsidRPr="0032677A">
        <w:rPr>
          <w:sz w:val="20"/>
          <w:szCs w:val="20"/>
        </w:rPr>
        <w:t>t</w:t>
      </w:r>
      <w:r w:rsidR="0032677A" w:rsidRPr="0032677A">
        <w:rPr>
          <w:sz w:val="20"/>
          <w:szCs w:val="20"/>
        </w:rPr>
        <w:t>nerskap mellan EU och dess medlemsstater, å ena sidan, och Japan, å andra sidan (</w:t>
      </w:r>
      <w:proofErr w:type="spellStart"/>
      <w:r w:rsidR="0032677A" w:rsidRPr="0032677A">
        <w:rPr>
          <w:sz w:val="20"/>
          <w:szCs w:val="20"/>
        </w:rPr>
        <w:t>Economic</w:t>
      </w:r>
      <w:proofErr w:type="spellEnd"/>
      <w:r w:rsidR="0032677A" w:rsidRPr="0032677A">
        <w:rPr>
          <w:sz w:val="20"/>
          <w:szCs w:val="20"/>
        </w:rPr>
        <w:t xml:space="preserve"> Partnership </w:t>
      </w:r>
      <w:proofErr w:type="spellStart"/>
      <w:r w:rsidR="0032677A" w:rsidRPr="0032677A">
        <w:rPr>
          <w:sz w:val="20"/>
          <w:szCs w:val="20"/>
        </w:rPr>
        <w:t>Agreement</w:t>
      </w:r>
      <w:proofErr w:type="spellEnd"/>
      <w:r w:rsidR="0032677A" w:rsidRPr="0032677A">
        <w:rPr>
          <w:sz w:val="20"/>
          <w:szCs w:val="20"/>
        </w:rPr>
        <w:t>, EPA-avtalet). Dessa två avtal ska utgöra en i</w:t>
      </w:r>
      <w:r w:rsidR="0032677A" w:rsidRPr="0032677A">
        <w:rPr>
          <w:sz w:val="20"/>
          <w:szCs w:val="20"/>
        </w:rPr>
        <w:t>n</w:t>
      </w:r>
      <w:r w:rsidR="0032677A" w:rsidRPr="0032677A">
        <w:rPr>
          <w:sz w:val="20"/>
          <w:szCs w:val="20"/>
        </w:rPr>
        <w:t>stitutionell helhet.</w:t>
      </w:r>
    </w:p>
    <w:p w14:paraId="1E9845B9" w14:textId="77777777" w:rsidR="00256970" w:rsidRDefault="00256970" w:rsidP="00682567">
      <w:pPr>
        <w:ind w:right="-17"/>
        <w:contextualSpacing/>
        <w:jc w:val="both"/>
        <w:rPr>
          <w:sz w:val="20"/>
          <w:szCs w:val="20"/>
        </w:rPr>
      </w:pPr>
    </w:p>
    <w:p w14:paraId="52B781F4" w14:textId="77777777" w:rsidR="00F50F6E" w:rsidRPr="0032677A" w:rsidRDefault="0032677A" w:rsidP="00682567">
      <w:pPr>
        <w:ind w:right="-17"/>
        <w:contextualSpacing/>
        <w:jc w:val="both"/>
        <w:rPr>
          <w:sz w:val="20"/>
          <w:szCs w:val="20"/>
        </w:rPr>
      </w:pPr>
      <w:r w:rsidRPr="0032677A">
        <w:rPr>
          <w:sz w:val="20"/>
          <w:szCs w:val="20"/>
        </w:rPr>
        <w:t>Det strategiska partnerskapsavtalet ska tillämpas, å ena sidan, på Japans territ</w:t>
      </w:r>
      <w:r w:rsidRPr="0032677A">
        <w:rPr>
          <w:sz w:val="20"/>
          <w:szCs w:val="20"/>
        </w:rPr>
        <w:t>o</w:t>
      </w:r>
      <w:r w:rsidRPr="0032677A">
        <w:rPr>
          <w:sz w:val="20"/>
          <w:szCs w:val="20"/>
        </w:rPr>
        <w:t xml:space="preserve">rium, och å andra sidan, på de territorier där fördraget om Europeiska unionen och </w:t>
      </w:r>
      <w:r w:rsidRPr="0032677A">
        <w:rPr>
          <w:sz w:val="20"/>
          <w:szCs w:val="20"/>
        </w:rPr>
        <w:lastRenderedPageBreak/>
        <w:t>fördraget om Europeiska unionens funktionssätt är tillämpliga och i enlighet med de villkor som fastställs i dessa fördrag.</w:t>
      </w:r>
    </w:p>
    <w:p w14:paraId="65014CDF" w14:textId="77777777" w:rsidR="0032677A" w:rsidRPr="0032677A" w:rsidRDefault="0032677A" w:rsidP="00682567">
      <w:pPr>
        <w:ind w:right="-17"/>
        <w:contextualSpacing/>
        <w:jc w:val="both"/>
        <w:rPr>
          <w:sz w:val="20"/>
          <w:szCs w:val="20"/>
        </w:rPr>
      </w:pPr>
    </w:p>
    <w:p w14:paraId="7DEF020A" w14:textId="77777777" w:rsidR="009035D1" w:rsidRPr="0032677A" w:rsidRDefault="00B97148" w:rsidP="00C7279B">
      <w:pPr>
        <w:ind w:right="-18"/>
        <w:jc w:val="both"/>
        <w:rPr>
          <w:sz w:val="20"/>
          <w:szCs w:val="20"/>
        </w:rPr>
      </w:pPr>
      <w:r w:rsidRPr="0032677A">
        <w:rPr>
          <w:sz w:val="20"/>
          <w:szCs w:val="20"/>
        </w:rPr>
        <w:t>Landskapsregeringen konstaterar att</w:t>
      </w:r>
      <w:r w:rsidR="00256970">
        <w:rPr>
          <w:sz w:val="20"/>
          <w:szCs w:val="20"/>
        </w:rPr>
        <w:t xml:space="preserve"> b</w:t>
      </w:r>
      <w:r w:rsidR="00256970" w:rsidRPr="00256970">
        <w:rPr>
          <w:sz w:val="20"/>
          <w:szCs w:val="20"/>
        </w:rPr>
        <w:t xml:space="preserve">estämmelserna i avtalet huvudsakligen </w:t>
      </w:r>
      <w:r w:rsidR="00256970">
        <w:rPr>
          <w:sz w:val="20"/>
          <w:szCs w:val="20"/>
        </w:rPr>
        <w:t xml:space="preserve">är </w:t>
      </w:r>
      <w:r w:rsidR="00256970" w:rsidRPr="00256970">
        <w:rPr>
          <w:sz w:val="20"/>
          <w:szCs w:val="20"/>
        </w:rPr>
        <w:t xml:space="preserve">av en generell karaktär och främst </w:t>
      </w:r>
      <w:r w:rsidR="00256970">
        <w:rPr>
          <w:sz w:val="20"/>
          <w:szCs w:val="20"/>
        </w:rPr>
        <w:t xml:space="preserve">innehåller </w:t>
      </w:r>
      <w:r w:rsidR="00256970" w:rsidRPr="00256970">
        <w:rPr>
          <w:sz w:val="20"/>
          <w:szCs w:val="20"/>
        </w:rPr>
        <w:t>allmängiltiga åtaganden om uppmuntran till dialog och fördjupat samarbete mellan avtalsparterna</w:t>
      </w:r>
      <w:r w:rsidR="00256970">
        <w:rPr>
          <w:sz w:val="20"/>
          <w:szCs w:val="20"/>
        </w:rPr>
        <w:t xml:space="preserve">. Avtalet </w:t>
      </w:r>
      <w:r w:rsidRPr="0032677A">
        <w:rPr>
          <w:sz w:val="20"/>
          <w:szCs w:val="20"/>
        </w:rPr>
        <w:t xml:space="preserve">innehåller </w:t>
      </w:r>
      <w:r w:rsidR="00256970">
        <w:rPr>
          <w:sz w:val="20"/>
          <w:szCs w:val="20"/>
        </w:rPr>
        <w:t xml:space="preserve">inte </w:t>
      </w:r>
      <w:r w:rsidRPr="0032677A">
        <w:rPr>
          <w:sz w:val="20"/>
          <w:szCs w:val="20"/>
        </w:rPr>
        <w:t>bestämmelser som står i strid med självstyrelselagen eller annan landskapslagstif</w:t>
      </w:r>
      <w:r w:rsidRPr="0032677A">
        <w:rPr>
          <w:sz w:val="20"/>
          <w:szCs w:val="20"/>
        </w:rPr>
        <w:t>t</w:t>
      </w:r>
      <w:r w:rsidRPr="0032677A">
        <w:rPr>
          <w:sz w:val="20"/>
          <w:szCs w:val="20"/>
        </w:rPr>
        <w:t xml:space="preserve">ning. </w:t>
      </w:r>
      <w:r w:rsidR="00F77F9B" w:rsidRPr="0032677A">
        <w:rPr>
          <w:sz w:val="20"/>
          <w:szCs w:val="20"/>
        </w:rPr>
        <w:t xml:space="preserve">Landskapsregeringen </w:t>
      </w:r>
      <w:r w:rsidR="00C522E5" w:rsidRPr="0032677A">
        <w:rPr>
          <w:sz w:val="20"/>
          <w:szCs w:val="20"/>
        </w:rPr>
        <w:t>ser inga hinder för att</w:t>
      </w:r>
      <w:r w:rsidR="00F77F9B" w:rsidRPr="0032677A">
        <w:rPr>
          <w:sz w:val="20"/>
          <w:szCs w:val="20"/>
        </w:rPr>
        <w:t xml:space="preserve"> lagtinget ge</w:t>
      </w:r>
      <w:r w:rsidR="00C522E5" w:rsidRPr="0032677A">
        <w:rPr>
          <w:sz w:val="20"/>
          <w:szCs w:val="20"/>
        </w:rPr>
        <w:t>r</w:t>
      </w:r>
      <w:r w:rsidR="00F77F9B" w:rsidRPr="0032677A">
        <w:rPr>
          <w:sz w:val="20"/>
          <w:szCs w:val="20"/>
        </w:rPr>
        <w:t xml:space="preserve"> sitt bifall till </w:t>
      </w:r>
      <w:r w:rsidR="0032677A" w:rsidRPr="0032677A">
        <w:rPr>
          <w:sz w:val="20"/>
          <w:szCs w:val="20"/>
        </w:rPr>
        <w:t>det strategiska partnerskapsavtalet mellan Europeiska unionen och dess medlemsstater, å ena sidan, och Japan, å andra sidan</w:t>
      </w:r>
      <w:r w:rsidR="00F77F9B" w:rsidRPr="0032677A">
        <w:rPr>
          <w:sz w:val="20"/>
          <w:szCs w:val="20"/>
        </w:rPr>
        <w:t>.</w:t>
      </w:r>
    </w:p>
    <w:tbl>
      <w:tblPr>
        <w:tblpPr w:leftFromText="141" w:rightFromText="141" w:vertAnchor="page" w:horzAnchor="page" w:tblpX="3196" w:tblpY="6436"/>
        <w:tblW w:w="7931" w:type="dxa"/>
        <w:tblCellMar>
          <w:left w:w="0" w:type="dxa"/>
          <w:right w:w="0" w:type="dxa"/>
        </w:tblCellMar>
        <w:tblLook w:val="0000" w:firstRow="0" w:lastRow="0" w:firstColumn="0" w:lastColumn="0" w:noHBand="0" w:noVBand="0"/>
      </w:tblPr>
      <w:tblGrid>
        <w:gridCol w:w="4454"/>
        <w:gridCol w:w="3477"/>
      </w:tblGrid>
      <w:tr w:rsidR="001D7645" w:rsidRPr="0032677A" w14:paraId="6AE347AD" w14:textId="77777777" w:rsidTr="006B0987">
        <w:trPr>
          <w:cantSplit/>
          <w:trHeight w:val="142"/>
        </w:trPr>
        <w:tc>
          <w:tcPr>
            <w:tcW w:w="7931" w:type="dxa"/>
            <w:gridSpan w:val="2"/>
          </w:tcPr>
          <w:p w14:paraId="552E4393" w14:textId="77777777" w:rsidR="001D7645" w:rsidRPr="0032677A" w:rsidRDefault="001D7645" w:rsidP="006B0987">
            <w:pPr>
              <w:pStyle w:val="ANormal"/>
              <w:keepNext/>
            </w:pPr>
            <w:r w:rsidRPr="0032677A">
              <w:t>Mariehamn den</w:t>
            </w:r>
            <w:r w:rsidR="00AA7E47" w:rsidRPr="0032677A">
              <w:t xml:space="preserve"> </w:t>
            </w:r>
            <w:r w:rsidR="009136CE">
              <w:t>14</w:t>
            </w:r>
            <w:r w:rsidR="00AA7E47" w:rsidRPr="0032677A">
              <w:t xml:space="preserve"> </w:t>
            </w:r>
            <w:r w:rsidR="002F1C61" w:rsidRPr="0032677A">
              <w:t>november</w:t>
            </w:r>
            <w:r w:rsidRPr="0032677A">
              <w:t xml:space="preserve"> 201</w:t>
            </w:r>
            <w:r w:rsidR="002F1C61" w:rsidRPr="0032677A">
              <w:t>9</w:t>
            </w:r>
          </w:p>
        </w:tc>
      </w:tr>
      <w:tr w:rsidR="001D7645" w:rsidRPr="0032677A" w14:paraId="15F60C83" w14:textId="77777777" w:rsidTr="006B0987">
        <w:tc>
          <w:tcPr>
            <w:tcW w:w="4454" w:type="dxa"/>
            <w:vAlign w:val="bottom"/>
          </w:tcPr>
          <w:p w14:paraId="2C41998E" w14:textId="77777777" w:rsidR="001D7645" w:rsidRPr="0032677A" w:rsidRDefault="001D7645" w:rsidP="006B0987">
            <w:pPr>
              <w:pStyle w:val="ANormal"/>
              <w:keepNext/>
            </w:pPr>
          </w:p>
          <w:p w14:paraId="6BACB107" w14:textId="77777777" w:rsidR="001D7645" w:rsidRPr="0032677A" w:rsidRDefault="001D7645" w:rsidP="006B0987">
            <w:pPr>
              <w:pStyle w:val="ANormal"/>
              <w:keepNext/>
            </w:pPr>
          </w:p>
          <w:p w14:paraId="5B104E94" w14:textId="77777777" w:rsidR="001D7645" w:rsidRPr="0032677A" w:rsidRDefault="001D7645" w:rsidP="006B0987">
            <w:pPr>
              <w:pStyle w:val="ANormal"/>
              <w:keepNext/>
            </w:pPr>
          </w:p>
          <w:p w14:paraId="1BA3797B" w14:textId="77777777" w:rsidR="001D7645" w:rsidRPr="0032677A" w:rsidRDefault="001D7645" w:rsidP="006B0987">
            <w:pPr>
              <w:pStyle w:val="ANormal"/>
              <w:keepNext/>
            </w:pPr>
          </w:p>
          <w:p w14:paraId="697824DE" w14:textId="77777777" w:rsidR="001D7645" w:rsidRPr="0032677A" w:rsidRDefault="001D7645" w:rsidP="006B0987">
            <w:pPr>
              <w:pStyle w:val="ANormal"/>
              <w:keepNext/>
            </w:pPr>
          </w:p>
          <w:p w14:paraId="412B59E6" w14:textId="77777777" w:rsidR="001D7645" w:rsidRPr="0032677A" w:rsidRDefault="001D7645" w:rsidP="006B0987">
            <w:pPr>
              <w:pStyle w:val="ANormal"/>
              <w:keepNext/>
            </w:pPr>
            <w:r w:rsidRPr="0032677A">
              <w:t>L a n t r å d</w:t>
            </w:r>
          </w:p>
        </w:tc>
        <w:tc>
          <w:tcPr>
            <w:tcW w:w="3477" w:type="dxa"/>
            <w:vAlign w:val="bottom"/>
          </w:tcPr>
          <w:p w14:paraId="3724B30F" w14:textId="77777777" w:rsidR="001D7645" w:rsidRPr="0032677A" w:rsidRDefault="001D7645" w:rsidP="006B0987">
            <w:pPr>
              <w:pStyle w:val="ANormal"/>
              <w:keepNext/>
            </w:pPr>
            <w:r w:rsidRPr="0032677A">
              <w:t>Katrin Sjögren</w:t>
            </w:r>
          </w:p>
        </w:tc>
      </w:tr>
      <w:tr w:rsidR="001D7645" w:rsidRPr="0032677A" w14:paraId="2438FDB8" w14:textId="77777777" w:rsidTr="006B0987">
        <w:tc>
          <w:tcPr>
            <w:tcW w:w="4454" w:type="dxa"/>
            <w:vAlign w:val="bottom"/>
          </w:tcPr>
          <w:p w14:paraId="1B4AAAB3" w14:textId="77777777" w:rsidR="001D7645" w:rsidRPr="0032677A" w:rsidRDefault="001D7645" w:rsidP="006B0987">
            <w:pPr>
              <w:pStyle w:val="ANormal"/>
              <w:keepNext/>
            </w:pPr>
          </w:p>
          <w:p w14:paraId="1A8355D8" w14:textId="77777777" w:rsidR="001D7645" w:rsidRPr="0032677A" w:rsidRDefault="001D7645" w:rsidP="006B0987">
            <w:pPr>
              <w:pStyle w:val="ANormal"/>
              <w:keepNext/>
            </w:pPr>
          </w:p>
          <w:p w14:paraId="3B80F784" w14:textId="77777777" w:rsidR="001D7645" w:rsidRPr="0032677A" w:rsidRDefault="001D7645" w:rsidP="006B0987">
            <w:pPr>
              <w:pStyle w:val="ANormal"/>
              <w:keepNext/>
            </w:pPr>
          </w:p>
          <w:p w14:paraId="5DA457B2" w14:textId="77777777" w:rsidR="001D7645" w:rsidRPr="0032677A" w:rsidRDefault="001D7645" w:rsidP="006B0987">
            <w:pPr>
              <w:pStyle w:val="ANormal"/>
              <w:keepNext/>
            </w:pPr>
          </w:p>
          <w:p w14:paraId="04C53237" w14:textId="77777777" w:rsidR="001D7645" w:rsidRPr="0032677A" w:rsidRDefault="001D7645" w:rsidP="006B0987">
            <w:pPr>
              <w:pStyle w:val="ANormal"/>
              <w:keepNext/>
            </w:pPr>
          </w:p>
          <w:p w14:paraId="1C2426B3" w14:textId="77777777" w:rsidR="001D7645" w:rsidRPr="0032677A" w:rsidRDefault="001D7645" w:rsidP="006B0987">
            <w:pPr>
              <w:pStyle w:val="ANormal"/>
              <w:keepNext/>
            </w:pPr>
            <w:r w:rsidRPr="0032677A">
              <w:t>Minister</w:t>
            </w:r>
          </w:p>
        </w:tc>
        <w:tc>
          <w:tcPr>
            <w:tcW w:w="3477" w:type="dxa"/>
            <w:vAlign w:val="bottom"/>
          </w:tcPr>
          <w:p w14:paraId="31ED55C7" w14:textId="77777777" w:rsidR="001D7645" w:rsidRPr="0032677A" w:rsidRDefault="001D7645" w:rsidP="006B0987">
            <w:pPr>
              <w:pStyle w:val="ANormal"/>
              <w:keepNext/>
            </w:pPr>
          </w:p>
          <w:p w14:paraId="79008855" w14:textId="77777777" w:rsidR="001D7645" w:rsidRPr="0032677A" w:rsidRDefault="001D7645" w:rsidP="006B0987">
            <w:pPr>
              <w:pStyle w:val="ANormal"/>
              <w:keepNext/>
            </w:pPr>
          </w:p>
          <w:p w14:paraId="247B2B4D" w14:textId="77777777" w:rsidR="001D7645" w:rsidRPr="0032677A" w:rsidRDefault="001D7645" w:rsidP="006B0987">
            <w:pPr>
              <w:pStyle w:val="ANormal"/>
              <w:keepNext/>
            </w:pPr>
            <w:r w:rsidRPr="0032677A">
              <w:t>Nina Fellman</w:t>
            </w:r>
          </w:p>
        </w:tc>
      </w:tr>
    </w:tbl>
    <w:p w14:paraId="396A4007" w14:textId="77777777" w:rsidR="008B4DFA" w:rsidRPr="001C5D8B" w:rsidRDefault="008B4DFA" w:rsidP="001D7645">
      <w:pPr>
        <w:pStyle w:val="ANormal"/>
      </w:pPr>
    </w:p>
    <w:sectPr w:rsidR="008B4DFA" w:rsidRPr="001C5D8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FEFD" w14:textId="77777777" w:rsidR="002E0F53" w:rsidRDefault="002E0F53">
      <w:r>
        <w:separator/>
      </w:r>
    </w:p>
  </w:endnote>
  <w:endnote w:type="continuationSeparator" w:id="0">
    <w:p w14:paraId="478D3DBC" w14:textId="77777777" w:rsidR="002E0F53" w:rsidRDefault="002E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AE41" w14:textId="77777777" w:rsidR="00775314" w:rsidRDefault="0077531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2E40" w14:textId="77777777" w:rsidR="00775314" w:rsidRPr="009136CE" w:rsidRDefault="008E65CF">
    <w:pPr>
      <w:pStyle w:val="Sidfot"/>
    </w:pPr>
    <w:r w:rsidRPr="009136CE">
      <w:t>R</w:t>
    </w:r>
    <w:r w:rsidR="00522131" w:rsidRPr="009136CE">
      <w:t>P</w:t>
    </w:r>
    <w:r w:rsidR="003E22FA" w:rsidRPr="009136CE">
      <w:t>0</w:t>
    </w:r>
    <w:r w:rsidR="009136CE" w:rsidRPr="009136CE">
      <w:t>2</w:t>
    </w:r>
    <w:r w:rsidRPr="009136CE">
      <w:t>201</w:t>
    </w:r>
    <w:r w:rsidR="009136CE" w:rsidRPr="009136CE">
      <w:t>9</w:t>
    </w:r>
    <w:r w:rsidRPr="009136CE">
      <w:t>20</w:t>
    </w:r>
    <w:r w:rsidR="009136CE" w:rsidRPr="009136CE">
      <w:t>20</w:t>
    </w:r>
    <w:r w:rsidRPr="009136CE">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A4AE" w14:textId="77777777" w:rsidR="00775314" w:rsidRDefault="007753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156C" w14:textId="77777777" w:rsidR="002E0F53" w:rsidRDefault="002E0F53">
      <w:r>
        <w:separator/>
      </w:r>
    </w:p>
  </w:footnote>
  <w:footnote w:type="continuationSeparator" w:id="0">
    <w:p w14:paraId="0C3A440F" w14:textId="77777777" w:rsidR="002E0F53" w:rsidRDefault="002E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5844" w14:textId="77777777" w:rsidR="00775314" w:rsidRDefault="0077531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77A76">
      <w:rPr>
        <w:rStyle w:val="Sidnummer"/>
        <w:noProof/>
      </w:rPr>
      <w:t>2</w:t>
    </w:r>
    <w:r>
      <w:rPr>
        <w:rStyle w:val="Sidnummer"/>
      </w:rPr>
      <w:fldChar w:fldCharType="end"/>
    </w:r>
  </w:p>
  <w:p w14:paraId="4D9A05B0" w14:textId="77777777" w:rsidR="00775314" w:rsidRDefault="0077531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8A6C" w14:textId="77777777" w:rsidR="00775314" w:rsidRDefault="0077531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25DE6">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B868F"/>
    <w:multiLevelType w:val="hybridMultilevel"/>
    <w:tmpl w:val="F41CC5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2">
    <w:nsid w:val="17F41B0A"/>
    <w:multiLevelType w:val="hybridMultilevel"/>
    <w:tmpl w:val="FB8024DC"/>
    <w:lvl w:ilvl="0" w:tplc="5BBCC402">
      <w:numFmt w:val="bullet"/>
      <w:lvlText w:val="-"/>
      <w:lvlJc w:val="left"/>
      <w:pPr>
        <w:ind w:left="643" w:hanging="360"/>
      </w:pPr>
      <w:rPr>
        <w:rFonts w:ascii="Times New Roman" w:eastAsia="Times New Roman" w:hAnsi="Times New Roman" w:cs="Times New Roman"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3">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9E00ACD"/>
    <w:multiLevelType w:val="hybridMultilevel"/>
    <w:tmpl w:val="3148E340"/>
    <w:lvl w:ilvl="0" w:tplc="72187F4E">
      <w:start w:val="9"/>
      <w:numFmt w:val="bullet"/>
      <w:lvlText w:val="-"/>
      <w:lvlJc w:val="left"/>
      <w:pPr>
        <w:ind w:left="643" w:hanging="360"/>
      </w:pPr>
      <w:rPr>
        <w:rFonts w:ascii="Times New Roman" w:eastAsia="Times New Roman" w:hAnsi="Times New Roman" w:cs="Times New Roman" w:hint="default"/>
      </w:rPr>
    </w:lvl>
    <w:lvl w:ilvl="1" w:tplc="081D0003" w:tentative="1">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1E"/>
    <w:rsid w:val="00003556"/>
    <w:rsid w:val="0001029E"/>
    <w:rsid w:val="000162E7"/>
    <w:rsid w:val="0002699D"/>
    <w:rsid w:val="0006397B"/>
    <w:rsid w:val="00071F17"/>
    <w:rsid w:val="00072080"/>
    <w:rsid w:val="0007724E"/>
    <w:rsid w:val="0009430C"/>
    <w:rsid w:val="000961DA"/>
    <w:rsid w:val="000A383F"/>
    <w:rsid w:val="000B25E0"/>
    <w:rsid w:val="000C2843"/>
    <w:rsid w:val="000C2F9B"/>
    <w:rsid w:val="000D5532"/>
    <w:rsid w:val="000E3186"/>
    <w:rsid w:val="00104A94"/>
    <w:rsid w:val="00122C9F"/>
    <w:rsid w:val="00132886"/>
    <w:rsid w:val="00132933"/>
    <w:rsid w:val="00133FB5"/>
    <w:rsid w:val="00180E5C"/>
    <w:rsid w:val="001B3840"/>
    <w:rsid w:val="001B6A91"/>
    <w:rsid w:val="001C3ED5"/>
    <w:rsid w:val="001C50AA"/>
    <w:rsid w:val="001C5D8B"/>
    <w:rsid w:val="001D22C6"/>
    <w:rsid w:val="001D7645"/>
    <w:rsid w:val="001F4C6C"/>
    <w:rsid w:val="001F4E20"/>
    <w:rsid w:val="001F5AE6"/>
    <w:rsid w:val="00222924"/>
    <w:rsid w:val="00230E24"/>
    <w:rsid w:val="00256970"/>
    <w:rsid w:val="0027133E"/>
    <w:rsid w:val="00277A76"/>
    <w:rsid w:val="00282C71"/>
    <w:rsid w:val="00287C31"/>
    <w:rsid w:val="002B3A99"/>
    <w:rsid w:val="002D3C58"/>
    <w:rsid w:val="002D4AE9"/>
    <w:rsid w:val="002D4EF6"/>
    <w:rsid w:val="002E0F53"/>
    <w:rsid w:val="002F1C61"/>
    <w:rsid w:val="002F3D67"/>
    <w:rsid w:val="00304171"/>
    <w:rsid w:val="00306AF1"/>
    <w:rsid w:val="00310E9A"/>
    <w:rsid w:val="00310EBE"/>
    <w:rsid w:val="00312316"/>
    <w:rsid w:val="0032677A"/>
    <w:rsid w:val="00336D89"/>
    <w:rsid w:val="00343E17"/>
    <w:rsid w:val="00347B66"/>
    <w:rsid w:val="00357A6D"/>
    <w:rsid w:val="00366A68"/>
    <w:rsid w:val="0037187F"/>
    <w:rsid w:val="003848DD"/>
    <w:rsid w:val="0039033C"/>
    <w:rsid w:val="003A1301"/>
    <w:rsid w:val="003A2DF1"/>
    <w:rsid w:val="003A40B6"/>
    <w:rsid w:val="003B21F7"/>
    <w:rsid w:val="003D68E9"/>
    <w:rsid w:val="003E0C05"/>
    <w:rsid w:val="003E22FA"/>
    <w:rsid w:val="003F2163"/>
    <w:rsid w:val="003F41D2"/>
    <w:rsid w:val="0040265F"/>
    <w:rsid w:val="00403FEF"/>
    <w:rsid w:val="004136A4"/>
    <w:rsid w:val="00414ADC"/>
    <w:rsid w:val="0042212C"/>
    <w:rsid w:val="00424645"/>
    <w:rsid w:val="00431912"/>
    <w:rsid w:val="004408E8"/>
    <w:rsid w:val="00443A66"/>
    <w:rsid w:val="004813A5"/>
    <w:rsid w:val="004840A4"/>
    <w:rsid w:val="00484615"/>
    <w:rsid w:val="004B09AD"/>
    <w:rsid w:val="004C15E6"/>
    <w:rsid w:val="004D726C"/>
    <w:rsid w:val="004E41D4"/>
    <w:rsid w:val="004E5072"/>
    <w:rsid w:val="004F2E73"/>
    <w:rsid w:val="004F495E"/>
    <w:rsid w:val="00512007"/>
    <w:rsid w:val="00522131"/>
    <w:rsid w:val="00527474"/>
    <w:rsid w:val="005B1D16"/>
    <w:rsid w:val="005E5185"/>
    <w:rsid w:val="005E5F35"/>
    <w:rsid w:val="00603EC4"/>
    <w:rsid w:val="00604049"/>
    <w:rsid w:val="00610357"/>
    <w:rsid w:val="00623B59"/>
    <w:rsid w:val="00626D3A"/>
    <w:rsid w:val="0063508E"/>
    <w:rsid w:val="00644C5F"/>
    <w:rsid w:val="00660C72"/>
    <w:rsid w:val="0067684F"/>
    <w:rsid w:val="00682567"/>
    <w:rsid w:val="00682950"/>
    <w:rsid w:val="006950F9"/>
    <w:rsid w:val="00696944"/>
    <w:rsid w:val="006B0987"/>
    <w:rsid w:val="006C2A48"/>
    <w:rsid w:val="006D07FB"/>
    <w:rsid w:val="006D1BFE"/>
    <w:rsid w:val="006E3845"/>
    <w:rsid w:val="0070149C"/>
    <w:rsid w:val="00705E98"/>
    <w:rsid w:val="007163B5"/>
    <w:rsid w:val="007171ED"/>
    <w:rsid w:val="00737499"/>
    <w:rsid w:val="00775314"/>
    <w:rsid w:val="00775F26"/>
    <w:rsid w:val="0077602B"/>
    <w:rsid w:val="00776F20"/>
    <w:rsid w:val="007A0E5F"/>
    <w:rsid w:val="007A5EA2"/>
    <w:rsid w:val="007A774F"/>
    <w:rsid w:val="007B010C"/>
    <w:rsid w:val="007B0816"/>
    <w:rsid w:val="007C56B3"/>
    <w:rsid w:val="007D73CF"/>
    <w:rsid w:val="007F0742"/>
    <w:rsid w:val="007F393B"/>
    <w:rsid w:val="00825DE6"/>
    <w:rsid w:val="00842A42"/>
    <w:rsid w:val="00844AD2"/>
    <w:rsid w:val="00855113"/>
    <w:rsid w:val="00876FFA"/>
    <w:rsid w:val="00891213"/>
    <w:rsid w:val="0089571D"/>
    <w:rsid w:val="008A0A1C"/>
    <w:rsid w:val="008B0661"/>
    <w:rsid w:val="008B496A"/>
    <w:rsid w:val="008B4DFA"/>
    <w:rsid w:val="008C148A"/>
    <w:rsid w:val="008D4283"/>
    <w:rsid w:val="008D4F33"/>
    <w:rsid w:val="008E65CF"/>
    <w:rsid w:val="00902960"/>
    <w:rsid w:val="009035D1"/>
    <w:rsid w:val="00907ED1"/>
    <w:rsid w:val="00907FE5"/>
    <w:rsid w:val="009136CE"/>
    <w:rsid w:val="009144B0"/>
    <w:rsid w:val="00937884"/>
    <w:rsid w:val="009500D1"/>
    <w:rsid w:val="009534AA"/>
    <w:rsid w:val="00956CAC"/>
    <w:rsid w:val="009756C6"/>
    <w:rsid w:val="009809A0"/>
    <w:rsid w:val="0098128A"/>
    <w:rsid w:val="00996EEC"/>
    <w:rsid w:val="009D6928"/>
    <w:rsid w:val="009E20AD"/>
    <w:rsid w:val="009E5CD8"/>
    <w:rsid w:val="009F565A"/>
    <w:rsid w:val="00A03FC5"/>
    <w:rsid w:val="00A07BD3"/>
    <w:rsid w:val="00A20722"/>
    <w:rsid w:val="00A21EFC"/>
    <w:rsid w:val="00A34521"/>
    <w:rsid w:val="00A35E10"/>
    <w:rsid w:val="00A44ABB"/>
    <w:rsid w:val="00A46A9A"/>
    <w:rsid w:val="00A51C23"/>
    <w:rsid w:val="00A57659"/>
    <w:rsid w:val="00A7395F"/>
    <w:rsid w:val="00A9485F"/>
    <w:rsid w:val="00AA7B18"/>
    <w:rsid w:val="00AA7E47"/>
    <w:rsid w:val="00AE67F9"/>
    <w:rsid w:val="00AF34A0"/>
    <w:rsid w:val="00B0241E"/>
    <w:rsid w:val="00B30C0F"/>
    <w:rsid w:val="00B40918"/>
    <w:rsid w:val="00B5716C"/>
    <w:rsid w:val="00B64ED0"/>
    <w:rsid w:val="00B9366B"/>
    <w:rsid w:val="00B97148"/>
    <w:rsid w:val="00BA7E86"/>
    <w:rsid w:val="00BB3EDF"/>
    <w:rsid w:val="00BC4B1F"/>
    <w:rsid w:val="00BD0D5F"/>
    <w:rsid w:val="00BD6B66"/>
    <w:rsid w:val="00BF491B"/>
    <w:rsid w:val="00BF6FDE"/>
    <w:rsid w:val="00C22406"/>
    <w:rsid w:val="00C27AE4"/>
    <w:rsid w:val="00C30B08"/>
    <w:rsid w:val="00C31B36"/>
    <w:rsid w:val="00C41A17"/>
    <w:rsid w:val="00C43758"/>
    <w:rsid w:val="00C442DE"/>
    <w:rsid w:val="00C47AC6"/>
    <w:rsid w:val="00C5097A"/>
    <w:rsid w:val="00C522E5"/>
    <w:rsid w:val="00C62681"/>
    <w:rsid w:val="00C669F9"/>
    <w:rsid w:val="00C7279B"/>
    <w:rsid w:val="00CA3336"/>
    <w:rsid w:val="00CB3EBC"/>
    <w:rsid w:val="00CC4F9C"/>
    <w:rsid w:val="00CE6DD1"/>
    <w:rsid w:val="00D03B79"/>
    <w:rsid w:val="00D13AC7"/>
    <w:rsid w:val="00D373DA"/>
    <w:rsid w:val="00D41D27"/>
    <w:rsid w:val="00D634AB"/>
    <w:rsid w:val="00D73007"/>
    <w:rsid w:val="00D7785A"/>
    <w:rsid w:val="00DA1D5C"/>
    <w:rsid w:val="00DA617A"/>
    <w:rsid w:val="00DB0814"/>
    <w:rsid w:val="00DC1B36"/>
    <w:rsid w:val="00DC2B3E"/>
    <w:rsid w:val="00DC32E0"/>
    <w:rsid w:val="00DC4D61"/>
    <w:rsid w:val="00DE61D6"/>
    <w:rsid w:val="00E044BE"/>
    <w:rsid w:val="00E40D84"/>
    <w:rsid w:val="00E538E1"/>
    <w:rsid w:val="00E62AF7"/>
    <w:rsid w:val="00E645B6"/>
    <w:rsid w:val="00E7226C"/>
    <w:rsid w:val="00E82E59"/>
    <w:rsid w:val="00E86B1A"/>
    <w:rsid w:val="00E933E4"/>
    <w:rsid w:val="00EA6347"/>
    <w:rsid w:val="00ED2D80"/>
    <w:rsid w:val="00F0166B"/>
    <w:rsid w:val="00F05558"/>
    <w:rsid w:val="00F068FA"/>
    <w:rsid w:val="00F06E42"/>
    <w:rsid w:val="00F25CCA"/>
    <w:rsid w:val="00F271BB"/>
    <w:rsid w:val="00F3293C"/>
    <w:rsid w:val="00F40035"/>
    <w:rsid w:val="00F50F6E"/>
    <w:rsid w:val="00F535AA"/>
    <w:rsid w:val="00F53DD2"/>
    <w:rsid w:val="00F5580B"/>
    <w:rsid w:val="00F67EAC"/>
    <w:rsid w:val="00F73323"/>
    <w:rsid w:val="00F77F9B"/>
    <w:rsid w:val="00F964CF"/>
    <w:rsid w:val="00FB0682"/>
    <w:rsid w:val="00FB3228"/>
    <w:rsid w:val="00FB4689"/>
    <w:rsid w:val="00FD7965"/>
    <w:rsid w:val="00FE6334"/>
    <w:rsid w:val="00FE7D4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A21EFC"/>
    <w:pPr>
      <w:widowControl w:val="0"/>
      <w:autoSpaceDE w:val="0"/>
      <w:autoSpaceDN w:val="0"/>
      <w:adjustRightInd w:val="0"/>
      <w:spacing w:line="240" w:lineRule="atLeast"/>
      <w:ind w:left="255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A21EFC"/>
    <w:pPr>
      <w:widowControl w:val="0"/>
      <w:autoSpaceDE w:val="0"/>
      <w:autoSpaceDN w:val="0"/>
      <w:adjustRightInd w:val="0"/>
      <w:spacing w:line="240" w:lineRule="atLeast"/>
      <w:ind w:left="25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WP51DOK\MALLAR\CENTRAL\LS-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LS-Svar på spörsmål.dot</Template>
  <TotalTime>2</TotalTime>
  <Pages>2</Pages>
  <Words>519</Words>
  <Characters>3432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Svar på spörsmål nr x/2002-2003</vt:lpstr>
    </vt:vector>
  </TitlesOfParts>
  <Company>Ålands landsskapsstyrelse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RP 2/2019-2020-s</dc:title>
  <dc:creator>Ålands landskapsstyrelse</dc:creator>
  <cp:lastModifiedBy>Jessica Laaksonen</cp:lastModifiedBy>
  <cp:revision>2</cp:revision>
  <cp:lastPrinted>2018-09-25T06:49:00Z</cp:lastPrinted>
  <dcterms:created xsi:type="dcterms:W3CDTF">2019-11-21T08:24:00Z</dcterms:created>
  <dcterms:modified xsi:type="dcterms:W3CDTF">2019-11-21T08:24:00Z</dcterms:modified>
</cp:coreProperties>
</file>