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11A2E09" w14:textId="77777777">
        <w:trPr>
          <w:cantSplit/>
          <w:trHeight w:val="20"/>
        </w:trPr>
        <w:tc>
          <w:tcPr>
            <w:tcW w:w="861" w:type="dxa"/>
            <w:vMerge w:val="restart"/>
          </w:tcPr>
          <w:p w14:paraId="6897001E" w14:textId="58F27D8D" w:rsidR="00AF3004" w:rsidRDefault="0048338C">
            <w:pPr>
              <w:pStyle w:val="xLedtext"/>
              <w:keepNext/>
              <w:rPr>
                <w:noProof/>
              </w:rPr>
            </w:pPr>
            <w:r>
              <w:rPr>
                <w:noProof/>
                <w:sz w:val="20"/>
              </w:rPr>
              <w:drawing>
                <wp:anchor distT="0" distB="0" distL="114300" distR="114300" simplePos="0" relativeHeight="251657728" behindDoc="0" locked="0" layoutInCell="1" allowOverlap="1" wp14:anchorId="431C6DDD" wp14:editId="35AA14F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3EC7391" w14:textId="43463F6B" w:rsidR="00AF3004" w:rsidRDefault="0048338C">
            <w:pPr>
              <w:pStyle w:val="xMellanrum"/>
            </w:pPr>
            <w:r>
              <w:rPr>
                <w:noProof/>
              </w:rPr>
              <w:drawing>
                <wp:inline distT="0" distB="0" distL="0" distR="0" wp14:anchorId="34AF9685" wp14:editId="120ACC2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CCC787C" w14:textId="77777777">
        <w:trPr>
          <w:cantSplit/>
          <w:trHeight w:val="299"/>
        </w:trPr>
        <w:tc>
          <w:tcPr>
            <w:tcW w:w="861" w:type="dxa"/>
            <w:vMerge/>
          </w:tcPr>
          <w:p w14:paraId="0464D721" w14:textId="77777777" w:rsidR="00AF3004" w:rsidRDefault="00AF3004">
            <w:pPr>
              <w:pStyle w:val="xLedtext"/>
            </w:pPr>
          </w:p>
        </w:tc>
        <w:tc>
          <w:tcPr>
            <w:tcW w:w="4448" w:type="dxa"/>
            <w:vAlign w:val="bottom"/>
          </w:tcPr>
          <w:p w14:paraId="2B9DC7E2" w14:textId="77777777" w:rsidR="00AF3004" w:rsidRDefault="00AF3004">
            <w:pPr>
              <w:pStyle w:val="xAvsandare1"/>
            </w:pPr>
          </w:p>
        </w:tc>
        <w:tc>
          <w:tcPr>
            <w:tcW w:w="4288" w:type="dxa"/>
            <w:gridSpan w:val="2"/>
            <w:vAlign w:val="bottom"/>
          </w:tcPr>
          <w:p w14:paraId="5F09FA19" w14:textId="324917C5" w:rsidR="00AF3004" w:rsidRDefault="00FC5B1A">
            <w:pPr>
              <w:pStyle w:val="xDokTypNr"/>
            </w:pPr>
            <w:r>
              <w:t>LAGFÖRSLAG</w:t>
            </w:r>
            <w:r w:rsidR="00AF3004">
              <w:t xml:space="preserve"> nr </w:t>
            </w:r>
            <w:r w:rsidR="00AF668B">
              <w:t>36</w:t>
            </w:r>
            <w:r w:rsidR="00AF3004">
              <w:t>/</w:t>
            </w:r>
            <w:proofErr w:type="gramStart"/>
            <w:r w:rsidR="00AF3004">
              <w:t>20</w:t>
            </w:r>
            <w:r w:rsidR="00AF668B">
              <w:t>19</w:t>
            </w:r>
            <w:r w:rsidR="00AF3004">
              <w:t>-20</w:t>
            </w:r>
            <w:r w:rsidR="00AF668B">
              <w:t>20</w:t>
            </w:r>
            <w:proofErr w:type="gramEnd"/>
          </w:p>
        </w:tc>
      </w:tr>
      <w:tr w:rsidR="00AF3004" w14:paraId="4A626356" w14:textId="77777777">
        <w:trPr>
          <w:cantSplit/>
          <w:trHeight w:val="238"/>
        </w:trPr>
        <w:tc>
          <w:tcPr>
            <w:tcW w:w="861" w:type="dxa"/>
            <w:vMerge/>
          </w:tcPr>
          <w:p w14:paraId="6B36F9FF" w14:textId="77777777" w:rsidR="00AF3004" w:rsidRDefault="00AF3004">
            <w:pPr>
              <w:pStyle w:val="xLedtext"/>
            </w:pPr>
          </w:p>
        </w:tc>
        <w:tc>
          <w:tcPr>
            <w:tcW w:w="4448" w:type="dxa"/>
            <w:vAlign w:val="bottom"/>
          </w:tcPr>
          <w:p w14:paraId="37219A62" w14:textId="77777777" w:rsidR="00AF3004" w:rsidRDefault="00AF3004">
            <w:pPr>
              <w:pStyle w:val="xLedtext"/>
            </w:pPr>
          </w:p>
        </w:tc>
        <w:tc>
          <w:tcPr>
            <w:tcW w:w="1725" w:type="dxa"/>
            <w:vAlign w:val="bottom"/>
          </w:tcPr>
          <w:p w14:paraId="1F2C6710" w14:textId="77777777" w:rsidR="00AF3004" w:rsidRDefault="00AF3004">
            <w:pPr>
              <w:pStyle w:val="xLedtext"/>
              <w:rPr>
                <w:lang w:val="de-DE"/>
              </w:rPr>
            </w:pPr>
            <w:r>
              <w:rPr>
                <w:lang w:val="de-DE"/>
              </w:rPr>
              <w:t>Datum</w:t>
            </w:r>
          </w:p>
        </w:tc>
        <w:tc>
          <w:tcPr>
            <w:tcW w:w="2563" w:type="dxa"/>
            <w:vAlign w:val="bottom"/>
          </w:tcPr>
          <w:p w14:paraId="057A92E7" w14:textId="77777777" w:rsidR="00AF3004" w:rsidRDefault="00AF3004">
            <w:pPr>
              <w:pStyle w:val="xLedtext"/>
              <w:rPr>
                <w:lang w:val="de-DE"/>
              </w:rPr>
            </w:pPr>
          </w:p>
        </w:tc>
      </w:tr>
      <w:tr w:rsidR="00AF3004" w14:paraId="33867198" w14:textId="77777777">
        <w:trPr>
          <w:cantSplit/>
          <w:trHeight w:val="238"/>
        </w:trPr>
        <w:tc>
          <w:tcPr>
            <w:tcW w:w="861" w:type="dxa"/>
            <w:vMerge/>
          </w:tcPr>
          <w:p w14:paraId="3B89B5A8" w14:textId="77777777" w:rsidR="00AF3004" w:rsidRDefault="00AF3004">
            <w:pPr>
              <w:pStyle w:val="xAvsandare2"/>
              <w:rPr>
                <w:lang w:val="de-DE"/>
              </w:rPr>
            </w:pPr>
          </w:p>
        </w:tc>
        <w:tc>
          <w:tcPr>
            <w:tcW w:w="4448" w:type="dxa"/>
            <w:vAlign w:val="center"/>
          </w:tcPr>
          <w:p w14:paraId="2D0AB896" w14:textId="77777777" w:rsidR="00AF3004" w:rsidRDefault="00AF3004">
            <w:pPr>
              <w:pStyle w:val="xAvsandare2"/>
              <w:rPr>
                <w:lang w:val="de-DE"/>
              </w:rPr>
            </w:pPr>
          </w:p>
        </w:tc>
        <w:tc>
          <w:tcPr>
            <w:tcW w:w="1725" w:type="dxa"/>
            <w:vAlign w:val="center"/>
          </w:tcPr>
          <w:p w14:paraId="0F582212" w14:textId="3DC15439" w:rsidR="00AF3004" w:rsidRDefault="00AF3004">
            <w:pPr>
              <w:pStyle w:val="xDatum1"/>
              <w:rPr>
                <w:lang w:val="de-DE"/>
              </w:rPr>
            </w:pPr>
            <w:r>
              <w:rPr>
                <w:lang w:val="de-DE"/>
              </w:rPr>
              <w:t>20</w:t>
            </w:r>
            <w:r w:rsidR="002F0870">
              <w:rPr>
                <w:lang w:val="de-DE"/>
              </w:rPr>
              <w:t>2</w:t>
            </w:r>
            <w:r w:rsidR="00AF668B">
              <w:rPr>
                <w:lang w:val="de-DE"/>
              </w:rPr>
              <w:t>0</w:t>
            </w:r>
            <w:r>
              <w:rPr>
                <w:lang w:val="de-DE"/>
              </w:rPr>
              <w:t>-</w:t>
            </w:r>
            <w:r w:rsidR="00AF668B">
              <w:rPr>
                <w:lang w:val="de-DE"/>
              </w:rPr>
              <w:t>09</w:t>
            </w:r>
            <w:r>
              <w:rPr>
                <w:lang w:val="de-DE"/>
              </w:rPr>
              <w:t>-</w:t>
            </w:r>
            <w:r w:rsidR="00AF668B">
              <w:rPr>
                <w:lang w:val="de-DE"/>
              </w:rPr>
              <w:t>10</w:t>
            </w:r>
          </w:p>
        </w:tc>
        <w:tc>
          <w:tcPr>
            <w:tcW w:w="2563" w:type="dxa"/>
            <w:vAlign w:val="center"/>
          </w:tcPr>
          <w:p w14:paraId="431FBC45" w14:textId="77777777" w:rsidR="00AF3004" w:rsidRDefault="00AF3004">
            <w:pPr>
              <w:pStyle w:val="xBeteckning1"/>
              <w:rPr>
                <w:lang w:val="de-DE"/>
              </w:rPr>
            </w:pPr>
          </w:p>
        </w:tc>
      </w:tr>
      <w:tr w:rsidR="00AF3004" w14:paraId="6DF680E9" w14:textId="77777777">
        <w:trPr>
          <w:cantSplit/>
          <w:trHeight w:val="238"/>
        </w:trPr>
        <w:tc>
          <w:tcPr>
            <w:tcW w:w="861" w:type="dxa"/>
            <w:vMerge/>
          </w:tcPr>
          <w:p w14:paraId="47C0957B" w14:textId="77777777" w:rsidR="00AF3004" w:rsidRDefault="00AF3004">
            <w:pPr>
              <w:pStyle w:val="xLedtext"/>
              <w:rPr>
                <w:lang w:val="de-DE"/>
              </w:rPr>
            </w:pPr>
          </w:p>
        </w:tc>
        <w:tc>
          <w:tcPr>
            <w:tcW w:w="4448" w:type="dxa"/>
            <w:vAlign w:val="bottom"/>
          </w:tcPr>
          <w:p w14:paraId="4233718A" w14:textId="77777777" w:rsidR="00AF3004" w:rsidRDefault="00AF3004">
            <w:pPr>
              <w:pStyle w:val="xLedtext"/>
              <w:rPr>
                <w:lang w:val="de-DE"/>
              </w:rPr>
            </w:pPr>
          </w:p>
        </w:tc>
        <w:tc>
          <w:tcPr>
            <w:tcW w:w="1725" w:type="dxa"/>
            <w:vAlign w:val="bottom"/>
          </w:tcPr>
          <w:p w14:paraId="4A979D83" w14:textId="77777777" w:rsidR="00AF3004" w:rsidRDefault="00AF3004">
            <w:pPr>
              <w:pStyle w:val="xLedtext"/>
              <w:rPr>
                <w:lang w:val="de-DE"/>
              </w:rPr>
            </w:pPr>
          </w:p>
        </w:tc>
        <w:tc>
          <w:tcPr>
            <w:tcW w:w="2563" w:type="dxa"/>
            <w:vAlign w:val="bottom"/>
          </w:tcPr>
          <w:p w14:paraId="35829763" w14:textId="77777777" w:rsidR="00AF3004" w:rsidRDefault="00AF3004">
            <w:pPr>
              <w:pStyle w:val="xLedtext"/>
              <w:rPr>
                <w:lang w:val="de-DE"/>
              </w:rPr>
            </w:pPr>
          </w:p>
        </w:tc>
      </w:tr>
      <w:tr w:rsidR="00AF3004" w14:paraId="106BDE8D" w14:textId="77777777">
        <w:trPr>
          <w:cantSplit/>
          <w:trHeight w:val="238"/>
        </w:trPr>
        <w:tc>
          <w:tcPr>
            <w:tcW w:w="861" w:type="dxa"/>
            <w:vMerge/>
            <w:tcBorders>
              <w:bottom w:val="single" w:sz="4" w:space="0" w:color="auto"/>
            </w:tcBorders>
          </w:tcPr>
          <w:p w14:paraId="24BC6395" w14:textId="77777777" w:rsidR="00AF3004" w:rsidRDefault="00AF3004">
            <w:pPr>
              <w:pStyle w:val="xAvsandare3"/>
              <w:rPr>
                <w:lang w:val="de-DE"/>
              </w:rPr>
            </w:pPr>
          </w:p>
        </w:tc>
        <w:tc>
          <w:tcPr>
            <w:tcW w:w="4448" w:type="dxa"/>
            <w:tcBorders>
              <w:bottom w:val="single" w:sz="4" w:space="0" w:color="auto"/>
            </w:tcBorders>
            <w:vAlign w:val="center"/>
          </w:tcPr>
          <w:p w14:paraId="6A450532" w14:textId="77777777" w:rsidR="00AF3004" w:rsidRDefault="00AF3004">
            <w:pPr>
              <w:pStyle w:val="xAvsandare3"/>
              <w:rPr>
                <w:lang w:val="de-DE"/>
              </w:rPr>
            </w:pPr>
          </w:p>
        </w:tc>
        <w:tc>
          <w:tcPr>
            <w:tcW w:w="1725" w:type="dxa"/>
            <w:tcBorders>
              <w:bottom w:val="single" w:sz="4" w:space="0" w:color="auto"/>
            </w:tcBorders>
            <w:vAlign w:val="center"/>
          </w:tcPr>
          <w:p w14:paraId="74E54699" w14:textId="77777777" w:rsidR="00AF3004" w:rsidRDefault="00AF3004">
            <w:pPr>
              <w:pStyle w:val="xDatum2"/>
              <w:rPr>
                <w:lang w:val="de-DE"/>
              </w:rPr>
            </w:pPr>
          </w:p>
        </w:tc>
        <w:tc>
          <w:tcPr>
            <w:tcW w:w="2563" w:type="dxa"/>
            <w:tcBorders>
              <w:bottom w:val="single" w:sz="4" w:space="0" w:color="auto"/>
            </w:tcBorders>
            <w:vAlign w:val="center"/>
          </w:tcPr>
          <w:p w14:paraId="1AD249F4" w14:textId="77777777" w:rsidR="00AF3004" w:rsidRDefault="00AF3004">
            <w:pPr>
              <w:pStyle w:val="xBeteckning2"/>
              <w:rPr>
                <w:lang w:val="de-DE"/>
              </w:rPr>
            </w:pPr>
          </w:p>
        </w:tc>
      </w:tr>
      <w:tr w:rsidR="00AF3004" w14:paraId="50AF2DB9" w14:textId="77777777">
        <w:trPr>
          <w:cantSplit/>
          <w:trHeight w:val="238"/>
        </w:trPr>
        <w:tc>
          <w:tcPr>
            <w:tcW w:w="861" w:type="dxa"/>
            <w:tcBorders>
              <w:top w:val="single" w:sz="4" w:space="0" w:color="auto"/>
            </w:tcBorders>
            <w:vAlign w:val="bottom"/>
          </w:tcPr>
          <w:p w14:paraId="15457096" w14:textId="77777777" w:rsidR="00AF3004" w:rsidRDefault="00AF3004">
            <w:pPr>
              <w:pStyle w:val="xLedtext"/>
              <w:rPr>
                <w:lang w:val="de-DE"/>
              </w:rPr>
            </w:pPr>
          </w:p>
        </w:tc>
        <w:tc>
          <w:tcPr>
            <w:tcW w:w="4448" w:type="dxa"/>
            <w:tcBorders>
              <w:top w:val="single" w:sz="4" w:space="0" w:color="auto"/>
            </w:tcBorders>
            <w:vAlign w:val="bottom"/>
          </w:tcPr>
          <w:p w14:paraId="23FCE829" w14:textId="77777777" w:rsidR="00AF3004" w:rsidRDefault="00AF3004">
            <w:pPr>
              <w:pStyle w:val="xLedtext"/>
              <w:rPr>
                <w:lang w:val="de-DE"/>
              </w:rPr>
            </w:pPr>
          </w:p>
        </w:tc>
        <w:tc>
          <w:tcPr>
            <w:tcW w:w="4288" w:type="dxa"/>
            <w:gridSpan w:val="2"/>
            <w:tcBorders>
              <w:top w:val="single" w:sz="4" w:space="0" w:color="auto"/>
            </w:tcBorders>
            <w:vAlign w:val="bottom"/>
          </w:tcPr>
          <w:p w14:paraId="3863332E" w14:textId="77777777" w:rsidR="00AF3004" w:rsidRDefault="00AF3004">
            <w:pPr>
              <w:pStyle w:val="xLedtext"/>
              <w:rPr>
                <w:lang w:val="de-DE"/>
              </w:rPr>
            </w:pPr>
          </w:p>
        </w:tc>
      </w:tr>
      <w:tr w:rsidR="00AF3004" w14:paraId="78BF2A57" w14:textId="77777777">
        <w:trPr>
          <w:cantSplit/>
          <w:trHeight w:val="238"/>
        </w:trPr>
        <w:tc>
          <w:tcPr>
            <w:tcW w:w="861" w:type="dxa"/>
          </w:tcPr>
          <w:p w14:paraId="6B79ED05" w14:textId="77777777" w:rsidR="00AF3004" w:rsidRDefault="00AF3004">
            <w:pPr>
              <w:pStyle w:val="xCelltext"/>
              <w:rPr>
                <w:lang w:val="de-DE"/>
              </w:rPr>
            </w:pPr>
          </w:p>
        </w:tc>
        <w:tc>
          <w:tcPr>
            <w:tcW w:w="4448" w:type="dxa"/>
            <w:vMerge w:val="restart"/>
          </w:tcPr>
          <w:p w14:paraId="3F86B85A" w14:textId="77777777" w:rsidR="00AF3004" w:rsidRDefault="00AF3004">
            <w:pPr>
              <w:pStyle w:val="xMottagare1"/>
            </w:pPr>
            <w:bookmarkStart w:id="0" w:name="_top"/>
            <w:bookmarkEnd w:id="0"/>
            <w:r>
              <w:t>Till Ålands lagting</w:t>
            </w:r>
          </w:p>
        </w:tc>
        <w:tc>
          <w:tcPr>
            <w:tcW w:w="4288" w:type="dxa"/>
            <w:gridSpan w:val="2"/>
            <w:vMerge w:val="restart"/>
          </w:tcPr>
          <w:p w14:paraId="2E5B1EF3" w14:textId="77777777" w:rsidR="00AF3004" w:rsidRDefault="00AF3004">
            <w:pPr>
              <w:pStyle w:val="xMottagare1"/>
              <w:tabs>
                <w:tab w:val="left" w:pos="2349"/>
              </w:tabs>
            </w:pPr>
          </w:p>
        </w:tc>
      </w:tr>
      <w:tr w:rsidR="00AF3004" w14:paraId="4340B330" w14:textId="77777777">
        <w:trPr>
          <w:cantSplit/>
          <w:trHeight w:val="238"/>
        </w:trPr>
        <w:tc>
          <w:tcPr>
            <w:tcW w:w="861" w:type="dxa"/>
          </w:tcPr>
          <w:p w14:paraId="58C8322E" w14:textId="77777777" w:rsidR="00AF3004" w:rsidRDefault="00AF3004">
            <w:pPr>
              <w:pStyle w:val="xCelltext"/>
            </w:pPr>
          </w:p>
        </w:tc>
        <w:tc>
          <w:tcPr>
            <w:tcW w:w="4448" w:type="dxa"/>
            <w:vMerge/>
            <w:vAlign w:val="center"/>
          </w:tcPr>
          <w:p w14:paraId="133A022E" w14:textId="77777777" w:rsidR="00AF3004" w:rsidRDefault="00AF3004">
            <w:pPr>
              <w:pStyle w:val="xCelltext"/>
            </w:pPr>
          </w:p>
        </w:tc>
        <w:tc>
          <w:tcPr>
            <w:tcW w:w="4288" w:type="dxa"/>
            <w:gridSpan w:val="2"/>
            <w:vMerge/>
            <w:vAlign w:val="center"/>
          </w:tcPr>
          <w:p w14:paraId="33724EAB" w14:textId="77777777" w:rsidR="00AF3004" w:rsidRDefault="00AF3004">
            <w:pPr>
              <w:pStyle w:val="xCelltext"/>
            </w:pPr>
          </w:p>
        </w:tc>
      </w:tr>
      <w:tr w:rsidR="00AF3004" w14:paraId="346702D7" w14:textId="77777777">
        <w:trPr>
          <w:cantSplit/>
          <w:trHeight w:val="238"/>
        </w:trPr>
        <w:tc>
          <w:tcPr>
            <w:tcW w:w="861" w:type="dxa"/>
          </w:tcPr>
          <w:p w14:paraId="242713B4" w14:textId="77777777" w:rsidR="00AF3004" w:rsidRDefault="00AF3004">
            <w:pPr>
              <w:pStyle w:val="xCelltext"/>
            </w:pPr>
          </w:p>
        </w:tc>
        <w:tc>
          <w:tcPr>
            <w:tcW w:w="4448" w:type="dxa"/>
            <w:vMerge/>
            <w:vAlign w:val="center"/>
          </w:tcPr>
          <w:p w14:paraId="0A2B9D03" w14:textId="77777777" w:rsidR="00AF3004" w:rsidRDefault="00AF3004">
            <w:pPr>
              <w:pStyle w:val="xCelltext"/>
            </w:pPr>
          </w:p>
        </w:tc>
        <w:tc>
          <w:tcPr>
            <w:tcW w:w="4288" w:type="dxa"/>
            <w:gridSpan w:val="2"/>
            <w:vMerge/>
            <w:vAlign w:val="center"/>
          </w:tcPr>
          <w:p w14:paraId="46332D8B" w14:textId="77777777" w:rsidR="00AF3004" w:rsidRDefault="00AF3004">
            <w:pPr>
              <w:pStyle w:val="xCelltext"/>
            </w:pPr>
          </w:p>
        </w:tc>
      </w:tr>
      <w:tr w:rsidR="00AF3004" w14:paraId="74754BA3" w14:textId="77777777">
        <w:trPr>
          <w:cantSplit/>
          <w:trHeight w:val="238"/>
        </w:trPr>
        <w:tc>
          <w:tcPr>
            <w:tcW w:w="861" w:type="dxa"/>
          </w:tcPr>
          <w:p w14:paraId="6EE4C7AC" w14:textId="77777777" w:rsidR="00AF3004" w:rsidRDefault="00AF3004">
            <w:pPr>
              <w:pStyle w:val="xCelltext"/>
            </w:pPr>
          </w:p>
        </w:tc>
        <w:tc>
          <w:tcPr>
            <w:tcW w:w="4448" w:type="dxa"/>
            <w:vMerge/>
            <w:vAlign w:val="center"/>
          </w:tcPr>
          <w:p w14:paraId="59CCFBF5" w14:textId="77777777" w:rsidR="00AF3004" w:rsidRDefault="00AF3004">
            <w:pPr>
              <w:pStyle w:val="xCelltext"/>
            </w:pPr>
          </w:p>
        </w:tc>
        <w:tc>
          <w:tcPr>
            <w:tcW w:w="4288" w:type="dxa"/>
            <w:gridSpan w:val="2"/>
            <w:vMerge/>
            <w:vAlign w:val="center"/>
          </w:tcPr>
          <w:p w14:paraId="27EAC431" w14:textId="77777777" w:rsidR="00AF3004" w:rsidRDefault="00AF3004">
            <w:pPr>
              <w:pStyle w:val="xCelltext"/>
            </w:pPr>
          </w:p>
        </w:tc>
      </w:tr>
      <w:tr w:rsidR="00AF3004" w14:paraId="48D3C271" w14:textId="77777777">
        <w:trPr>
          <w:cantSplit/>
          <w:trHeight w:val="238"/>
        </w:trPr>
        <w:tc>
          <w:tcPr>
            <w:tcW w:w="861" w:type="dxa"/>
          </w:tcPr>
          <w:p w14:paraId="52E3A320" w14:textId="77777777" w:rsidR="00AF3004" w:rsidRDefault="00AF3004">
            <w:pPr>
              <w:pStyle w:val="xCelltext"/>
            </w:pPr>
          </w:p>
        </w:tc>
        <w:tc>
          <w:tcPr>
            <w:tcW w:w="4448" w:type="dxa"/>
            <w:vMerge/>
            <w:vAlign w:val="center"/>
          </w:tcPr>
          <w:p w14:paraId="01F5E6A9" w14:textId="77777777" w:rsidR="00AF3004" w:rsidRDefault="00AF3004">
            <w:pPr>
              <w:pStyle w:val="xCelltext"/>
            </w:pPr>
          </w:p>
        </w:tc>
        <w:tc>
          <w:tcPr>
            <w:tcW w:w="4288" w:type="dxa"/>
            <w:gridSpan w:val="2"/>
            <w:vMerge/>
            <w:vAlign w:val="center"/>
          </w:tcPr>
          <w:p w14:paraId="519E8150" w14:textId="77777777" w:rsidR="00AF3004" w:rsidRDefault="00AF3004">
            <w:pPr>
              <w:pStyle w:val="xCelltext"/>
            </w:pPr>
          </w:p>
        </w:tc>
      </w:tr>
    </w:tbl>
    <w:p w14:paraId="7ED73480"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21060F55" w14:textId="4DA6C90C" w:rsidR="00AF3004" w:rsidRDefault="00502EB1">
      <w:pPr>
        <w:pStyle w:val="ArendeRubrik"/>
      </w:pPr>
      <w:r>
        <w:t>Upphävande av affärstidslag</w:t>
      </w:r>
    </w:p>
    <w:p w14:paraId="0086FB09" w14:textId="77777777" w:rsidR="00AF3004" w:rsidRDefault="00AF3004">
      <w:pPr>
        <w:pStyle w:val="ANormal"/>
      </w:pPr>
    </w:p>
    <w:p w14:paraId="555942DD" w14:textId="77777777" w:rsidR="00AF3004" w:rsidRDefault="00AF3004">
      <w:pPr>
        <w:pStyle w:val="ANormal"/>
      </w:pPr>
    </w:p>
    <w:p w14:paraId="5C66F3C6" w14:textId="77777777" w:rsidR="00AF3004" w:rsidRDefault="00AF3004">
      <w:pPr>
        <w:pStyle w:val="RubrikA"/>
      </w:pPr>
      <w:bookmarkStart w:id="1" w:name="_Toc50644737"/>
      <w:r>
        <w:t>Huvudsakligt innehåll</w:t>
      </w:r>
      <w:bookmarkEnd w:id="1"/>
    </w:p>
    <w:p w14:paraId="74A2CFEA" w14:textId="77777777" w:rsidR="00AF3004" w:rsidRDefault="00AF3004">
      <w:pPr>
        <w:pStyle w:val="Rubrikmellanrum"/>
      </w:pPr>
    </w:p>
    <w:p w14:paraId="250F2DCF" w14:textId="68374055" w:rsidR="00AF3004" w:rsidRDefault="00A82076">
      <w:pPr>
        <w:pStyle w:val="ANormal"/>
      </w:pPr>
      <w:r>
        <w:t xml:space="preserve">Landskapsregeringen föreslår att </w:t>
      </w:r>
      <w:r w:rsidR="00502EB1">
        <w:t>affärstidslag</w:t>
      </w:r>
      <w:r w:rsidR="00446E90">
        <w:t xml:space="preserve">en </w:t>
      </w:r>
      <w:r w:rsidR="00502EB1">
        <w:t>för landskapet Åland upphävs</w:t>
      </w:r>
      <w:r w:rsidR="00054355">
        <w:t>.</w:t>
      </w:r>
    </w:p>
    <w:p w14:paraId="525D23F5" w14:textId="77777777" w:rsidR="00AF3004" w:rsidRDefault="00AF3004">
      <w:pPr>
        <w:pStyle w:val="ANormal"/>
      </w:pPr>
    </w:p>
    <w:p w14:paraId="5A394BF6" w14:textId="77777777" w:rsidR="00AF3004" w:rsidRDefault="00ED2092">
      <w:pPr>
        <w:pStyle w:val="ANormal"/>
        <w:jc w:val="center"/>
      </w:pPr>
      <w:hyperlink w:anchor="_top" w:tooltip="Klicka för att gå till toppen av dokumentet" w:history="1">
        <w:r w:rsidR="00AF3004">
          <w:rPr>
            <w:rStyle w:val="Hyperlnk"/>
          </w:rPr>
          <w:t>__________________</w:t>
        </w:r>
      </w:hyperlink>
    </w:p>
    <w:p w14:paraId="63241407" w14:textId="77777777" w:rsidR="00AF3004" w:rsidRDefault="00AF3004">
      <w:pPr>
        <w:pStyle w:val="ANormal"/>
      </w:pPr>
    </w:p>
    <w:p w14:paraId="7A212D73" w14:textId="10FA57C9" w:rsidR="00AF3004" w:rsidRDefault="006B3F7E">
      <w:pPr>
        <w:pStyle w:val="ANormal"/>
      </w:pPr>
      <w:r>
        <w:t xml:space="preserve"> </w:t>
      </w:r>
      <w:r w:rsidR="00AF3004">
        <w:br w:type="page"/>
      </w:r>
    </w:p>
    <w:p w14:paraId="65D99DF8" w14:textId="77777777" w:rsidR="00AF3004" w:rsidRDefault="00AF3004">
      <w:pPr>
        <w:pStyle w:val="Innehll1"/>
      </w:pPr>
      <w:r>
        <w:lastRenderedPageBreak/>
        <w:t>INNEHÅLL</w:t>
      </w:r>
    </w:p>
    <w:p w14:paraId="1B6387D0" w14:textId="6A69D391" w:rsidR="00E3366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644737" w:history="1">
        <w:r w:rsidR="00E33664" w:rsidRPr="00493CBD">
          <w:rPr>
            <w:rStyle w:val="Hyperlnk"/>
          </w:rPr>
          <w:t>Huvudsakligt innehåll</w:t>
        </w:r>
        <w:r w:rsidR="00E33664">
          <w:rPr>
            <w:webHidden/>
          </w:rPr>
          <w:tab/>
        </w:r>
        <w:r w:rsidR="00E33664">
          <w:rPr>
            <w:webHidden/>
          </w:rPr>
          <w:fldChar w:fldCharType="begin"/>
        </w:r>
        <w:r w:rsidR="00E33664">
          <w:rPr>
            <w:webHidden/>
          </w:rPr>
          <w:instrText xml:space="preserve"> PAGEREF _Toc50644737 \h </w:instrText>
        </w:r>
        <w:r w:rsidR="00E33664">
          <w:rPr>
            <w:webHidden/>
          </w:rPr>
        </w:r>
        <w:r w:rsidR="00E33664">
          <w:rPr>
            <w:webHidden/>
          </w:rPr>
          <w:fldChar w:fldCharType="separate"/>
        </w:r>
        <w:r w:rsidR="00E33664">
          <w:rPr>
            <w:webHidden/>
          </w:rPr>
          <w:t>1</w:t>
        </w:r>
        <w:r w:rsidR="00E33664">
          <w:rPr>
            <w:webHidden/>
          </w:rPr>
          <w:fldChar w:fldCharType="end"/>
        </w:r>
      </w:hyperlink>
    </w:p>
    <w:p w14:paraId="545DFAD2" w14:textId="1C1EC6D1" w:rsidR="00E33664" w:rsidRDefault="00ED2092">
      <w:pPr>
        <w:pStyle w:val="Innehll1"/>
        <w:rPr>
          <w:rFonts w:asciiTheme="minorHAnsi" w:eastAsiaTheme="minorEastAsia" w:hAnsiTheme="minorHAnsi" w:cstheme="minorBidi"/>
          <w:sz w:val="22"/>
          <w:szCs w:val="22"/>
          <w:lang w:val="sv-FI" w:eastAsia="sv-FI"/>
        </w:rPr>
      </w:pPr>
      <w:hyperlink w:anchor="_Toc50644738" w:history="1">
        <w:r w:rsidR="00E33664" w:rsidRPr="00493CBD">
          <w:rPr>
            <w:rStyle w:val="Hyperlnk"/>
          </w:rPr>
          <w:t>Allmän motivering</w:t>
        </w:r>
        <w:r w:rsidR="00E33664">
          <w:rPr>
            <w:webHidden/>
          </w:rPr>
          <w:tab/>
        </w:r>
        <w:r w:rsidR="00E33664">
          <w:rPr>
            <w:webHidden/>
          </w:rPr>
          <w:fldChar w:fldCharType="begin"/>
        </w:r>
        <w:r w:rsidR="00E33664">
          <w:rPr>
            <w:webHidden/>
          </w:rPr>
          <w:instrText xml:space="preserve"> PAGEREF _Toc50644738 \h </w:instrText>
        </w:r>
        <w:r w:rsidR="00E33664">
          <w:rPr>
            <w:webHidden/>
          </w:rPr>
        </w:r>
        <w:r w:rsidR="00E33664">
          <w:rPr>
            <w:webHidden/>
          </w:rPr>
          <w:fldChar w:fldCharType="separate"/>
        </w:r>
        <w:r w:rsidR="00E33664">
          <w:rPr>
            <w:webHidden/>
          </w:rPr>
          <w:t>3</w:t>
        </w:r>
        <w:r w:rsidR="00E33664">
          <w:rPr>
            <w:webHidden/>
          </w:rPr>
          <w:fldChar w:fldCharType="end"/>
        </w:r>
      </w:hyperlink>
    </w:p>
    <w:p w14:paraId="346C3656" w14:textId="1C155F99" w:rsidR="00E33664" w:rsidRDefault="00ED2092">
      <w:pPr>
        <w:pStyle w:val="Innehll2"/>
        <w:rPr>
          <w:rFonts w:asciiTheme="minorHAnsi" w:eastAsiaTheme="minorEastAsia" w:hAnsiTheme="minorHAnsi" w:cstheme="minorBidi"/>
          <w:sz w:val="22"/>
          <w:szCs w:val="22"/>
          <w:lang w:val="sv-FI" w:eastAsia="sv-FI"/>
        </w:rPr>
      </w:pPr>
      <w:hyperlink w:anchor="_Toc50644739" w:history="1">
        <w:r w:rsidR="00E33664" w:rsidRPr="00493CBD">
          <w:rPr>
            <w:rStyle w:val="Hyperlnk"/>
          </w:rPr>
          <w:t>1. Förslag</w:t>
        </w:r>
        <w:r w:rsidR="00E33664">
          <w:rPr>
            <w:webHidden/>
          </w:rPr>
          <w:tab/>
        </w:r>
        <w:r w:rsidR="00E33664">
          <w:rPr>
            <w:webHidden/>
          </w:rPr>
          <w:fldChar w:fldCharType="begin"/>
        </w:r>
        <w:r w:rsidR="00E33664">
          <w:rPr>
            <w:webHidden/>
          </w:rPr>
          <w:instrText xml:space="preserve"> PAGEREF _Toc50644739 \h </w:instrText>
        </w:r>
        <w:r w:rsidR="00E33664">
          <w:rPr>
            <w:webHidden/>
          </w:rPr>
        </w:r>
        <w:r w:rsidR="00E33664">
          <w:rPr>
            <w:webHidden/>
          </w:rPr>
          <w:fldChar w:fldCharType="separate"/>
        </w:r>
        <w:r w:rsidR="00E33664">
          <w:rPr>
            <w:webHidden/>
          </w:rPr>
          <w:t>3</w:t>
        </w:r>
        <w:r w:rsidR="00E33664">
          <w:rPr>
            <w:webHidden/>
          </w:rPr>
          <w:fldChar w:fldCharType="end"/>
        </w:r>
      </w:hyperlink>
    </w:p>
    <w:p w14:paraId="366D583C" w14:textId="0D3A39E4" w:rsidR="00E33664" w:rsidRDefault="00ED2092">
      <w:pPr>
        <w:pStyle w:val="Innehll2"/>
        <w:rPr>
          <w:rFonts w:asciiTheme="minorHAnsi" w:eastAsiaTheme="minorEastAsia" w:hAnsiTheme="minorHAnsi" w:cstheme="minorBidi"/>
          <w:sz w:val="22"/>
          <w:szCs w:val="22"/>
          <w:lang w:val="sv-FI" w:eastAsia="sv-FI"/>
        </w:rPr>
      </w:pPr>
      <w:hyperlink w:anchor="_Toc50644740" w:history="1">
        <w:r w:rsidR="00E33664" w:rsidRPr="00493CBD">
          <w:rPr>
            <w:rStyle w:val="Hyperlnk"/>
          </w:rPr>
          <w:t>2. Bakgrund och nuvarande lagstiftning</w:t>
        </w:r>
        <w:r w:rsidR="00E33664">
          <w:rPr>
            <w:webHidden/>
          </w:rPr>
          <w:tab/>
        </w:r>
        <w:r w:rsidR="00E33664">
          <w:rPr>
            <w:webHidden/>
          </w:rPr>
          <w:fldChar w:fldCharType="begin"/>
        </w:r>
        <w:r w:rsidR="00E33664">
          <w:rPr>
            <w:webHidden/>
          </w:rPr>
          <w:instrText xml:space="preserve"> PAGEREF _Toc50644740 \h </w:instrText>
        </w:r>
        <w:r w:rsidR="00E33664">
          <w:rPr>
            <w:webHidden/>
          </w:rPr>
        </w:r>
        <w:r w:rsidR="00E33664">
          <w:rPr>
            <w:webHidden/>
          </w:rPr>
          <w:fldChar w:fldCharType="separate"/>
        </w:r>
        <w:r w:rsidR="00E33664">
          <w:rPr>
            <w:webHidden/>
          </w:rPr>
          <w:t>3</w:t>
        </w:r>
        <w:r w:rsidR="00E33664">
          <w:rPr>
            <w:webHidden/>
          </w:rPr>
          <w:fldChar w:fldCharType="end"/>
        </w:r>
      </w:hyperlink>
    </w:p>
    <w:p w14:paraId="1BDECB38" w14:textId="44B276A2" w:rsidR="00E33664" w:rsidRDefault="00ED2092">
      <w:pPr>
        <w:pStyle w:val="Innehll3"/>
        <w:rPr>
          <w:rFonts w:asciiTheme="minorHAnsi" w:eastAsiaTheme="minorEastAsia" w:hAnsiTheme="minorHAnsi" w:cstheme="minorBidi"/>
          <w:sz w:val="22"/>
          <w:szCs w:val="22"/>
          <w:lang w:val="sv-FI" w:eastAsia="sv-FI"/>
        </w:rPr>
      </w:pPr>
      <w:hyperlink w:anchor="_Toc50644741" w:history="1">
        <w:r w:rsidR="00E33664" w:rsidRPr="00493CBD">
          <w:rPr>
            <w:rStyle w:val="Hyperlnk"/>
          </w:rPr>
          <w:t>2.1 Bakgrund till landskapsregeringens lagförslag</w:t>
        </w:r>
        <w:r w:rsidR="00E33664">
          <w:rPr>
            <w:webHidden/>
          </w:rPr>
          <w:tab/>
        </w:r>
        <w:r w:rsidR="00E33664">
          <w:rPr>
            <w:webHidden/>
          </w:rPr>
          <w:fldChar w:fldCharType="begin"/>
        </w:r>
        <w:r w:rsidR="00E33664">
          <w:rPr>
            <w:webHidden/>
          </w:rPr>
          <w:instrText xml:space="preserve"> PAGEREF _Toc50644741 \h </w:instrText>
        </w:r>
        <w:r w:rsidR="00E33664">
          <w:rPr>
            <w:webHidden/>
          </w:rPr>
        </w:r>
        <w:r w:rsidR="00E33664">
          <w:rPr>
            <w:webHidden/>
          </w:rPr>
          <w:fldChar w:fldCharType="separate"/>
        </w:r>
        <w:r w:rsidR="00E33664">
          <w:rPr>
            <w:webHidden/>
          </w:rPr>
          <w:t>4</w:t>
        </w:r>
        <w:r w:rsidR="00E33664">
          <w:rPr>
            <w:webHidden/>
          </w:rPr>
          <w:fldChar w:fldCharType="end"/>
        </w:r>
      </w:hyperlink>
    </w:p>
    <w:p w14:paraId="4D26D984" w14:textId="68E2F1D6" w:rsidR="00E33664" w:rsidRDefault="00ED2092">
      <w:pPr>
        <w:pStyle w:val="Innehll3"/>
        <w:rPr>
          <w:rFonts w:asciiTheme="minorHAnsi" w:eastAsiaTheme="minorEastAsia" w:hAnsiTheme="minorHAnsi" w:cstheme="minorBidi"/>
          <w:sz w:val="22"/>
          <w:szCs w:val="22"/>
          <w:lang w:val="sv-FI" w:eastAsia="sv-FI"/>
        </w:rPr>
      </w:pPr>
      <w:hyperlink w:anchor="_Toc50644742" w:history="1">
        <w:r w:rsidR="00E33664" w:rsidRPr="00493CBD">
          <w:rPr>
            <w:rStyle w:val="Hyperlnk"/>
          </w:rPr>
          <w:t>2.2 Arbetstidslagstiftning</w:t>
        </w:r>
        <w:r w:rsidR="00E33664">
          <w:rPr>
            <w:webHidden/>
          </w:rPr>
          <w:tab/>
        </w:r>
        <w:r w:rsidR="00E33664">
          <w:rPr>
            <w:webHidden/>
          </w:rPr>
          <w:fldChar w:fldCharType="begin"/>
        </w:r>
        <w:r w:rsidR="00E33664">
          <w:rPr>
            <w:webHidden/>
          </w:rPr>
          <w:instrText xml:space="preserve"> PAGEREF _Toc50644742 \h </w:instrText>
        </w:r>
        <w:r w:rsidR="00E33664">
          <w:rPr>
            <w:webHidden/>
          </w:rPr>
        </w:r>
        <w:r w:rsidR="00E33664">
          <w:rPr>
            <w:webHidden/>
          </w:rPr>
          <w:fldChar w:fldCharType="separate"/>
        </w:r>
        <w:r w:rsidR="00E33664">
          <w:rPr>
            <w:webHidden/>
          </w:rPr>
          <w:t>5</w:t>
        </w:r>
        <w:r w:rsidR="00E33664">
          <w:rPr>
            <w:webHidden/>
          </w:rPr>
          <w:fldChar w:fldCharType="end"/>
        </w:r>
      </w:hyperlink>
    </w:p>
    <w:p w14:paraId="6673834E" w14:textId="0B3CE4B2" w:rsidR="00E33664" w:rsidRDefault="00ED2092">
      <w:pPr>
        <w:pStyle w:val="Innehll3"/>
        <w:rPr>
          <w:rFonts w:asciiTheme="minorHAnsi" w:eastAsiaTheme="minorEastAsia" w:hAnsiTheme="minorHAnsi" w:cstheme="minorBidi"/>
          <w:sz w:val="22"/>
          <w:szCs w:val="22"/>
          <w:lang w:val="sv-FI" w:eastAsia="sv-FI"/>
        </w:rPr>
      </w:pPr>
      <w:hyperlink w:anchor="_Toc50644743" w:history="1">
        <w:r w:rsidR="00E33664" w:rsidRPr="00493CBD">
          <w:rPr>
            <w:rStyle w:val="Hyperlnk"/>
          </w:rPr>
          <w:t>2.3 Kollektivavtal för anställda inom yrkesmässig minuthandel</w:t>
        </w:r>
        <w:r w:rsidR="00E33664">
          <w:rPr>
            <w:webHidden/>
          </w:rPr>
          <w:tab/>
        </w:r>
        <w:r w:rsidR="00E33664">
          <w:rPr>
            <w:webHidden/>
          </w:rPr>
          <w:fldChar w:fldCharType="begin"/>
        </w:r>
        <w:r w:rsidR="00E33664">
          <w:rPr>
            <w:webHidden/>
          </w:rPr>
          <w:instrText xml:space="preserve"> PAGEREF _Toc50644743 \h </w:instrText>
        </w:r>
        <w:r w:rsidR="00E33664">
          <w:rPr>
            <w:webHidden/>
          </w:rPr>
        </w:r>
        <w:r w:rsidR="00E33664">
          <w:rPr>
            <w:webHidden/>
          </w:rPr>
          <w:fldChar w:fldCharType="separate"/>
        </w:r>
        <w:r w:rsidR="00E33664">
          <w:rPr>
            <w:webHidden/>
          </w:rPr>
          <w:t>5</w:t>
        </w:r>
        <w:r w:rsidR="00E33664">
          <w:rPr>
            <w:webHidden/>
          </w:rPr>
          <w:fldChar w:fldCharType="end"/>
        </w:r>
      </w:hyperlink>
    </w:p>
    <w:p w14:paraId="788125D1" w14:textId="25B67CBE" w:rsidR="00E33664" w:rsidRDefault="00ED2092">
      <w:pPr>
        <w:pStyle w:val="Innehll3"/>
        <w:rPr>
          <w:rFonts w:asciiTheme="minorHAnsi" w:eastAsiaTheme="minorEastAsia" w:hAnsiTheme="minorHAnsi" w:cstheme="minorBidi"/>
          <w:sz w:val="22"/>
          <w:szCs w:val="22"/>
          <w:lang w:val="sv-FI" w:eastAsia="sv-FI"/>
        </w:rPr>
      </w:pPr>
      <w:hyperlink w:anchor="_Toc50644744" w:history="1">
        <w:r w:rsidR="00E33664" w:rsidRPr="00493CBD">
          <w:rPr>
            <w:rStyle w:val="Hyperlnk"/>
          </w:rPr>
          <w:t>2.4 Rättsliga förhållanden i Finland och andra staters domvärjo</w:t>
        </w:r>
        <w:r w:rsidR="00E33664">
          <w:rPr>
            <w:webHidden/>
          </w:rPr>
          <w:tab/>
        </w:r>
        <w:r w:rsidR="00E33664">
          <w:rPr>
            <w:webHidden/>
          </w:rPr>
          <w:fldChar w:fldCharType="begin"/>
        </w:r>
        <w:r w:rsidR="00E33664">
          <w:rPr>
            <w:webHidden/>
          </w:rPr>
          <w:instrText xml:space="preserve"> PAGEREF _Toc50644744 \h </w:instrText>
        </w:r>
        <w:r w:rsidR="00E33664">
          <w:rPr>
            <w:webHidden/>
          </w:rPr>
        </w:r>
        <w:r w:rsidR="00E33664">
          <w:rPr>
            <w:webHidden/>
          </w:rPr>
          <w:fldChar w:fldCharType="separate"/>
        </w:r>
        <w:r w:rsidR="00E33664">
          <w:rPr>
            <w:webHidden/>
          </w:rPr>
          <w:t>5</w:t>
        </w:r>
        <w:r w:rsidR="00E33664">
          <w:rPr>
            <w:webHidden/>
          </w:rPr>
          <w:fldChar w:fldCharType="end"/>
        </w:r>
      </w:hyperlink>
    </w:p>
    <w:p w14:paraId="0D94C501" w14:textId="092697B8" w:rsidR="00E33664" w:rsidRDefault="00ED2092">
      <w:pPr>
        <w:pStyle w:val="Innehll2"/>
        <w:rPr>
          <w:rFonts w:asciiTheme="minorHAnsi" w:eastAsiaTheme="minorEastAsia" w:hAnsiTheme="minorHAnsi" w:cstheme="minorBidi"/>
          <w:sz w:val="22"/>
          <w:szCs w:val="22"/>
          <w:lang w:val="sv-FI" w:eastAsia="sv-FI"/>
        </w:rPr>
      </w:pPr>
      <w:hyperlink w:anchor="_Toc50644745" w:history="1">
        <w:r w:rsidR="00E33664" w:rsidRPr="00493CBD">
          <w:rPr>
            <w:rStyle w:val="Hyperlnk"/>
          </w:rPr>
          <w:t>3. Förslagets konsekvenser</w:t>
        </w:r>
        <w:r w:rsidR="00E33664">
          <w:rPr>
            <w:webHidden/>
          </w:rPr>
          <w:tab/>
        </w:r>
        <w:r w:rsidR="00E33664">
          <w:rPr>
            <w:webHidden/>
          </w:rPr>
          <w:fldChar w:fldCharType="begin"/>
        </w:r>
        <w:r w:rsidR="00E33664">
          <w:rPr>
            <w:webHidden/>
          </w:rPr>
          <w:instrText xml:space="preserve"> PAGEREF _Toc50644745 \h </w:instrText>
        </w:r>
        <w:r w:rsidR="00E33664">
          <w:rPr>
            <w:webHidden/>
          </w:rPr>
        </w:r>
        <w:r w:rsidR="00E33664">
          <w:rPr>
            <w:webHidden/>
          </w:rPr>
          <w:fldChar w:fldCharType="separate"/>
        </w:r>
        <w:r w:rsidR="00E33664">
          <w:rPr>
            <w:webHidden/>
          </w:rPr>
          <w:t>6</w:t>
        </w:r>
        <w:r w:rsidR="00E33664">
          <w:rPr>
            <w:webHidden/>
          </w:rPr>
          <w:fldChar w:fldCharType="end"/>
        </w:r>
      </w:hyperlink>
    </w:p>
    <w:p w14:paraId="1F56776E" w14:textId="6057C5B1" w:rsidR="00E33664" w:rsidRDefault="00ED2092">
      <w:pPr>
        <w:pStyle w:val="Innehll3"/>
        <w:rPr>
          <w:rFonts w:asciiTheme="minorHAnsi" w:eastAsiaTheme="minorEastAsia" w:hAnsiTheme="minorHAnsi" w:cstheme="minorBidi"/>
          <w:sz w:val="22"/>
          <w:szCs w:val="22"/>
          <w:lang w:val="sv-FI" w:eastAsia="sv-FI"/>
        </w:rPr>
      </w:pPr>
      <w:hyperlink w:anchor="_Toc50644746" w:history="1">
        <w:r w:rsidR="00E33664" w:rsidRPr="00493CBD">
          <w:rPr>
            <w:rStyle w:val="Hyperlnk"/>
          </w:rPr>
          <w:t>3.1 Antalet sysselsatta inom detaljhandeln</w:t>
        </w:r>
        <w:r w:rsidR="00E33664">
          <w:rPr>
            <w:webHidden/>
          </w:rPr>
          <w:tab/>
        </w:r>
        <w:r w:rsidR="00E33664">
          <w:rPr>
            <w:webHidden/>
          </w:rPr>
          <w:fldChar w:fldCharType="begin"/>
        </w:r>
        <w:r w:rsidR="00E33664">
          <w:rPr>
            <w:webHidden/>
          </w:rPr>
          <w:instrText xml:space="preserve"> PAGEREF _Toc50644746 \h </w:instrText>
        </w:r>
        <w:r w:rsidR="00E33664">
          <w:rPr>
            <w:webHidden/>
          </w:rPr>
        </w:r>
        <w:r w:rsidR="00E33664">
          <w:rPr>
            <w:webHidden/>
          </w:rPr>
          <w:fldChar w:fldCharType="separate"/>
        </w:r>
        <w:r w:rsidR="00E33664">
          <w:rPr>
            <w:webHidden/>
          </w:rPr>
          <w:t>6</w:t>
        </w:r>
        <w:r w:rsidR="00E33664">
          <w:rPr>
            <w:webHidden/>
          </w:rPr>
          <w:fldChar w:fldCharType="end"/>
        </w:r>
      </w:hyperlink>
    </w:p>
    <w:p w14:paraId="5330760D" w14:textId="4AD9E5E9" w:rsidR="00E33664" w:rsidRDefault="00ED2092">
      <w:pPr>
        <w:pStyle w:val="Innehll3"/>
        <w:rPr>
          <w:rFonts w:asciiTheme="minorHAnsi" w:eastAsiaTheme="minorEastAsia" w:hAnsiTheme="minorHAnsi" w:cstheme="minorBidi"/>
          <w:sz w:val="22"/>
          <w:szCs w:val="22"/>
          <w:lang w:val="sv-FI" w:eastAsia="sv-FI"/>
        </w:rPr>
      </w:pPr>
      <w:hyperlink w:anchor="_Toc50644747" w:history="1">
        <w:r w:rsidR="00E33664" w:rsidRPr="00493CBD">
          <w:rPr>
            <w:rStyle w:val="Hyperlnk"/>
          </w:rPr>
          <w:t>3.2 Ekonomiska konsekvenser</w:t>
        </w:r>
        <w:r w:rsidR="00E33664">
          <w:rPr>
            <w:webHidden/>
          </w:rPr>
          <w:tab/>
        </w:r>
        <w:r w:rsidR="00E33664">
          <w:rPr>
            <w:webHidden/>
          </w:rPr>
          <w:fldChar w:fldCharType="begin"/>
        </w:r>
        <w:r w:rsidR="00E33664">
          <w:rPr>
            <w:webHidden/>
          </w:rPr>
          <w:instrText xml:space="preserve"> PAGEREF _Toc50644747 \h </w:instrText>
        </w:r>
        <w:r w:rsidR="00E33664">
          <w:rPr>
            <w:webHidden/>
          </w:rPr>
        </w:r>
        <w:r w:rsidR="00E33664">
          <w:rPr>
            <w:webHidden/>
          </w:rPr>
          <w:fldChar w:fldCharType="separate"/>
        </w:r>
        <w:r w:rsidR="00E33664">
          <w:rPr>
            <w:webHidden/>
          </w:rPr>
          <w:t>6</w:t>
        </w:r>
        <w:r w:rsidR="00E33664">
          <w:rPr>
            <w:webHidden/>
          </w:rPr>
          <w:fldChar w:fldCharType="end"/>
        </w:r>
      </w:hyperlink>
    </w:p>
    <w:p w14:paraId="052DA851" w14:textId="3EA31791" w:rsidR="00E33664" w:rsidRDefault="00ED2092">
      <w:pPr>
        <w:pStyle w:val="Innehll3"/>
        <w:rPr>
          <w:rFonts w:asciiTheme="minorHAnsi" w:eastAsiaTheme="minorEastAsia" w:hAnsiTheme="minorHAnsi" w:cstheme="minorBidi"/>
          <w:sz w:val="22"/>
          <w:szCs w:val="22"/>
          <w:lang w:val="sv-FI" w:eastAsia="sv-FI"/>
        </w:rPr>
      </w:pPr>
      <w:hyperlink w:anchor="_Toc50644748" w:history="1">
        <w:r w:rsidR="00E33664" w:rsidRPr="00493CBD">
          <w:rPr>
            <w:rStyle w:val="Hyperlnk"/>
          </w:rPr>
          <w:t>3.3 Konsekvenser för myndigheternas verksamhet</w:t>
        </w:r>
        <w:r w:rsidR="00E33664">
          <w:rPr>
            <w:webHidden/>
          </w:rPr>
          <w:tab/>
        </w:r>
        <w:r w:rsidR="00E33664">
          <w:rPr>
            <w:webHidden/>
          </w:rPr>
          <w:fldChar w:fldCharType="begin"/>
        </w:r>
        <w:r w:rsidR="00E33664">
          <w:rPr>
            <w:webHidden/>
          </w:rPr>
          <w:instrText xml:space="preserve"> PAGEREF _Toc50644748 \h </w:instrText>
        </w:r>
        <w:r w:rsidR="00E33664">
          <w:rPr>
            <w:webHidden/>
          </w:rPr>
        </w:r>
        <w:r w:rsidR="00E33664">
          <w:rPr>
            <w:webHidden/>
          </w:rPr>
          <w:fldChar w:fldCharType="separate"/>
        </w:r>
        <w:r w:rsidR="00E33664">
          <w:rPr>
            <w:webHidden/>
          </w:rPr>
          <w:t>7</w:t>
        </w:r>
        <w:r w:rsidR="00E33664">
          <w:rPr>
            <w:webHidden/>
          </w:rPr>
          <w:fldChar w:fldCharType="end"/>
        </w:r>
      </w:hyperlink>
    </w:p>
    <w:p w14:paraId="439EEBDD" w14:textId="48DF62B9" w:rsidR="00E33664" w:rsidRDefault="00ED2092">
      <w:pPr>
        <w:pStyle w:val="Innehll3"/>
        <w:rPr>
          <w:rFonts w:asciiTheme="minorHAnsi" w:eastAsiaTheme="minorEastAsia" w:hAnsiTheme="minorHAnsi" w:cstheme="minorBidi"/>
          <w:sz w:val="22"/>
          <w:szCs w:val="22"/>
          <w:lang w:val="sv-FI" w:eastAsia="sv-FI"/>
        </w:rPr>
      </w:pPr>
      <w:hyperlink w:anchor="_Toc50644749" w:history="1">
        <w:r w:rsidR="00E33664" w:rsidRPr="00493CBD">
          <w:rPr>
            <w:rStyle w:val="Hyperlnk"/>
          </w:rPr>
          <w:t>3.4 Miljökonsekvenser</w:t>
        </w:r>
        <w:r w:rsidR="00E33664">
          <w:rPr>
            <w:webHidden/>
          </w:rPr>
          <w:tab/>
        </w:r>
        <w:r w:rsidR="00E33664">
          <w:rPr>
            <w:webHidden/>
          </w:rPr>
          <w:fldChar w:fldCharType="begin"/>
        </w:r>
        <w:r w:rsidR="00E33664">
          <w:rPr>
            <w:webHidden/>
          </w:rPr>
          <w:instrText xml:space="preserve"> PAGEREF _Toc50644749 \h </w:instrText>
        </w:r>
        <w:r w:rsidR="00E33664">
          <w:rPr>
            <w:webHidden/>
          </w:rPr>
        </w:r>
        <w:r w:rsidR="00E33664">
          <w:rPr>
            <w:webHidden/>
          </w:rPr>
          <w:fldChar w:fldCharType="separate"/>
        </w:r>
        <w:r w:rsidR="00E33664">
          <w:rPr>
            <w:webHidden/>
          </w:rPr>
          <w:t>7</w:t>
        </w:r>
        <w:r w:rsidR="00E33664">
          <w:rPr>
            <w:webHidden/>
          </w:rPr>
          <w:fldChar w:fldCharType="end"/>
        </w:r>
      </w:hyperlink>
    </w:p>
    <w:p w14:paraId="42CB5F37" w14:textId="261216DB" w:rsidR="00E33664" w:rsidRDefault="00ED2092">
      <w:pPr>
        <w:pStyle w:val="Innehll3"/>
        <w:rPr>
          <w:rFonts w:asciiTheme="minorHAnsi" w:eastAsiaTheme="minorEastAsia" w:hAnsiTheme="minorHAnsi" w:cstheme="minorBidi"/>
          <w:sz w:val="22"/>
          <w:szCs w:val="22"/>
          <w:lang w:val="sv-FI" w:eastAsia="sv-FI"/>
        </w:rPr>
      </w:pPr>
      <w:hyperlink w:anchor="_Toc50644750" w:history="1">
        <w:r w:rsidR="00E33664" w:rsidRPr="00493CBD">
          <w:rPr>
            <w:rStyle w:val="Hyperlnk"/>
          </w:rPr>
          <w:t>3.5 Andra samhälleliga konsekvenser</w:t>
        </w:r>
        <w:r w:rsidR="00E33664">
          <w:rPr>
            <w:webHidden/>
          </w:rPr>
          <w:tab/>
        </w:r>
        <w:r w:rsidR="00E33664">
          <w:rPr>
            <w:webHidden/>
          </w:rPr>
          <w:fldChar w:fldCharType="begin"/>
        </w:r>
        <w:r w:rsidR="00E33664">
          <w:rPr>
            <w:webHidden/>
          </w:rPr>
          <w:instrText xml:space="preserve"> PAGEREF _Toc50644750 \h </w:instrText>
        </w:r>
        <w:r w:rsidR="00E33664">
          <w:rPr>
            <w:webHidden/>
          </w:rPr>
        </w:r>
        <w:r w:rsidR="00E33664">
          <w:rPr>
            <w:webHidden/>
          </w:rPr>
          <w:fldChar w:fldCharType="separate"/>
        </w:r>
        <w:r w:rsidR="00E33664">
          <w:rPr>
            <w:webHidden/>
          </w:rPr>
          <w:t>7</w:t>
        </w:r>
        <w:r w:rsidR="00E33664">
          <w:rPr>
            <w:webHidden/>
          </w:rPr>
          <w:fldChar w:fldCharType="end"/>
        </w:r>
      </w:hyperlink>
    </w:p>
    <w:p w14:paraId="0F10AA55" w14:textId="18806FE2" w:rsidR="00E33664" w:rsidRDefault="00ED2092">
      <w:pPr>
        <w:pStyle w:val="Innehll1"/>
        <w:rPr>
          <w:rFonts w:asciiTheme="minorHAnsi" w:eastAsiaTheme="minorEastAsia" w:hAnsiTheme="minorHAnsi" w:cstheme="minorBidi"/>
          <w:sz w:val="22"/>
          <w:szCs w:val="22"/>
          <w:lang w:val="sv-FI" w:eastAsia="sv-FI"/>
        </w:rPr>
      </w:pPr>
      <w:hyperlink w:anchor="_Toc50644751" w:history="1">
        <w:r w:rsidR="00E33664" w:rsidRPr="00493CBD">
          <w:rPr>
            <w:rStyle w:val="Hyperlnk"/>
          </w:rPr>
          <w:t>Detaljmotivering</w:t>
        </w:r>
        <w:r w:rsidR="00E33664">
          <w:rPr>
            <w:webHidden/>
          </w:rPr>
          <w:tab/>
        </w:r>
        <w:r w:rsidR="00E33664">
          <w:rPr>
            <w:webHidden/>
          </w:rPr>
          <w:fldChar w:fldCharType="begin"/>
        </w:r>
        <w:r w:rsidR="00E33664">
          <w:rPr>
            <w:webHidden/>
          </w:rPr>
          <w:instrText xml:space="preserve"> PAGEREF _Toc50644751 \h </w:instrText>
        </w:r>
        <w:r w:rsidR="00E33664">
          <w:rPr>
            <w:webHidden/>
          </w:rPr>
        </w:r>
        <w:r w:rsidR="00E33664">
          <w:rPr>
            <w:webHidden/>
          </w:rPr>
          <w:fldChar w:fldCharType="separate"/>
        </w:r>
        <w:r w:rsidR="00E33664">
          <w:rPr>
            <w:webHidden/>
          </w:rPr>
          <w:t>7</w:t>
        </w:r>
        <w:r w:rsidR="00E33664">
          <w:rPr>
            <w:webHidden/>
          </w:rPr>
          <w:fldChar w:fldCharType="end"/>
        </w:r>
      </w:hyperlink>
    </w:p>
    <w:p w14:paraId="0D634132" w14:textId="02FC4B28" w:rsidR="00E33664" w:rsidRDefault="00ED2092">
      <w:pPr>
        <w:pStyle w:val="Innehll2"/>
        <w:rPr>
          <w:rFonts w:asciiTheme="minorHAnsi" w:eastAsiaTheme="minorEastAsia" w:hAnsiTheme="minorHAnsi" w:cstheme="minorBidi"/>
          <w:sz w:val="22"/>
          <w:szCs w:val="22"/>
          <w:lang w:val="sv-FI" w:eastAsia="sv-FI"/>
        </w:rPr>
      </w:pPr>
      <w:hyperlink w:anchor="_Toc50644752" w:history="1">
        <w:r w:rsidR="00E33664" w:rsidRPr="00493CBD">
          <w:rPr>
            <w:rStyle w:val="Hyperlnk"/>
          </w:rPr>
          <w:t>Landskapslag om upphävande av affärstidslag för landskapet Åland</w:t>
        </w:r>
        <w:r w:rsidR="00E33664">
          <w:rPr>
            <w:webHidden/>
          </w:rPr>
          <w:tab/>
        </w:r>
        <w:r w:rsidR="00E33664">
          <w:rPr>
            <w:webHidden/>
          </w:rPr>
          <w:fldChar w:fldCharType="begin"/>
        </w:r>
        <w:r w:rsidR="00E33664">
          <w:rPr>
            <w:webHidden/>
          </w:rPr>
          <w:instrText xml:space="preserve"> PAGEREF _Toc50644752 \h </w:instrText>
        </w:r>
        <w:r w:rsidR="00E33664">
          <w:rPr>
            <w:webHidden/>
          </w:rPr>
        </w:r>
        <w:r w:rsidR="00E33664">
          <w:rPr>
            <w:webHidden/>
          </w:rPr>
          <w:fldChar w:fldCharType="separate"/>
        </w:r>
        <w:r w:rsidR="00E33664">
          <w:rPr>
            <w:webHidden/>
          </w:rPr>
          <w:t>7</w:t>
        </w:r>
        <w:r w:rsidR="00E33664">
          <w:rPr>
            <w:webHidden/>
          </w:rPr>
          <w:fldChar w:fldCharType="end"/>
        </w:r>
      </w:hyperlink>
    </w:p>
    <w:p w14:paraId="33C8C520" w14:textId="3B6618D6" w:rsidR="00E33664" w:rsidRDefault="00ED2092">
      <w:pPr>
        <w:pStyle w:val="Innehll1"/>
        <w:rPr>
          <w:rFonts w:asciiTheme="minorHAnsi" w:eastAsiaTheme="minorEastAsia" w:hAnsiTheme="minorHAnsi" w:cstheme="minorBidi"/>
          <w:sz w:val="22"/>
          <w:szCs w:val="22"/>
          <w:lang w:val="sv-FI" w:eastAsia="sv-FI"/>
        </w:rPr>
      </w:pPr>
      <w:hyperlink w:anchor="_Toc50644753" w:history="1">
        <w:r w:rsidR="00E33664" w:rsidRPr="00493CBD">
          <w:rPr>
            <w:rStyle w:val="Hyperlnk"/>
          </w:rPr>
          <w:t>Lagtext</w:t>
        </w:r>
        <w:r w:rsidR="00E33664">
          <w:rPr>
            <w:webHidden/>
          </w:rPr>
          <w:tab/>
        </w:r>
        <w:r w:rsidR="00E33664">
          <w:rPr>
            <w:webHidden/>
          </w:rPr>
          <w:fldChar w:fldCharType="begin"/>
        </w:r>
        <w:r w:rsidR="00E33664">
          <w:rPr>
            <w:webHidden/>
          </w:rPr>
          <w:instrText xml:space="preserve"> PAGEREF _Toc50644753 \h </w:instrText>
        </w:r>
        <w:r w:rsidR="00E33664">
          <w:rPr>
            <w:webHidden/>
          </w:rPr>
        </w:r>
        <w:r w:rsidR="00E33664">
          <w:rPr>
            <w:webHidden/>
          </w:rPr>
          <w:fldChar w:fldCharType="separate"/>
        </w:r>
        <w:r w:rsidR="00E33664">
          <w:rPr>
            <w:webHidden/>
          </w:rPr>
          <w:t>8</w:t>
        </w:r>
        <w:r w:rsidR="00E33664">
          <w:rPr>
            <w:webHidden/>
          </w:rPr>
          <w:fldChar w:fldCharType="end"/>
        </w:r>
      </w:hyperlink>
    </w:p>
    <w:p w14:paraId="383F2BAD" w14:textId="065C7756" w:rsidR="00E33664" w:rsidRDefault="00ED2092">
      <w:pPr>
        <w:pStyle w:val="Innehll2"/>
        <w:rPr>
          <w:rFonts w:asciiTheme="minorHAnsi" w:eastAsiaTheme="minorEastAsia" w:hAnsiTheme="minorHAnsi" w:cstheme="minorBidi"/>
          <w:sz w:val="22"/>
          <w:szCs w:val="22"/>
          <w:lang w:val="sv-FI" w:eastAsia="sv-FI"/>
        </w:rPr>
      </w:pPr>
      <w:hyperlink w:anchor="_Toc50644754" w:history="1">
        <w:r w:rsidR="00E33664" w:rsidRPr="00493CBD">
          <w:rPr>
            <w:rStyle w:val="Hyperlnk"/>
            <w:lang w:val="sv-FI"/>
          </w:rPr>
          <w:t>L A N D S K A P S L A G om upphävande av affärstidslagen för landskapet Åland</w:t>
        </w:r>
        <w:r w:rsidR="00E33664">
          <w:rPr>
            <w:webHidden/>
          </w:rPr>
          <w:tab/>
        </w:r>
        <w:r w:rsidR="00E33664">
          <w:rPr>
            <w:webHidden/>
          </w:rPr>
          <w:fldChar w:fldCharType="begin"/>
        </w:r>
        <w:r w:rsidR="00E33664">
          <w:rPr>
            <w:webHidden/>
          </w:rPr>
          <w:instrText xml:space="preserve"> PAGEREF _Toc50644754 \h </w:instrText>
        </w:r>
        <w:r w:rsidR="00E33664">
          <w:rPr>
            <w:webHidden/>
          </w:rPr>
        </w:r>
        <w:r w:rsidR="00E33664">
          <w:rPr>
            <w:webHidden/>
          </w:rPr>
          <w:fldChar w:fldCharType="separate"/>
        </w:r>
        <w:r w:rsidR="00E33664">
          <w:rPr>
            <w:webHidden/>
          </w:rPr>
          <w:t>8</w:t>
        </w:r>
        <w:r w:rsidR="00E33664">
          <w:rPr>
            <w:webHidden/>
          </w:rPr>
          <w:fldChar w:fldCharType="end"/>
        </w:r>
      </w:hyperlink>
    </w:p>
    <w:p w14:paraId="073EDA16" w14:textId="6A7B5786" w:rsidR="00AF3004" w:rsidRDefault="00AF3004">
      <w:pPr>
        <w:pStyle w:val="ANormal"/>
        <w:rPr>
          <w:noProof/>
        </w:rPr>
      </w:pPr>
      <w:r>
        <w:rPr>
          <w:rFonts w:ascii="Verdana" w:hAnsi="Verdana"/>
          <w:noProof/>
          <w:sz w:val="16"/>
          <w:szCs w:val="36"/>
        </w:rPr>
        <w:fldChar w:fldCharType="end"/>
      </w:r>
    </w:p>
    <w:p w14:paraId="11412C14" w14:textId="77777777" w:rsidR="00AF3004" w:rsidRDefault="00AF3004">
      <w:pPr>
        <w:pStyle w:val="ANormal"/>
      </w:pPr>
      <w:r>
        <w:br w:type="page"/>
      </w:r>
    </w:p>
    <w:p w14:paraId="6FC92046" w14:textId="6437AF96" w:rsidR="00980F3F" w:rsidRDefault="00AF3004" w:rsidP="00A46210">
      <w:pPr>
        <w:pStyle w:val="RubrikA"/>
      </w:pPr>
      <w:bookmarkStart w:id="2" w:name="_Toc50644738"/>
      <w:r>
        <w:lastRenderedPageBreak/>
        <w:t>Allmän motivering</w:t>
      </w:r>
      <w:bookmarkEnd w:id="2"/>
    </w:p>
    <w:p w14:paraId="4757FE42" w14:textId="77777777" w:rsidR="00A46210" w:rsidRPr="00A46210" w:rsidRDefault="00A46210" w:rsidP="00A46210">
      <w:pPr>
        <w:pStyle w:val="Rubrikmellanrum"/>
      </w:pPr>
    </w:p>
    <w:p w14:paraId="4E365C38" w14:textId="2493BE8E" w:rsidR="00C803D2" w:rsidRPr="00303560" w:rsidRDefault="00824A0C" w:rsidP="00824A0C">
      <w:pPr>
        <w:pStyle w:val="RubrikB"/>
      </w:pPr>
      <w:bookmarkStart w:id="3" w:name="_Toc50644739"/>
      <w:r w:rsidRPr="00824A0C">
        <w:t>1.</w:t>
      </w:r>
      <w:r>
        <w:t xml:space="preserve"> </w:t>
      </w:r>
      <w:r w:rsidR="00C803D2" w:rsidRPr="00303560">
        <w:t>Förslag</w:t>
      </w:r>
      <w:bookmarkEnd w:id="3"/>
    </w:p>
    <w:p w14:paraId="61A65C79" w14:textId="463680D2" w:rsidR="00C803D2" w:rsidRDefault="00C803D2" w:rsidP="00C803D2">
      <w:pPr>
        <w:pStyle w:val="Rubrikmellanrum"/>
      </w:pPr>
    </w:p>
    <w:p w14:paraId="333050EA" w14:textId="7CF62298" w:rsidR="00D873EE" w:rsidRDefault="00C803D2" w:rsidP="00C803D2">
      <w:pPr>
        <w:pStyle w:val="ANormal"/>
      </w:pPr>
      <w:r>
        <w:t>Landskapsregeringen föreslår att lagtinget upphäver affärstidslag</w:t>
      </w:r>
      <w:r w:rsidR="002A5046">
        <w:t>en</w:t>
      </w:r>
      <w:r>
        <w:t xml:space="preserve"> (1992:40) för landskapet Åland. </w:t>
      </w:r>
      <w:r w:rsidR="00C6618A">
        <w:t xml:space="preserve">En lagändring skulle möjliggöra för näringsidkare inom den dagliga minuthandeln att själva bestämma sina öppettider </w:t>
      </w:r>
      <w:r w:rsidR="005D0909">
        <w:t>i</w:t>
      </w:r>
      <w:r w:rsidR="00C6618A">
        <w:t xml:space="preserve"> större utsträckning. </w:t>
      </w:r>
      <w:r w:rsidR="003D5DAD">
        <w:t>Det skulle även ta bort de regelskillnader som gäller för snarlika näringsverksamheter.</w:t>
      </w:r>
    </w:p>
    <w:p w14:paraId="33F8E396" w14:textId="392C8BDB" w:rsidR="00C803D2" w:rsidRDefault="00D873EE" w:rsidP="00C803D2">
      <w:pPr>
        <w:pStyle w:val="ANormal"/>
      </w:pPr>
      <w:r>
        <w:tab/>
        <w:t>Landskapsregeringen lyfter i sitt regeringsprogram vikten av att förenkla för företagarna</w:t>
      </w:r>
      <w:r w:rsidR="005D0909">
        <w:t>. D</w:t>
      </w:r>
      <w:r>
        <w:t xml:space="preserve">et är landskapsregeringens vilja att lagen upphävs i sin helhet. </w:t>
      </w:r>
      <w:r w:rsidR="00730AC1">
        <w:t xml:space="preserve">Landskapsregeringen anser att öppettider för affärsrörelser inte ska regleras i lag. </w:t>
      </w:r>
      <w:r>
        <w:t>Snarare bör det bestämmas av den enskilda affärsinnehaven med beaktande av arbetstidsregler och kollektivavtal.</w:t>
      </w:r>
      <w:r w:rsidR="00B14487">
        <w:t xml:space="preserve"> Det är även </w:t>
      </w:r>
      <w:r w:rsidR="00446E90">
        <w:t xml:space="preserve">helg- och söckenhelgdagar </w:t>
      </w:r>
      <w:r w:rsidR="00B14487">
        <w:t xml:space="preserve">som potentiella kunder har möjlighet att uppsöka butiker </w:t>
      </w:r>
      <w:r w:rsidR="00730AC1">
        <w:t>o.d.,</w:t>
      </w:r>
      <w:r w:rsidR="00B14487">
        <w:t xml:space="preserve"> </w:t>
      </w:r>
      <w:r w:rsidR="00730AC1">
        <w:t>och</w:t>
      </w:r>
      <w:r w:rsidR="00B14487">
        <w:t xml:space="preserve"> en lagändring skulle även förenkla för dessa i en positiv riktning.</w:t>
      </w:r>
    </w:p>
    <w:p w14:paraId="57D0EF70" w14:textId="38A0E1D4" w:rsidR="0020728D" w:rsidRDefault="0020728D" w:rsidP="00C803D2">
      <w:pPr>
        <w:pStyle w:val="ANormal"/>
      </w:pPr>
      <w:r>
        <w:tab/>
        <w:t xml:space="preserve">Landskapsregeringen vill gärna se att ett tydligare regelverk som gäller alla typer av näringsverksamhet. I nuläget leder lagstiftningen till att exempelvis en järnhandel får ha öppet på långfredagen, om den även tillhandhåller bildelar. En liknande butik utan bildelar </w:t>
      </w:r>
      <w:r w:rsidR="00730AC1">
        <w:t>måste</w:t>
      </w:r>
      <w:r>
        <w:t xml:space="preserve"> dock hålla stängt.</w:t>
      </w:r>
    </w:p>
    <w:p w14:paraId="286302C2" w14:textId="7639E590" w:rsidR="00B14487" w:rsidRPr="00C803D2" w:rsidRDefault="0020728D" w:rsidP="00C803D2">
      <w:pPr>
        <w:pStyle w:val="ANormal"/>
      </w:pPr>
      <w:r>
        <w:tab/>
        <w:t>Sedan lagen stiftades har även näthandeln gjort sitt intåg vilket medfört att butiker med försäljningslokal utsätts för ytterligare konkurrens. Näthandel</w:t>
      </w:r>
      <w:r w:rsidR="00EB40E2">
        <w:t xml:space="preserve"> regleras inte i lagen vilket även det leder till </w:t>
      </w:r>
      <w:r w:rsidR="005D0909">
        <w:t>sned</w:t>
      </w:r>
      <w:r w:rsidR="007B2D01">
        <w:t>vriden</w:t>
      </w:r>
      <w:r w:rsidR="005D0909">
        <w:t xml:space="preserve"> konkurrens</w:t>
      </w:r>
      <w:r w:rsidR="00EB40E2">
        <w:t>.</w:t>
      </w:r>
    </w:p>
    <w:p w14:paraId="404433F7" w14:textId="77777777" w:rsidR="00AF3004" w:rsidRDefault="00AF3004" w:rsidP="00C33917">
      <w:pPr>
        <w:pStyle w:val="ANormal"/>
      </w:pPr>
    </w:p>
    <w:p w14:paraId="24366130" w14:textId="606A7898" w:rsidR="004F556C" w:rsidRPr="001D1A06" w:rsidRDefault="00980F3F" w:rsidP="001D1A06">
      <w:pPr>
        <w:pStyle w:val="RubrikB"/>
      </w:pPr>
      <w:bookmarkStart w:id="4" w:name="_Toc50644740"/>
      <w:r>
        <w:t>2</w:t>
      </w:r>
      <w:r w:rsidR="001D1A06">
        <w:t>.</w:t>
      </w:r>
      <w:r w:rsidR="001D1A06" w:rsidRPr="001D1A06">
        <w:t xml:space="preserve"> </w:t>
      </w:r>
      <w:r w:rsidR="00AF3004" w:rsidRPr="001D1A06">
        <w:t>Bakgrund</w:t>
      </w:r>
      <w:r>
        <w:t xml:space="preserve"> och nuvarande lagstiftning</w:t>
      </w:r>
      <w:bookmarkEnd w:id="4"/>
    </w:p>
    <w:p w14:paraId="3C260C1A" w14:textId="1AAB06D5" w:rsidR="004F556C" w:rsidRDefault="004F556C" w:rsidP="004F556C">
      <w:pPr>
        <w:pStyle w:val="Rubrikmellanrum"/>
      </w:pPr>
    </w:p>
    <w:p w14:paraId="305BA25C" w14:textId="5ED09F8A" w:rsidR="004F556C" w:rsidRDefault="004F556C" w:rsidP="004F556C">
      <w:pPr>
        <w:pStyle w:val="ANormal"/>
      </w:pPr>
      <w:r>
        <w:t xml:space="preserve">Affärstidslagstiftningen reviderades senast genom </w:t>
      </w:r>
      <w:r w:rsidR="005D0909">
        <w:t xml:space="preserve">1992-års </w:t>
      </w:r>
      <w:r>
        <w:t>affärstidslag för landskapet Åland. Detta skedde efter att landstinget</w:t>
      </w:r>
      <w:r w:rsidR="005C29CA">
        <w:t xml:space="preserve"> den 13 januari 1992</w:t>
      </w:r>
      <w:r>
        <w:t xml:space="preserve"> förkastat landskapsstyrelsens förslag </w:t>
      </w:r>
      <w:r w:rsidR="005C29CA">
        <w:t>med en följande hemställan om att ett nytt förslag skulle utarbetas. Detta förslag skulle beakta ”affärernas öppethållningstider som kombinerar möjligheten till friare affärstider med bestämmelser om att affärsrörelser inte ska hållas öppna vissa särskilda helg- och högtidsdagar”</w:t>
      </w:r>
      <w:r w:rsidR="005C29CA">
        <w:rPr>
          <w:rStyle w:val="Fotnotsreferens"/>
        </w:rPr>
        <w:footnoteReference w:id="1"/>
      </w:r>
      <w:r w:rsidR="005C29CA">
        <w:t>.</w:t>
      </w:r>
      <w:r w:rsidR="00A06CDB">
        <w:t xml:space="preserve"> </w:t>
      </w:r>
      <w:r w:rsidR="00C409EF">
        <w:t>Begränsningar</w:t>
      </w:r>
      <w:r w:rsidR="009D5159">
        <w:t>na</w:t>
      </w:r>
      <w:r w:rsidR="00C409EF">
        <w:t xml:space="preserve"> var tänkt</w:t>
      </w:r>
      <w:r w:rsidR="009D5159">
        <w:t xml:space="preserve">a </w:t>
      </w:r>
      <w:r w:rsidR="00C409EF">
        <w:t>som en hänsynsåtgärd till sedvänja, kulturarv och kyrkliga traditioner.</w:t>
      </w:r>
    </w:p>
    <w:p w14:paraId="43B66209" w14:textId="55FAE47D" w:rsidR="00C409EF" w:rsidRDefault="00C409EF" w:rsidP="004F556C">
      <w:pPr>
        <w:pStyle w:val="ANormal"/>
      </w:pPr>
      <w:r>
        <w:rPr>
          <w:color w:val="263745"/>
          <w:szCs w:val="22"/>
        </w:rPr>
        <w:tab/>
        <w:t>Långfredagen, påskdagen och juldagen är centrala högtidsdagar under västerlandets kyrkoår och den evangeliskt-lutherska tron. Enligt kyrkolagen är ett flertal dagar under året att anse som kyrkliga högtid</w:t>
      </w:r>
      <w:r w:rsidR="005D0909">
        <w:rPr>
          <w:color w:val="263745"/>
          <w:szCs w:val="22"/>
        </w:rPr>
        <w:t>sdagar</w:t>
      </w:r>
      <w:r>
        <w:rPr>
          <w:color w:val="263745"/>
          <w:szCs w:val="22"/>
        </w:rPr>
        <w:t xml:space="preserve"> däribland de ovan nämnda</w:t>
      </w:r>
      <w:r>
        <w:rPr>
          <w:rStyle w:val="Fotnotsreferens"/>
          <w:color w:val="263745"/>
          <w:szCs w:val="22"/>
        </w:rPr>
        <w:footnoteReference w:id="2"/>
      </w:r>
      <w:r>
        <w:rPr>
          <w:color w:val="263745"/>
          <w:szCs w:val="22"/>
        </w:rPr>
        <w:t>. Långfredagen och påskdagen är s.k. söckenhelgdagar vilket innebär att de är ledig fridagar för flesta anställda.</w:t>
      </w:r>
    </w:p>
    <w:p w14:paraId="2E31D480" w14:textId="72021A9C" w:rsidR="004F556C" w:rsidRDefault="004E7D13" w:rsidP="004F556C">
      <w:pPr>
        <w:pStyle w:val="ANormal"/>
      </w:pPr>
      <w:r>
        <w:tab/>
      </w:r>
      <w:r w:rsidR="004F556C">
        <w:t>Affärstiderna inom landskapet har innan den förra revideringen och även därefter varit upp till diskussion vid ett flertal tillfällen där olika intressen haft, och har, vitt skilda åsikter i frågan</w:t>
      </w:r>
      <w:r w:rsidR="00F464AC">
        <w:t>.</w:t>
      </w:r>
      <w:r w:rsidR="003C0CBA">
        <w:t xml:space="preserve"> Under år</w:t>
      </w:r>
      <w:r w:rsidR="00F464AC">
        <w:t xml:space="preserve"> 2016 </w:t>
      </w:r>
      <w:r w:rsidR="00A84FFE">
        <w:t xml:space="preserve">beredes frågan kring ett avskaffande senast av </w:t>
      </w:r>
      <w:r w:rsidR="00F464AC">
        <w:t>landskapsregeringen</w:t>
      </w:r>
      <w:r w:rsidR="00C33917">
        <w:t>.</w:t>
      </w:r>
    </w:p>
    <w:p w14:paraId="29A8A429" w14:textId="0BD2BA98" w:rsidR="004E7D13" w:rsidRDefault="004E7D13" w:rsidP="004F556C">
      <w:pPr>
        <w:pStyle w:val="ANormal"/>
      </w:pPr>
      <w:r>
        <w:tab/>
      </w:r>
      <w:r w:rsidR="00F464AC">
        <w:t xml:space="preserve">Nuvarande </w:t>
      </w:r>
      <w:r w:rsidR="001D1A06">
        <w:t>lagstiftning</w:t>
      </w:r>
      <w:r w:rsidR="00F464AC">
        <w:t xml:space="preserve"> innebär att yrkesmässig minuthandel får bedrivas </w:t>
      </w:r>
      <w:r>
        <w:t xml:space="preserve">under alla dagar och tider </w:t>
      </w:r>
      <w:r w:rsidR="00F464AC">
        <w:t xml:space="preserve">om inte annat </w:t>
      </w:r>
      <w:r w:rsidR="005D0909">
        <w:t>föreskrivs</w:t>
      </w:r>
      <w:r w:rsidR="00F464AC">
        <w:t xml:space="preserve"> i den aktuella lagen. </w:t>
      </w:r>
      <w:r w:rsidR="001D1A06">
        <w:t>I praktiken innebär det att all yrkesmässig minuthandel är förbjuden under långfredagen, påskdagen och juldagen</w:t>
      </w:r>
      <w:r w:rsidR="001D1A06">
        <w:rPr>
          <w:rStyle w:val="Fotnotsreferens"/>
        </w:rPr>
        <w:footnoteReference w:id="3"/>
      </w:r>
      <w:r w:rsidR="001D1A06">
        <w:t xml:space="preserve"> om inte affärsområdet är undantaget från denna reglering. De områden som är undantagna är</w:t>
      </w:r>
    </w:p>
    <w:p w14:paraId="08A8B91E" w14:textId="72001299" w:rsidR="00F464AC" w:rsidRPr="004F556C" w:rsidRDefault="00A43681" w:rsidP="004E7D13">
      <w:pPr>
        <w:pStyle w:val="ANormal"/>
      </w:pPr>
      <w:r>
        <w:tab/>
      </w:r>
      <w:r w:rsidR="001D1A06">
        <w:t>a) försäljning vid apotek,</w:t>
      </w:r>
    </w:p>
    <w:p w14:paraId="25B0BA2A" w14:textId="4351460D" w:rsidR="004E7D13" w:rsidRDefault="00A43681" w:rsidP="004E7D13">
      <w:pPr>
        <w:pStyle w:val="ANormal"/>
        <w:rPr>
          <w:color w:val="263745"/>
          <w:szCs w:val="22"/>
        </w:rPr>
      </w:pPr>
      <w:r>
        <w:rPr>
          <w:color w:val="263745"/>
          <w:szCs w:val="22"/>
        </w:rPr>
        <w:tab/>
      </w:r>
      <w:r w:rsidR="004E7D13" w:rsidRPr="004E7D13">
        <w:rPr>
          <w:color w:val="263745"/>
          <w:szCs w:val="22"/>
        </w:rPr>
        <w:t>b) försäljning vid kiosk- och därmed jämförlig handel samt handel genom försäljningsautomat,</w:t>
      </w:r>
    </w:p>
    <w:p w14:paraId="4A2CF93F" w14:textId="55832974" w:rsidR="004E7D13" w:rsidRPr="004E7D13" w:rsidRDefault="00A43681" w:rsidP="004E7D13">
      <w:pPr>
        <w:pStyle w:val="ANormal"/>
        <w:rPr>
          <w:color w:val="263745"/>
          <w:szCs w:val="22"/>
        </w:rPr>
      </w:pPr>
      <w:r>
        <w:rPr>
          <w:color w:val="263745"/>
          <w:szCs w:val="22"/>
        </w:rPr>
        <w:lastRenderedPageBreak/>
        <w:tab/>
      </w:r>
      <w:r w:rsidR="004E7D13" w:rsidRPr="004E7D13">
        <w:rPr>
          <w:color w:val="263745"/>
          <w:szCs w:val="22"/>
        </w:rPr>
        <w:t>c) försäljning för resandes behov på flygplats, i trafikmedel och i hamnar inom områden som är reserverade enbart för utrikestrafik,</w:t>
      </w:r>
    </w:p>
    <w:p w14:paraId="3A62CF89" w14:textId="23DA24BA" w:rsidR="004E7D13" w:rsidRPr="004E7D13" w:rsidRDefault="00A43681" w:rsidP="004E7D13">
      <w:pPr>
        <w:pStyle w:val="ANormal"/>
        <w:rPr>
          <w:color w:val="263745"/>
          <w:szCs w:val="22"/>
        </w:rPr>
      </w:pPr>
      <w:r>
        <w:rPr>
          <w:color w:val="263745"/>
          <w:szCs w:val="22"/>
        </w:rPr>
        <w:tab/>
      </w:r>
      <w:r w:rsidR="004E7D13" w:rsidRPr="004E7D13">
        <w:rPr>
          <w:color w:val="263745"/>
          <w:szCs w:val="22"/>
        </w:rPr>
        <w:t>d) försäljning på bensin- eller servicestation, i bilreparationsverkstäder eller på andra med dem jämförliga försäljningsställen av bränsle och smörjmedel för motorer, kondenserad brännbar</w:t>
      </w:r>
      <w:r w:rsidR="004E7D13">
        <w:rPr>
          <w:color w:val="263745"/>
          <w:szCs w:val="22"/>
        </w:rPr>
        <w:t xml:space="preserve"> </w:t>
      </w:r>
      <w:r w:rsidR="004E7D13" w:rsidRPr="004E7D13">
        <w:rPr>
          <w:color w:val="263745"/>
          <w:szCs w:val="22"/>
        </w:rPr>
        <w:t>gas samt reservdelar, utrustning och tillbehör för fordon,</w:t>
      </w:r>
    </w:p>
    <w:p w14:paraId="7BC098F3" w14:textId="02BFC865" w:rsidR="004E7D13" w:rsidRPr="004E7D13" w:rsidRDefault="00A43681" w:rsidP="004E7D13">
      <w:pPr>
        <w:pStyle w:val="ANormal"/>
        <w:rPr>
          <w:color w:val="263745"/>
          <w:szCs w:val="22"/>
        </w:rPr>
      </w:pPr>
      <w:r>
        <w:rPr>
          <w:color w:val="263745"/>
          <w:szCs w:val="22"/>
        </w:rPr>
        <w:tab/>
      </w:r>
      <w:r w:rsidR="004E7D13" w:rsidRPr="004E7D13">
        <w:rPr>
          <w:color w:val="263745"/>
          <w:szCs w:val="22"/>
        </w:rPr>
        <w:t>e) försäljning av blommor,</w:t>
      </w:r>
    </w:p>
    <w:p w14:paraId="26B8AED8" w14:textId="12776F7C" w:rsidR="004E7D13" w:rsidRPr="004E7D13" w:rsidRDefault="00A43681" w:rsidP="004E7D13">
      <w:pPr>
        <w:pStyle w:val="ANormal"/>
        <w:rPr>
          <w:color w:val="263745"/>
          <w:szCs w:val="22"/>
        </w:rPr>
      </w:pPr>
      <w:r>
        <w:rPr>
          <w:color w:val="263745"/>
          <w:szCs w:val="22"/>
        </w:rPr>
        <w:tab/>
      </w:r>
      <w:r w:rsidR="004E7D13" w:rsidRPr="004E7D13">
        <w:rPr>
          <w:color w:val="263745"/>
          <w:szCs w:val="22"/>
        </w:rPr>
        <w:t>f) marknads- och torghandel samt</w:t>
      </w:r>
    </w:p>
    <w:p w14:paraId="16186505" w14:textId="0AFCA2A6" w:rsidR="004E7D13" w:rsidRDefault="00A43681" w:rsidP="004E7D13">
      <w:pPr>
        <w:pStyle w:val="ANormal"/>
        <w:rPr>
          <w:color w:val="263745"/>
          <w:szCs w:val="22"/>
        </w:rPr>
      </w:pPr>
      <w:r>
        <w:rPr>
          <w:color w:val="263745"/>
          <w:szCs w:val="22"/>
        </w:rPr>
        <w:tab/>
      </w:r>
      <w:r w:rsidR="004E7D13" w:rsidRPr="004E7D13">
        <w:rPr>
          <w:color w:val="263745"/>
          <w:szCs w:val="22"/>
        </w:rPr>
        <w:t>g) försäljning i härbärgerings- eller förplägningsrörelser.</w:t>
      </w:r>
    </w:p>
    <w:p w14:paraId="5BDB2854" w14:textId="5EA7866B" w:rsidR="005A64DA" w:rsidRDefault="009C2F4A" w:rsidP="004E7D13">
      <w:pPr>
        <w:pStyle w:val="ANormal"/>
        <w:rPr>
          <w:color w:val="263745"/>
          <w:szCs w:val="22"/>
        </w:rPr>
      </w:pPr>
      <w:r>
        <w:rPr>
          <w:color w:val="263745"/>
          <w:szCs w:val="22"/>
        </w:rPr>
        <w:tab/>
      </w:r>
      <w:r w:rsidR="00FA6AF3">
        <w:rPr>
          <w:color w:val="263745"/>
          <w:szCs w:val="22"/>
        </w:rPr>
        <w:t>Eventuell påföljd vid brott mot lagen är böter</w:t>
      </w:r>
      <w:r w:rsidR="00FA6AF3">
        <w:rPr>
          <w:rStyle w:val="Fotnotsreferens"/>
          <w:color w:val="263745"/>
          <w:szCs w:val="22"/>
        </w:rPr>
        <w:footnoteReference w:id="4"/>
      </w:r>
      <w:r w:rsidR="00FA6AF3">
        <w:rPr>
          <w:color w:val="263745"/>
          <w:szCs w:val="22"/>
        </w:rPr>
        <w:t xml:space="preserve"> och efterlevnaden </w:t>
      </w:r>
      <w:r w:rsidR="00632C50">
        <w:rPr>
          <w:color w:val="263745"/>
          <w:szCs w:val="22"/>
        </w:rPr>
        <w:t xml:space="preserve">övervakas av </w:t>
      </w:r>
      <w:r w:rsidR="0048338C">
        <w:rPr>
          <w:color w:val="263745"/>
          <w:szCs w:val="22"/>
        </w:rPr>
        <w:t>Polismyndigheten</w:t>
      </w:r>
      <w:r w:rsidR="0048338C">
        <w:rPr>
          <w:rStyle w:val="Fotnotsreferens"/>
          <w:color w:val="263745"/>
          <w:szCs w:val="22"/>
        </w:rPr>
        <w:footnoteReference w:id="5"/>
      </w:r>
      <w:r w:rsidR="0048338C">
        <w:rPr>
          <w:color w:val="263745"/>
          <w:szCs w:val="22"/>
        </w:rPr>
        <w:t>.</w:t>
      </w:r>
    </w:p>
    <w:p w14:paraId="5BDCA1CB" w14:textId="77777777" w:rsidR="009C2F4A" w:rsidRPr="004E7D13" w:rsidRDefault="009C2F4A" w:rsidP="004E7D13">
      <w:pPr>
        <w:pStyle w:val="ANormal"/>
        <w:rPr>
          <w:color w:val="263745"/>
          <w:szCs w:val="22"/>
        </w:rPr>
      </w:pPr>
    </w:p>
    <w:p w14:paraId="71D80FD5" w14:textId="1CC50962" w:rsidR="00AF3004" w:rsidRPr="00A46210" w:rsidRDefault="0007615E">
      <w:pPr>
        <w:pStyle w:val="RubrikC"/>
      </w:pPr>
      <w:bookmarkStart w:id="5" w:name="_Toc50644741"/>
      <w:r w:rsidRPr="00A46210">
        <w:t>2</w:t>
      </w:r>
      <w:r w:rsidR="00AF3004" w:rsidRPr="00A46210">
        <w:t xml:space="preserve">.1 </w:t>
      </w:r>
      <w:r w:rsidR="001D1A06" w:rsidRPr="00A46210">
        <w:t>Bakgrund till landskapsregeringens lagförslag</w:t>
      </w:r>
      <w:bookmarkEnd w:id="5"/>
    </w:p>
    <w:p w14:paraId="08E451D9" w14:textId="77777777" w:rsidR="00AF3004" w:rsidRDefault="00AF3004">
      <w:pPr>
        <w:pStyle w:val="Rubrikmellanrum"/>
      </w:pPr>
    </w:p>
    <w:p w14:paraId="639015CB" w14:textId="68E220B9" w:rsidR="00E25B5C" w:rsidRDefault="004213EA" w:rsidP="00E25B5C">
      <w:pPr>
        <w:pStyle w:val="ANormal"/>
      </w:pPr>
      <w:r>
        <w:t xml:space="preserve">I </w:t>
      </w:r>
      <w:r w:rsidR="00FC2A58">
        <w:t>Finland</w:t>
      </w:r>
      <w:r>
        <w:t xml:space="preserve"> genomförde regeringen Sipilä ändring av gällande lagstiftning 2016 vilket medförde att möjlighete</w:t>
      </w:r>
      <w:r w:rsidR="00EC59DE">
        <w:t>r</w:t>
      </w:r>
      <w:r>
        <w:t xml:space="preserve"> till utökade öppettider. </w:t>
      </w:r>
      <w:r w:rsidR="00890B6C">
        <w:t xml:space="preserve">Samma år tog </w:t>
      </w:r>
      <w:bookmarkStart w:id="6" w:name="_Hlk41304588"/>
      <w:r w:rsidR="00890B6C" w:rsidRPr="00890B6C">
        <w:t>Ålands Näringsliv, Visit Åland och Företagarna på Åland</w:t>
      </w:r>
      <w:bookmarkEnd w:id="6"/>
      <w:r w:rsidR="00890B6C">
        <w:t xml:space="preserve"> initiativet till ett lik</w:t>
      </w:r>
      <w:r w:rsidR="00FC2A58">
        <w:t>n</w:t>
      </w:r>
      <w:r w:rsidR="00890B6C">
        <w:t xml:space="preserve">ande regelverk även </w:t>
      </w:r>
      <w:r w:rsidR="00B2353F">
        <w:t>för landskapet</w:t>
      </w:r>
      <w:r w:rsidR="00890B6C">
        <w:t xml:space="preserve"> Åland</w:t>
      </w:r>
      <w:r w:rsidR="00D60DCF">
        <w:t xml:space="preserve"> som lämnades in till regelrådet.</w:t>
      </w:r>
      <w:r w:rsidR="00E25B5C">
        <w:t xml:space="preserve"> </w:t>
      </w:r>
      <w:r w:rsidR="00EC59DE">
        <w:t>Huvudargumenten</w:t>
      </w:r>
      <w:r w:rsidR="00E25B5C">
        <w:t xml:space="preserve"> bakom detta förslag var att affärstidslagstiftningens regleringar endast </w:t>
      </w:r>
      <w:r w:rsidR="00A803E0">
        <w:t xml:space="preserve">är </w:t>
      </w:r>
      <w:r w:rsidR="00E25B5C">
        <w:t>giltiga gentemot delar av den åländska handeln då stora delar av den hamnar utanför genom de undantag som listas ovan. Utöver detta påverkas inte näthandeln vilket ytterligare har en negativ inverkan på de lokala aktörerna ur konkurrenshänseende</w:t>
      </w:r>
      <w:r w:rsidR="00C33917">
        <w:t>.</w:t>
      </w:r>
    </w:p>
    <w:p w14:paraId="15601FF1" w14:textId="1F5620C0" w:rsidR="00A62B3A" w:rsidRDefault="00EC59DE">
      <w:pPr>
        <w:pStyle w:val="ANormal"/>
      </w:pPr>
      <w:r>
        <w:tab/>
      </w:r>
      <w:r w:rsidR="00AB7C0B">
        <w:t>Under</w:t>
      </w:r>
      <w:r w:rsidR="00A803E0">
        <w:t xml:space="preserve"> år</w:t>
      </w:r>
      <w:r w:rsidR="00AB7C0B">
        <w:t xml:space="preserve"> 2016 gick frågan ut på remiss till ett flertal intressenter. </w:t>
      </w:r>
      <w:r w:rsidR="00D60DCF">
        <w:t xml:space="preserve">PAM servicefacket på Åland motsatte sig en förändring. Detsamma gällde FFC. Deras likalydande svar lägger stor vikt på det faktum att det inte erbjuds dagbarnvård under de aktuella dagarna. </w:t>
      </w:r>
      <w:r w:rsidR="00401D67">
        <w:t>Även Åland</w:t>
      </w:r>
      <w:r w:rsidR="00ED61A1">
        <w:t>s</w:t>
      </w:r>
      <w:r w:rsidR="00401D67">
        <w:t xml:space="preserve"> Natur</w:t>
      </w:r>
      <w:r w:rsidR="00FC2A58">
        <w:t xml:space="preserve"> </w:t>
      </w:r>
      <w:r w:rsidR="00401D67">
        <w:t>&amp; Miljö r.f. var negativa till en förändring då det ansåg att det fyllde ett syfte att ha kvar regelverk som återhämtnings- och vilodag för både anställda i minuthandeln och för konsumenterna.</w:t>
      </w:r>
      <w:r w:rsidR="00966987">
        <w:t xml:space="preserve"> De ansåg även att en förändring stod i strid med Ålands utvecklings- och hållbarhetsagenda. De lyfte även fram frågan </w:t>
      </w:r>
      <w:r w:rsidR="00661450">
        <w:t>om nyttan av en ”kollektiv paus från konsumtion”.</w:t>
      </w:r>
    </w:p>
    <w:p w14:paraId="247CD404" w14:textId="12942664" w:rsidR="0020728D" w:rsidRPr="006856CB" w:rsidRDefault="00BF6D44">
      <w:pPr>
        <w:pStyle w:val="ANormal"/>
      </w:pPr>
      <w:r w:rsidRPr="006856CB">
        <w:tab/>
        <w:t xml:space="preserve">Socialbyrån vid Ålands landskapsregering hänvisar till </w:t>
      </w:r>
      <w:r w:rsidR="00D873EE" w:rsidRPr="006856CB">
        <w:t xml:space="preserve">problematiken kring barnomsorgen under dessa dagar. </w:t>
      </w:r>
      <w:r w:rsidR="00F5086E" w:rsidRPr="006856CB">
        <w:t xml:space="preserve">Socialbyrån fortsätter med att hänvisa till </w:t>
      </w:r>
      <w:r w:rsidR="00FC2A58" w:rsidRPr="006856CB">
        <w:t xml:space="preserve">Finlands </w:t>
      </w:r>
      <w:r w:rsidR="00C9183B" w:rsidRPr="006856CB">
        <w:t xml:space="preserve">regeringens redogörelse i riksdagen </w:t>
      </w:r>
      <w:r w:rsidR="00A803E0" w:rsidRPr="006856CB">
        <w:t xml:space="preserve">år </w:t>
      </w:r>
      <w:r w:rsidR="00C9183B" w:rsidRPr="006856CB">
        <w:t>2012</w:t>
      </w:r>
      <w:r w:rsidR="00D873EE" w:rsidRPr="006856CB">
        <w:t xml:space="preserve"> om vilka konsekvenser </w:t>
      </w:r>
      <w:r w:rsidR="0020728D" w:rsidRPr="006856CB">
        <w:t>tidigare liberalisering fått på området. I riket var det ett problem att få fram tillräckligt med barnomsorgsplatser under obekväma tider. Under samma redogörelse konstaterades det också att lagändringen gynnat större företag på bekostnad av mindre. Socialbyrån tar till sist upp frågan att det i slutänden kan leda till att mindre butiker på lan</w:t>
      </w:r>
      <w:r w:rsidR="00A803E0" w:rsidRPr="006856CB">
        <w:t>ds</w:t>
      </w:r>
      <w:r w:rsidR="0020728D" w:rsidRPr="006856CB">
        <w:t>bygden kan tvingas stäng</w:t>
      </w:r>
      <w:r w:rsidR="00A803E0" w:rsidRPr="006856CB">
        <w:t>a</w:t>
      </w:r>
      <w:r w:rsidR="0020728D" w:rsidRPr="006856CB">
        <w:t>, vilket i förlängningen kan leda till</w:t>
      </w:r>
      <w:r w:rsidR="00A803E0" w:rsidRPr="006856CB">
        <w:t xml:space="preserve"> att</w:t>
      </w:r>
      <w:r w:rsidR="0020728D" w:rsidRPr="006856CB">
        <w:t xml:space="preserve"> äldre och</w:t>
      </w:r>
      <w:r w:rsidR="00A803E0" w:rsidRPr="006856CB">
        <w:t xml:space="preserve"> vissa utsatta</w:t>
      </w:r>
      <w:r w:rsidR="0020728D" w:rsidRPr="006856CB">
        <w:t xml:space="preserve"> drabbas menligt.</w:t>
      </w:r>
    </w:p>
    <w:p w14:paraId="589192EF" w14:textId="5A5AF15B" w:rsidR="00EC7B39" w:rsidRPr="006856CB" w:rsidRDefault="00EC7B39">
      <w:pPr>
        <w:pStyle w:val="ANormal"/>
      </w:pPr>
      <w:r w:rsidRPr="006856CB">
        <w:tab/>
        <w:t>Åland</w:t>
      </w:r>
      <w:r w:rsidR="00C10392" w:rsidRPr="006856CB">
        <w:t>s</w:t>
      </w:r>
      <w:r w:rsidRPr="006856CB">
        <w:t xml:space="preserve"> näringsliv svarade sedan med en kommentar </w:t>
      </w:r>
      <w:r w:rsidR="00F02773" w:rsidRPr="006856CB">
        <w:t xml:space="preserve">på de </w:t>
      </w:r>
      <w:r w:rsidRPr="006856CB">
        <w:t xml:space="preserve">inkomna utlåtandena. Där lyfter de bland annat </w:t>
      </w:r>
      <w:r w:rsidR="00C10392" w:rsidRPr="006856CB">
        <w:t xml:space="preserve">återigen </w:t>
      </w:r>
      <w:r w:rsidRPr="006856CB">
        <w:t xml:space="preserve">upp att </w:t>
      </w:r>
      <w:r w:rsidR="00F02773" w:rsidRPr="006856CB">
        <w:t xml:space="preserve">det nuvarande </w:t>
      </w:r>
      <w:r w:rsidRPr="006856CB">
        <w:t xml:space="preserve">regelverket inte gäller e-handeln </w:t>
      </w:r>
      <w:r w:rsidR="00B51CEA" w:rsidRPr="006856CB">
        <w:t>och vikten av att näringsidkarna själva ska kunna avgöra när de ska ha öppet.</w:t>
      </w:r>
    </w:p>
    <w:p w14:paraId="7917E979" w14:textId="2FDDB044" w:rsidR="009F4F5E" w:rsidRPr="006856CB" w:rsidRDefault="00351A97" w:rsidP="006C7AF3">
      <w:pPr>
        <w:pStyle w:val="ANormal"/>
      </w:pPr>
      <w:r w:rsidRPr="006856CB">
        <w:tab/>
        <w:t>I juni 2020 gick frågan åter igen ut på remiss</w:t>
      </w:r>
      <w:r w:rsidR="00DD1EAE" w:rsidRPr="006856CB">
        <w:t xml:space="preserve"> till samtliga kommuner och </w:t>
      </w:r>
      <w:r w:rsidR="006C7AF3" w:rsidRPr="006856CB">
        <w:t xml:space="preserve">ett flertal andra </w:t>
      </w:r>
      <w:r w:rsidR="002C5EE8" w:rsidRPr="006856CB">
        <w:t>intressenter</w:t>
      </w:r>
      <w:r w:rsidR="006C7AF3" w:rsidRPr="006856CB">
        <w:t xml:space="preserve">. </w:t>
      </w:r>
      <w:r w:rsidR="00571467" w:rsidRPr="006856CB">
        <w:t xml:space="preserve">Landskapsregeringen fick in svar från 15 remissinstanser varav </w:t>
      </w:r>
      <w:proofErr w:type="gramStart"/>
      <w:r w:rsidR="00571467" w:rsidRPr="006856CB">
        <w:t>fem stycken</w:t>
      </w:r>
      <w:proofErr w:type="gramEnd"/>
      <w:r w:rsidR="00571467" w:rsidRPr="006856CB">
        <w:t xml:space="preserve"> ställde sig negativa till ett upphävande i sak. De argument som framfördes var att förslaget troligen skulle leda till sämre förutsättningar för mindre affärer på landsbygden </w:t>
      </w:r>
      <w:r w:rsidR="002C5EE8" w:rsidRPr="006856CB">
        <w:t>samt</w:t>
      </w:r>
      <w:r w:rsidR="00571467" w:rsidRPr="006856CB">
        <w:t xml:space="preserve"> att det skulle bli svårare att kombinera arbetsliv och privatliv. Även frågan kring barnomsorg under dessa dagar ses som ett problem.</w:t>
      </w:r>
    </w:p>
    <w:p w14:paraId="030D35A2" w14:textId="6DEA0E3E" w:rsidR="007D1E80" w:rsidRPr="006856CB" w:rsidRDefault="00C64507" w:rsidP="007D1E80">
      <w:pPr>
        <w:pStyle w:val="ANormal"/>
      </w:pPr>
      <w:r w:rsidRPr="006856CB">
        <w:tab/>
        <w:t xml:space="preserve">Bland de som </w:t>
      </w:r>
      <w:r w:rsidR="00922496" w:rsidRPr="006856CB">
        <w:t>inte hade några invändningar</w:t>
      </w:r>
      <w:r w:rsidRPr="006856CB">
        <w:t xml:space="preserve"> i sak lyfts frågan om barnomsorgen ändå upp som ett eventuellt problem, och från kommunalt håll lyfts </w:t>
      </w:r>
      <w:r w:rsidRPr="006856CB">
        <w:lastRenderedPageBreak/>
        <w:t>frågan om ekonomisk kompensation</w:t>
      </w:r>
      <w:r w:rsidR="00EC7B39" w:rsidRPr="006856CB">
        <w:t xml:space="preserve"> </w:t>
      </w:r>
      <w:r w:rsidRPr="006856CB">
        <w:t>från landskapsregeringen</w:t>
      </w:r>
      <w:r w:rsidR="00711342">
        <w:t xml:space="preserve"> för utökade kostnader inom denna verksamhet.</w:t>
      </w:r>
      <w:r w:rsidRPr="006856CB">
        <w:t xml:space="preserve"> Från Polismyndigheten lyfts frågan om att utökade öppettider på dessa dagar kommer till leda till fler ingripande enligt ordningslagen och att tillgreppsbrotten torde öka. Det kommer i sin </w:t>
      </w:r>
      <w:r w:rsidR="00922496" w:rsidRPr="006856CB">
        <w:t xml:space="preserve">tur troligen </w:t>
      </w:r>
      <w:r w:rsidRPr="006856CB">
        <w:t>belasta myndighetens budget.</w:t>
      </w:r>
    </w:p>
    <w:p w14:paraId="694247D9" w14:textId="6F69A4FA" w:rsidR="00C64507" w:rsidRPr="006856CB" w:rsidRDefault="007D1E80" w:rsidP="007D1E80">
      <w:pPr>
        <w:pStyle w:val="ANormal"/>
      </w:pPr>
      <w:r w:rsidRPr="006856CB">
        <w:tab/>
      </w:r>
      <w:r w:rsidR="00C64507" w:rsidRPr="006856CB">
        <w:t xml:space="preserve">Företagarna på Åland är i sin tur väldigt positiva och trycker på det att det borde vara upp till varje enskild </w:t>
      </w:r>
      <w:r w:rsidR="002C2464" w:rsidRPr="006856CB">
        <w:t>företagare</w:t>
      </w:r>
      <w:r w:rsidR="00C64507" w:rsidRPr="006856CB">
        <w:t xml:space="preserve"> att bestämma när de ska ha öppet</w:t>
      </w:r>
      <w:r w:rsidR="00A46803" w:rsidRPr="006856CB">
        <w:t>,</w:t>
      </w:r>
      <w:r w:rsidR="00922496" w:rsidRPr="006856CB">
        <w:t xml:space="preserve"> samt att eventuella svårigheter med friare handel överträffas av fördelarna. </w:t>
      </w:r>
      <w:r w:rsidR="00A46803" w:rsidRPr="006856CB">
        <w:t xml:space="preserve">Exempelvis </w:t>
      </w:r>
      <w:r w:rsidR="00F02773" w:rsidRPr="006856CB">
        <w:t xml:space="preserve">lyfts </w:t>
      </w:r>
      <w:r w:rsidR="002C2464" w:rsidRPr="006856CB">
        <w:t xml:space="preserve">aspekten att </w:t>
      </w:r>
      <w:r w:rsidR="00922496" w:rsidRPr="006856CB">
        <w:t>obekväma arbetstider leder till högre ersättning</w:t>
      </w:r>
      <w:r w:rsidR="00A46803" w:rsidRPr="006856CB">
        <w:t>.</w:t>
      </w:r>
      <w:r w:rsidR="00922496" w:rsidRPr="006856CB">
        <w:t xml:space="preserve"> </w:t>
      </w:r>
      <w:r w:rsidR="00A46803" w:rsidRPr="006856CB">
        <w:t>En</w:t>
      </w:r>
      <w:r w:rsidR="00922496" w:rsidRPr="006856CB">
        <w:t xml:space="preserve"> stor del av de anställda inom detaljhandeln är </w:t>
      </w:r>
      <w:r w:rsidR="00F02773" w:rsidRPr="006856CB">
        <w:t xml:space="preserve">också </w:t>
      </w:r>
      <w:r w:rsidR="00922496" w:rsidRPr="006856CB">
        <w:t>deltidsanställda</w:t>
      </w:r>
      <w:r w:rsidR="00A46803" w:rsidRPr="006856CB">
        <w:t xml:space="preserve"> och de ges därför ytterligare möjligheter till sysselsättning</w:t>
      </w:r>
      <w:r w:rsidR="00F02773" w:rsidRPr="006856CB">
        <w:t xml:space="preserve"> vid en avreglering</w:t>
      </w:r>
      <w:r w:rsidR="00A46803" w:rsidRPr="006856CB">
        <w:t xml:space="preserve">. </w:t>
      </w:r>
      <w:r w:rsidR="002C5EE8" w:rsidRPr="006856CB">
        <w:t>Geta kommun tycker även att det är positivt då det gör det lokala näringslivet mer konkurrenskraftigt mot e-handeln.</w:t>
      </w:r>
    </w:p>
    <w:p w14:paraId="684C90A9" w14:textId="3ADCE1C5" w:rsidR="00DD1EAE" w:rsidRPr="003871BD" w:rsidRDefault="00DD1EAE" w:rsidP="006F30AD">
      <w:pPr>
        <w:pStyle w:val="ANormal"/>
      </w:pPr>
    </w:p>
    <w:p w14:paraId="00BE590F" w14:textId="06DD2622" w:rsidR="00845EDD" w:rsidRPr="00A46210" w:rsidRDefault="00845EDD" w:rsidP="00845EDD">
      <w:pPr>
        <w:pStyle w:val="RubrikC"/>
      </w:pPr>
      <w:bookmarkStart w:id="7" w:name="_Toc50644742"/>
      <w:r w:rsidRPr="00A46210">
        <w:t>2.</w:t>
      </w:r>
      <w:r w:rsidR="006C7AF3">
        <w:t>2</w:t>
      </w:r>
      <w:r w:rsidRPr="00A46210">
        <w:t xml:space="preserve"> Arbetstidslagstiftning</w:t>
      </w:r>
      <w:bookmarkEnd w:id="7"/>
    </w:p>
    <w:p w14:paraId="71D6052F" w14:textId="3A91C2CD" w:rsidR="00845EDD" w:rsidRDefault="00845EDD" w:rsidP="00845EDD">
      <w:pPr>
        <w:pStyle w:val="Rubrikmellanrum"/>
      </w:pPr>
    </w:p>
    <w:p w14:paraId="04EB0D84" w14:textId="4BA2C549" w:rsidR="00845EDD" w:rsidRDefault="00D73D1F" w:rsidP="00E856B5">
      <w:pPr>
        <w:pStyle w:val="ANormal"/>
      </w:pPr>
      <w:r>
        <w:t>I arbetstidslagen</w:t>
      </w:r>
      <w:r w:rsidR="003871BD">
        <w:t xml:space="preserve"> </w:t>
      </w:r>
      <w:r w:rsidR="003871BD" w:rsidRPr="003871BD">
        <w:rPr>
          <w:szCs w:val="22"/>
        </w:rPr>
        <w:t>(FFS 872/2019)</w:t>
      </w:r>
      <w:r w:rsidR="00E75FA2">
        <w:t xml:space="preserve"> </w:t>
      </w:r>
      <w:r>
        <w:t>finns de grundläggande bestämmelserna om arbetstidens längd och förläggande, övertidsersättning, nödarbete</w:t>
      </w:r>
      <w:r w:rsidR="003F4021">
        <w:t xml:space="preserve"> </w:t>
      </w:r>
      <w:proofErr w:type="gramStart"/>
      <w:r w:rsidR="003F4021">
        <w:t>m.m.</w:t>
      </w:r>
      <w:proofErr w:type="gramEnd"/>
      <w:r w:rsidR="00200F44">
        <w:t xml:space="preserve"> Lagen är i stort tvingande men undantag kan medges genom kollektivav</w:t>
      </w:r>
      <w:r w:rsidR="00E856B5">
        <w:t>tal som reglerar genom arbetsavtals</w:t>
      </w:r>
      <w:r w:rsidR="00E856B5" w:rsidRPr="003871BD">
        <w:rPr>
          <w:szCs w:val="22"/>
        </w:rPr>
        <w:t>lagen</w:t>
      </w:r>
      <w:r w:rsidR="003871BD" w:rsidRPr="003871BD">
        <w:rPr>
          <w:rStyle w:val="Fotnotsreferens"/>
          <w:szCs w:val="22"/>
        </w:rPr>
        <w:t xml:space="preserve"> </w:t>
      </w:r>
      <w:r w:rsidR="003871BD" w:rsidRPr="003871BD">
        <w:rPr>
          <w:szCs w:val="22"/>
        </w:rPr>
        <w:t>(FFS 55/2001)</w:t>
      </w:r>
      <w:r w:rsidR="00E75FA2" w:rsidRPr="003871BD">
        <w:rPr>
          <w:szCs w:val="22"/>
        </w:rPr>
        <w:t xml:space="preserve"> </w:t>
      </w:r>
      <w:r w:rsidR="00E856B5">
        <w:t>och lag</w:t>
      </w:r>
      <w:r w:rsidR="001D3759">
        <w:t xml:space="preserve"> </w:t>
      </w:r>
      <w:r w:rsidR="00E856B5">
        <w:t xml:space="preserve">om </w:t>
      </w:r>
      <w:r w:rsidR="00E856B5" w:rsidRPr="003871BD">
        <w:rPr>
          <w:szCs w:val="22"/>
        </w:rPr>
        <w:t>kollektivavtal</w:t>
      </w:r>
      <w:r w:rsidR="003871BD" w:rsidRPr="003871BD">
        <w:rPr>
          <w:rStyle w:val="Fotnotsreferens"/>
          <w:szCs w:val="22"/>
        </w:rPr>
        <w:t xml:space="preserve">  (</w:t>
      </w:r>
      <w:r w:rsidR="003871BD" w:rsidRPr="003871BD">
        <w:rPr>
          <w:szCs w:val="22"/>
        </w:rPr>
        <w:t>FFS 436/46)</w:t>
      </w:r>
      <w:r w:rsidR="00E856B5" w:rsidRPr="003871BD">
        <w:rPr>
          <w:szCs w:val="22"/>
        </w:rPr>
        <w:t>.</w:t>
      </w:r>
      <w:r w:rsidR="00AB2559">
        <w:t xml:space="preserve"> Dock får inte den s.k. förmånlighetsprincipen brytas som regel, d.v.s. avvikelser från lag får endast vara till arbetstagarens fördel.</w:t>
      </w:r>
    </w:p>
    <w:p w14:paraId="0CBCF505" w14:textId="48107E08" w:rsidR="00B954C2" w:rsidRDefault="00B954C2" w:rsidP="00E856B5">
      <w:pPr>
        <w:pStyle w:val="ANormal"/>
      </w:pPr>
    </w:p>
    <w:p w14:paraId="3BBFE21B" w14:textId="18C95C6E" w:rsidR="00B954C2" w:rsidRPr="00A46210" w:rsidRDefault="00B954C2" w:rsidP="00B954C2">
      <w:pPr>
        <w:pStyle w:val="RubrikC"/>
      </w:pPr>
      <w:bookmarkStart w:id="8" w:name="_Toc50644743"/>
      <w:r w:rsidRPr="00A46210">
        <w:t>2.</w:t>
      </w:r>
      <w:r w:rsidR="006C7AF3">
        <w:t>3</w:t>
      </w:r>
      <w:r w:rsidRPr="00A46210">
        <w:t xml:space="preserve"> Kollektivavtal för anställda inom yrkesmässig minuthandel</w:t>
      </w:r>
      <w:bookmarkEnd w:id="8"/>
    </w:p>
    <w:p w14:paraId="53C98226" w14:textId="7492C50B" w:rsidR="001910C5" w:rsidRDefault="001910C5" w:rsidP="001910C5">
      <w:pPr>
        <w:pStyle w:val="Rubrikmellanrum"/>
      </w:pPr>
    </w:p>
    <w:p w14:paraId="3D9E1DA6" w14:textId="7ABE14CB" w:rsidR="001910C5" w:rsidRDefault="001910C5" w:rsidP="001910C5">
      <w:pPr>
        <w:pStyle w:val="ANormal"/>
      </w:pPr>
      <w:r>
        <w:t xml:space="preserve">På Åland och i </w:t>
      </w:r>
      <w:r w:rsidR="00FC2A58">
        <w:t>Finland</w:t>
      </w:r>
      <w:r>
        <w:t xml:space="preserve"> gäller för närvarande handelns kollektivavtal med en giltighet fr.o.m. den 1 februari 2018 t.o.m. den 31 januari 2020. Förhandling pågår i skrivande stund om avtalet för nästa period. För följande dagar förkortas veckoarbetstiden med 1 dag d.v.s. 7,6 timmar:</w:t>
      </w:r>
    </w:p>
    <w:p w14:paraId="1A693778" w14:textId="1452200D" w:rsidR="001910C5" w:rsidRDefault="009C2F4A" w:rsidP="001910C5">
      <w:pPr>
        <w:pStyle w:val="ANormal"/>
      </w:pPr>
      <w:r>
        <w:tab/>
        <w:t>1) långfredagen</w:t>
      </w:r>
    </w:p>
    <w:p w14:paraId="2DA44EBE" w14:textId="6F13CEB5" w:rsidR="009C2F4A" w:rsidRDefault="009C2F4A" w:rsidP="001910C5">
      <w:pPr>
        <w:pStyle w:val="ANormal"/>
      </w:pPr>
      <w:r>
        <w:tab/>
        <w:t>2) annandag påsk</w:t>
      </w:r>
    </w:p>
    <w:p w14:paraId="2B2AAC22" w14:textId="5EAA01BC" w:rsidR="009C2F4A" w:rsidRDefault="009C2F4A" w:rsidP="001910C5">
      <w:pPr>
        <w:pStyle w:val="ANormal"/>
      </w:pPr>
      <w:r>
        <w:tab/>
        <w:t xml:space="preserve">3) </w:t>
      </w:r>
      <w:proofErr w:type="gramStart"/>
      <w:r w:rsidR="0048272F">
        <w:t>K</w:t>
      </w:r>
      <w:r>
        <w:t>risti himmelsfärdsdag</w:t>
      </w:r>
      <w:proofErr w:type="gramEnd"/>
    </w:p>
    <w:p w14:paraId="4603C85A" w14:textId="4CD562B4" w:rsidR="009C2F4A" w:rsidRDefault="009C2F4A" w:rsidP="001910C5">
      <w:pPr>
        <w:pStyle w:val="ANormal"/>
      </w:pPr>
      <w:r>
        <w:tab/>
        <w:t>4) midsommardagen</w:t>
      </w:r>
    </w:p>
    <w:p w14:paraId="31386B95" w14:textId="77777777" w:rsidR="00DE309A" w:rsidRDefault="00DE309A" w:rsidP="001910C5">
      <w:pPr>
        <w:pStyle w:val="ANormal"/>
      </w:pPr>
    </w:p>
    <w:p w14:paraId="28288878" w14:textId="526CB9AE" w:rsidR="001910C5" w:rsidRDefault="009C2F4A" w:rsidP="001910C5">
      <w:pPr>
        <w:pStyle w:val="ANormal"/>
      </w:pPr>
      <w:r>
        <w:tab/>
      </w:r>
      <w:r w:rsidR="003D05DC">
        <w:t>Veckoa</w:t>
      </w:r>
      <w:r w:rsidR="001910C5" w:rsidRPr="004B199C">
        <w:t>rbetstiden förkortas också av följande dagar när de infaller mellan måndag och fredag:</w:t>
      </w:r>
    </w:p>
    <w:p w14:paraId="10780883" w14:textId="5D13F78C" w:rsidR="003D05DC" w:rsidRDefault="009C2F4A" w:rsidP="001910C5">
      <w:pPr>
        <w:pStyle w:val="ANormal"/>
      </w:pPr>
      <w:r>
        <w:tab/>
        <w:t>1) nyårsdagen</w:t>
      </w:r>
    </w:p>
    <w:p w14:paraId="620C9697" w14:textId="55F71EB2" w:rsidR="009C2F4A" w:rsidRDefault="009C2F4A" w:rsidP="001910C5">
      <w:pPr>
        <w:pStyle w:val="ANormal"/>
      </w:pPr>
      <w:r>
        <w:tab/>
        <w:t>2) trettondagen</w:t>
      </w:r>
    </w:p>
    <w:p w14:paraId="0461769F" w14:textId="71AFBF04" w:rsidR="009C2F4A" w:rsidRDefault="009C2F4A" w:rsidP="001910C5">
      <w:pPr>
        <w:pStyle w:val="ANormal"/>
      </w:pPr>
      <w:r>
        <w:tab/>
        <w:t>3) första maj</w:t>
      </w:r>
    </w:p>
    <w:p w14:paraId="7E400006" w14:textId="546DF177" w:rsidR="009C2F4A" w:rsidRDefault="009C2F4A" w:rsidP="001910C5">
      <w:pPr>
        <w:pStyle w:val="ANormal"/>
      </w:pPr>
      <w:r>
        <w:tab/>
        <w:t>4) självständighetsdagen</w:t>
      </w:r>
    </w:p>
    <w:p w14:paraId="18D53DA5" w14:textId="26765562" w:rsidR="009C2F4A" w:rsidRDefault="009C2F4A" w:rsidP="001910C5">
      <w:pPr>
        <w:pStyle w:val="ANormal"/>
      </w:pPr>
      <w:r>
        <w:tab/>
        <w:t>5) julafton</w:t>
      </w:r>
    </w:p>
    <w:p w14:paraId="24B65829" w14:textId="357E0F74" w:rsidR="009C2F4A" w:rsidRPr="004B199C" w:rsidRDefault="009C2F4A" w:rsidP="001910C5">
      <w:pPr>
        <w:pStyle w:val="ANormal"/>
      </w:pPr>
      <w:r>
        <w:tab/>
        <w:t>6) annandag jul</w:t>
      </w:r>
    </w:p>
    <w:p w14:paraId="055A1A0E" w14:textId="6F1584FD" w:rsidR="00502EB1" w:rsidRDefault="009C2F4A" w:rsidP="00502EB1">
      <w:pPr>
        <w:pStyle w:val="ANormal"/>
      </w:pPr>
      <w:r>
        <w:tab/>
      </w:r>
      <w:r w:rsidR="00502EB1">
        <w:t>Ersättning kan antingen ges som arbetstidsförkortning eller genom penningersättning.</w:t>
      </w:r>
    </w:p>
    <w:p w14:paraId="4549C701" w14:textId="0F268919" w:rsidR="003871BD" w:rsidRDefault="003871BD" w:rsidP="00502EB1">
      <w:pPr>
        <w:pStyle w:val="ANormal"/>
      </w:pPr>
    </w:p>
    <w:p w14:paraId="54662F8A" w14:textId="6EE4852D" w:rsidR="003871BD" w:rsidRDefault="003871BD" w:rsidP="003871BD">
      <w:pPr>
        <w:pStyle w:val="RubrikC"/>
      </w:pPr>
      <w:bookmarkStart w:id="9" w:name="_Toc50644744"/>
      <w:r w:rsidRPr="00A46210">
        <w:t>2.</w:t>
      </w:r>
      <w:r w:rsidR="006C7AF3">
        <w:t>4</w:t>
      </w:r>
      <w:r w:rsidRPr="00A46210">
        <w:t xml:space="preserve"> Rättsliga förhållanden i </w:t>
      </w:r>
      <w:r w:rsidR="006C7AF3">
        <w:t>Finland</w:t>
      </w:r>
      <w:r w:rsidRPr="00A46210">
        <w:t xml:space="preserve"> och andra staters domvärjo</w:t>
      </w:r>
      <w:bookmarkEnd w:id="9"/>
    </w:p>
    <w:p w14:paraId="5D2FB4D4" w14:textId="77777777" w:rsidR="003871BD" w:rsidRPr="003871BD" w:rsidRDefault="003871BD" w:rsidP="003871BD">
      <w:pPr>
        <w:pStyle w:val="Rubrikmellanrum"/>
      </w:pPr>
    </w:p>
    <w:p w14:paraId="1767FDEE" w14:textId="4F572F8F" w:rsidR="003871BD" w:rsidRDefault="003871BD" w:rsidP="003871BD">
      <w:pPr>
        <w:pStyle w:val="ANormal"/>
        <w:rPr>
          <w:szCs w:val="22"/>
        </w:rPr>
      </w:pPr>
      <w:r w:rsidRPr="008C3841">
        <w:rPr>
          <w:szCs w:val="22"/>
        </w:rPr>
        <w:t xml:space="preserve">I </w:t>
      </w:r>
      <w:r w:rsidR="006C7AF3">
        <w:rPr>
          <w:szCs w:val="22"/>
        </w:rPr>
        <w:t>Finland</w:t>
      </w:r>
      <w:r w:rsidRPr="008C3841">
        <w:rPr>
          <w:szCs w:val="22"/>
        </w:rPr>
        <w:t xml:space="preserve"> upphävdes lagen om öppettider för detaljhandeln och frisersalonger</w:t>
      </w:r>
      <w:r>
        <w:rPr>
          <w:szCs w:val="22"/>
        </w:rPr>
        <w:t xml:space="preserve"> från den 1 januari 2016. Detta innebär att någon liknande lagstiftning som på Åland inte finns i riket i stort, även om Alkoholbolaget Ab:s öppettider är reglerade. Detsamma gäller även övrig försäljning av rusdrycker med en högsta alkoholprocent på maximalt 4,7 volymprocent etylalkohol vid exempelvis bensinstationer och övrig minuthandel</w:t>
      </w:r>
      <w:r>
        <w:rPr>
          <w:rStyle w:val="Fotnotsreferens"/>
          <w:szCs w:val="22"/>
        </w:rPr>
        <w:footnoteReference w:id="6"/>
      </w:r>
      <w:r>
        <w:rPr>
          <w:szCs w:val="22"/>
        </w:rPr>
        <w:t>.</w:t>
      </w:r>
    </w:p>
    <w:p w14:paraId="0B855121" w14:textId="4AB53D89" w:rsidR="003871BD" w:rsidRPr="00AA4AA1" w:rsidRDefault="003871BD" w:rsidP="003871BD">
      <w:pPr>
        <w:pStyle w:val="ANormal"/>
        <w:rPr>
          <w:szCs w:val="22"/>
        </w:rPr>
      </w:pPr>
      <w:r>
        <w:rPr>
          <w:szCs w:val="22"/>
        </w:rPr>
        <w:lastRenderedPageBreak/>
        <w:tab/>
        <w:t>I Sverige avskaffades affärstidslagen år 1972 men viss reglering sker igenom arbetstidslagstiftning</w:t>
      </w:r>
      <w:r>
        <w:rPr>
          <w:rStyle w:val="Fotnotsreferens"/>
          <w:szCs w:val="22"/>
        </w:rPr>
        <w:footnoteReference w:id="7"/>
      </w:r>
      <w:r>
        <w:rPr>
          <w:szCs w:val="22"/>
        </w:rPr>
        <w:t xml:space="preserve">. Ett betydande undantag är det statliga Systembolaget som </w:t>
      </w:r>
      <w:r w:rsidRPr="00AA4AA1">
        <w:rPr>
          <w:szCs w:val="22"/>
        </w:rPr>
        <w:t>ska hålla stäng på sön- och helgdagar</w:t>
      </w:r>
      <w:r w:rsidRPr="00AA4AA1">
        <w:rPr>
          <w:rStyle w:val="Fotnotsreferens"/>
          <w:szCs w:val="22"/>
        </w:rPr>
        <w:footnoteReference w:id="8"/>
      </w:r>
      <w:r w:rsidRPr="00AA4AA1">
        <w:rPr>
          <w:szCs w:val="22"/>
        </w:rPr>
        <w:t>. Ytterligare regleringar står att finna i centrala- och lokala kollektivavtal.</w:t>
      </w:r>
    </w:p>
    <w:p w14:paraId="14862546" w14:textId="72DFA08D" w:rsidR="003871BD" w:rsidRPr="00AA4AA1" w:rsidRDefault="003871BD" w:rsidP="003871BD">
      <w:pPr>
        <w:pStyle w:val="ANormal"/>
        <w:rPr>
          <w:szCs w:val="22"/>
        </w:rPr>
      </w:pPr>
      <w:r w:rsidRPr="00AA4AA1">
        <w:rPr>
          <w:szCs w:val="22"/>
        </w:rPr>
        <w:tab/>
        <w:t>I Norge liknar lagstiftningen den nuvarande åländska även om antalet dagar är betydligt fler. De har också ett regelverk där minuthandel kan fortgå om butiksytan är under en viss storlek. Övriga undantag är i stort identiska med de nuvarande på Åland</w:t>
      </w:r>
      <w:r w:rsidRPr="00AA4AA1">
        <w:rPr>
          <w:rStyle w:val="Fotnotsreferens"/>
          <w:szCs w:val="22"/>
        </w:rPr>
        <w:footnoteReference w:id="9"/>
      </w:r>
      <w:r w:rsidRPr="00AA4AA1">
        <w:rPr>
          <w:szCs w:val="22"/>
        </w:rPr>
        <w:t>.</w:t>
      </w:r>
    </w:p>
    <w:p w14:paraId="7950B070" w14:textId="081F2721" w:rsidR="003871BD" w:rsidRPr="00AA4AA1" w:rsidRDefault="003871BD" w:rsidP="003871BD">
      <w:pPr>
        <w:pStyle w:val="ANormal"/>
        <w:rPr>
          <w:szCs w:val="22"/>
        </w:rPr>
      </w:pPr>
      <w:r w:rsidRPr="00AA4AA1">
        <w:rPr>
          <w:szCs w:val="22"/>
        </w:rPr>
        <w:tab/>
        <w:t>I Danmark råder en liknande lagstiftning som den i Norge och på Åland. I Danmark är det dock omsättning och inte lokalyta som är avgörande om en butik inom minuthandel faller inom ett undantag</w:t>
      </w:r>
      <w:r w:rsidRPr="00AA4AA1">
        <w:rPr>
          <w:rStyle w:val="Fotnotsreferens"/>
          <w:szCs w:val="22"/>
        </w:rPr>
        <w:footnoteReference w:id="10"/>
      </w:r>
      <w:r w:rsidRPr="00AA4AA1">
        <w:rPr>
          <w:szCs w:val="22"/>
        </w:rPr>
        <w:t>. Lagen gäller inte inom de övriga riksdelarna där huvudregeln är att det är stängt på sön- och helgdagar</w:t>
      </w:r>
      <w:r w:rsidR="006971E9" w:rsidRPr="00AA4AA1">
        <w:rPr>
          <w:szCs w:val="22"/>
        </w:rPr>
        <w:t xml:space="preserve"> genom egen lagstiftning</w:t>
      </w:r>
      <w:r w:rsidRPr="00AA4AA1">
        <w:rPr>
          <w:szCs w:val="22"/>
        </w:rPr>
        <w:t>. Inom den övriga danska riksgemenskapen är även alkoholförsäljning ytterligare reglerat på Grönland och detsamma gäller på Färöarna genom deras alkoholmonopol.</w:t>
      </w:r>
    </w:p>
    <w:p w14:paraId="31DA1BC4" w14:textId="3DFDAF47" w:rsidR="003871BD" w:rsidRDefault="003871BD" w:rsidP="003871BD">
      <w:pPr>
        <w:pStyle w:val="ANormal"/>
      </w:pPr>
      <w:r w:rsidRPr="00AA4AA1">
        <w:rPr>
          <w:szCs w:val="22"/>
        </w:rPr>
        <w:tab/>
        <w:t>På den europeiska kontinenten skiljer sig det stort mellan olika länder och även inom vissa statsbildningar. I Tyskland skiljer det sig stort mellan delstaterna</w:t>
      </w:r>
      <w:r w:rsidR="006C7AF3">
        <w:rPr>
          <w:szCs w:val="22"/>
        </w:rPr>
        <w:t>,</w:t>
      </w:r>
      <w:r w:rsidRPr="00AA4AA1">
        <w:rPr>
          <w:szCs w:val="22"/>
        </w:rPr>
        <w:t xml:space="preserve"> </w:t>
      </w:r>
      <w:r w:rsidR="006C7AF3">
        <w:rPr>
          <w:szCs w:val="22"/>
        </w:rPr>
        <w:t>men i de flesta behöver merparten av affärerna ha söndagsstängt i någon omfattning</w:t>
      </w:r>
      <w:r w:rsidRPr="00AA4AA1">
        <w:rPr>
          <w:szCs w:val="22"/>
        </w:rPr>
        <w:t>. På annandag jul, annandag påsk och annandag pingst är det påbjudet att all handel ska</w:t>
      </w:r>
      <w:r>
        <w:rPr>
          <w:szCs w:val="22"/>
        </w:rPr>
        <w:t xml:space="preserve"> vara stängd med några få undantag</w:t>
      </w:r>
      <w:r>
        <w:rPr>
          <w:rStyle w:val="Fotnotsreferens"/>
          <w:szCs w:val="22"/>
        </w:rPr>
        <w:footnoteReference w:id="11"/>
      </w:r>
      <w:r>
        <w:rPr>
          <w:szCs w:val="22"/>
        </w:rPr>
        <w:t>.</w:t>
      </w:r>
    </w:p>
    <w:p w14:paraId="0C36976D" w14:textId="255BD756" w:rsidR="00C10BE0" w:rsidRDefault="00C10BE0" w:rsidP="00502EB1">
      <w:pPr>
        <w:pStyle w:val="ANormal"/>
      </w:pPr>
    </w:p>
    <w:p w14:paraId="4F60D48F" w14:textId="1405E716" w:rsidR="00C10BE0" w:rsidRDefault="00303560" w:rsidP="001B4BE4">
      <w:pPr>
        <w:pStyle w:val="RubrikB"/>
      </w:pPr>
      <w:bookmarkStart w:id="10" w:name="_Toc50644745"/>
      <w:r>
        <w:t xml:space="preserve">3. </w:t>
      </w:r>
      <w:r w:rsidR="00D848E4">
        <w:t>Förslagets konsekvenser</w:t>
      </w:r>
      <w:bookmarkEnd w:id="10"/>
    </w:p>
    <w:p w14:paraId="12F816F6" w14:textId="52959F40" w:rsidR="0093748F" w:rsidRDefault="0093748F" w:rsidP="0093748F">
      <w:pPr>
        <w:pStyle w:val="Rubrikmellanrum"/>
      </w:pPr>
    </w:p>
    <w:p w14:paraId="5A67C68B" w14:textId="5DE3C6DC" w:rsidR="0093748F" w:rsidRPr="00A46210" w:rsidRDefault="0093748F" w:rsidP="0093748F">
      <w:pPr>
        <w:pStyle w:val="RubrikC"/>
      </w:pPr>
      <w:bookmarkStart w:id="11" w:name="_Toc50644746"/>
      <w:r w:rsidRPr="00A46210">
        <w:t xml:space="preserve">3.1 </w:t>
      </w:r>
      <w:r w:rsidR="00AC1763">
        <w:t>Antalet sysselsatta inom detaljhandeln</w:t>
      </w:r>
      <w:bookmarkEnd w:id="11"/>
    </w:p>
    <w:p w14:paraId="13F19ACF" w14:textId="36CCADAC" w:rsidR="00824A0C" w:rsidRDefault="00824A0C" w:rsidP="00824A0C">
      <w:pPr>
        <w:pStyle w:val="Rubrikmellanrum"/>
      </w:pPr>
    </w:p>
    <w:p w14:paraId="59E7534F" w14:textId="66D110AC" w:rsidR="0093748F" w:rsidRDefault="00824A0C" w:rsidP="0093748F">
      <w:pPr>
        <w:pStyle w:val="ANormal"/>
      </w:pPr>
      <w:r>
        <w:t xml:space="preserve">År 2017 arbetade totalt 854 personer </w:t>
      </w:r>
      <w:r w:rsidR="00AD73B6">
        <w:t xml:space="preserve">inom den åländska </w:t>
      </w:r>
      <w:r w:rsidR="00AC1763">
        <w:t>detaljhandeln</w:t>
      </w:r>
      <w:r w:rsidR="00AD73B6">
        <w:t xml:space="preserve"> och av dessa var 520 kvinnor och 334 män i åldersspannet 18 till över 65 år.</w:t>
      </w:r>
      <w:r w:rsidR="001A2357">
        <w:t xml:space="preserve"> Av dessa befinner sig 450 inom åldersspannet 18</w:t>
      </w:r>
      <w:r w:rsidR="007035B4">
        <w:t xml:space="preserve"> till </w:t>
      </w:r>
      <w:r w:rsidR="001A2357">
        <w:t>39 år.</w:t>
      </w:r>
      <w:r w:rsidR="00AD73B6">
        <w:t xml:space="preserve"> </w:t>
      </w:r>
      <w:r w:rsidR="007035B4">
        <w:t>29 personer var över 65 år gamla inom sektorn samma år.</w:t>
      </w:r>
      <w:r w:rsidR="00353E0D">
        <w:rPr>
          <w:rStyle w:val="Fotnotsreferens"/>
        </w:rPr>
        <w:footnoteReference w:id="12"/>
      </w:r>
    </w:p>
    <w:p w14:paraId="52D3AFB8" w14:textId="77777777" w:rsidR="00A46210" w:rsidRPr="0093748F" w:rsidRDefault="00A46210" w:rsidP="0093748F">
      <w:pPr>
        <w:pStyle w:val="ANormal"/>
      </w:pPr>
    </w:p>
    <w:p w14:paraId="4FCBBD89" w14:textId="469C91FD" w:rsidR="00303560" w:rsidRPr="00A46210" w:rsidRDefault="00303560" w:rsidP="00303560">
      <w:pPr>
        <w:pStyle w:val="RubrikC"/>
      </w:pPr>
      <w:bookmarkStart w:id="12" w:name="_Toc50644747"/>
      <w:r w:rsidRPr="00A46210">
        <w:t>3.</w:t>
      </w:r>
      <w:r w:rsidR="0093748F" w:rsidRPr="00A46210">
        <w:t>2</w:t>
      </w:r>
      <w:r w:rsidRPr="00A46210">
        <w:t xml:space="preserve"> Ekonomiska konsekvenser</w:t>
      </w:r>
      <w:bookmarkEnd w:id="12"/>
    </w:p>
    <w:p w14:paraId="67CB9849" w14:textId="089E0429" w:rsidR="00B954C2" w:rsidRDefault="00B954C2" w:rsidP="00B954C2">
      <w:pPr>
        <w:pStyle w:val="Rubrikmellanrum"/>
      </w:pPr>
    </w:p>
    <w:p w14:paraId="311251FE" w14:textId="7D797424" w:rsidR="00B954C2" w:rsidRDefault="000F4541" w:rsidP="00B954C2">
      <w:pPr>
        <w:pStyle w:val="ANormal"/>
      </w:pPr>
      <w:r>
        <w:t xml:space="preserve">För det åländska näringslivet torde en lagändring ge positiva ekonomiska konsekvenser för de affärer som under nuvarande lagstiftning måste hålla stängt under de aktuella dagarna. </w:t>
      </w:r>
      <w:r w:rsidR="00E22116">
        <w:t xml:space="preserve">För de bensin- och servicestationer som fungerat som jourbutiker under dessa dagar </w:t>
      </w:r>
      <w:r w:rsidR="00AC7894">
        <w:t>torde</w:t>
      </w:r>
      <w:r w:rsidR="00E22116">
        <w:t xml:space="preserve"> dock omsättning minskas </w:t>
      </w:r>
      <w:r w:rsidR="001D3759">
        <w:t>något.</w:t>
      </w:r>
      <w:r w:rsidR="00457B32">
        <w:t xml:space="preserve"> Även för eventuell torg- och marknadshandel borde konsekvenserna vara av negativ karaktär. </w:t>
      </w:r>
      <w:r w:rsidR="00AC7894">
        <w:t xml:space="preserve">Dessa konsekvenser är med största sannolikhet av bestående karaktär. </w:t>
      </w:r>
      <w:r w:rsidR="00894438">
        <w:t xml:space="preserve">En viss negativ inverkan kan det även få gentemot mindre </w:t>
      </w:r>
      <w:r w:rsidR="00D848E4">
        <w:t>butiker på landsbygden</w:t>
      </w:r>
      <w:r w:rsidR="00894438">
        <w:t xml:space="preserve"> då dessa </w:t>
      </w:r>
      <w:r w:rsidR="001D3759">
        <w:t>inte</w:t>
      </w:r>
      <w:r w:rsidR="00894438">
        <w:t xml:space="preserve"> har de ekonomiska förutsättningarna att utöka sina öppettider, vilket leder till </w:t>
      </w:r>
      <w:r w:rsidR="00BE6511">
        <w:t xml:space="preserve">att potentiella </w:t>
      </w:r>
      <w:r w:rsidR="00894438">
        <w:t>kunder söker sig till större butiker.</w:t>
      </w:r>
    </w:p>
    <w:p w14:paraId="1B4B34C7" w14:textId="543A2FBA" w:rsidR="007F0A2A" w:rsidRDefault="007F0A2A" w:rsidP="00B954C2">
      <w:pPr>
        <w:pStyle w:val="ANormal"/>
      </w:pPr>
      <w:r>
        <w:tab/>
        <w:t>Ett fö</w:t>
      </w:r>
      <w:r w:rsidR="001D3759">
        <w:t>r</w:t>
      </w:r>
      <w:r>
        <w:t>ändrat regelverk kommer troligen även att belasta de kommunala budgetarna</w:t>
      </w:r>
      <w:r w:rsidR="00BE6511">
        <w:t>,</w:t>
      </w:r>
      <w:r>
        <w:t xml:space="preserve"> om barnomsorg behöver anordnas även under dessa dagar för barn med föräldrar yrkesverksamma inom minuthandeln.</w:t>
      </w:r>
    </w:p>
    <w:p w14:paraId="0291FD62" w14:textId="35B25A9D" w:rsidR="00BE6511" w:rsidRDefault="00BE6511" w:rsidP="00B954C2">
      <w:pPr>
        <w:pStyle w:val="ANormal"/>
      </w:pPr>
    </w:p>
    <w:p w14:paraId="164B13DA" w14:textId="39E0E5F2" w:rsidR="00BE6511" w:rsidRPr="00A46210" w:rsidRDefault="00BE6511" w:rsidP="00BE6511">
      <w:pPr>
        <w:pStyle w:val="RubrikC"/>
      </w:pPr>
      <w:bookmarkStart w:id="13" w:name="_Toc50644748"/>
      <w:r w:rsidRPr="00A46210">
        <w:lastRenderedPageBreak/>
        <w:t>3.</w:t>
      </w:r>
      <w:r w:rsidR="0093748F" w:rsidRPr="00A46210">
        <w:t>3</w:t>
      </w:r>
      <w:r w:rsidRPr="00A46210">
        <w:t xml:space="preserve"> Konsekvenser för myndigheternas verksamhet</w:t>
      </w:r>
      <w:bookmarkEnd w:id="13"/>
    </w:p>
    <w:p w14:paraId="625BD3F7" w14:textId="77DFA130" w:rsidR="00BE6511" w:rsidRDefault="00BE6511" w:rsidP="00BE6511">
      <w:pPr>
        <w:pStyle w:val="Rubrikmellanrum"/>
      </w:pPr>
    </w:p>
    <w:p w14:paraId="5937B54F" w14:textId="69587DAF" w:rsidR="00BE6511" w:rsidRDefault="00BE6511" w:rsidP="00BE6511">
      <w:pPr>
        <w:pStyle w:val="ANormal"/>
      </w:pPr>
      <w:r>
        <w:t>För myndigheterna bortfaller tillsynsuppgifterna för</w:t>
      </w:r>
      <w:r w:rsidR="00587291">
        <w:t xml:space="preserve"> Ålands</w:t>
      </w:r>
      <w:r>
        <w:t xml:space="preserve"> </w:t>
      </w:r>
      <w:r w:rsidR="00587291">
        <w:t>polismyndighet.</w:t>
      </w:r>
      <w:r w:rsidR="006C4852">
        <w:t xml:space="preserve"> Något polisiärt ingripande verkar dock inte någons skett sedan lagen instiftades 1992</w:t>
      </w:r>
      <w:r w:rsidR="00D848E4">
        <w:t xml:space="preserve"> enligt uppgift från polismyndigheten</w:t>
      </w:r>
      <w:r w:rsidR="006C4852">
        <w:t>.</w:t>
      </w:r>
      <w:r w:rsidR="00587291">
        <w:t xml:space="preserve"> </w:t>
      </w:r>
      <w:r w:rsidR="001B40F0">
        <w:t>För kommunerna</w:t>
      </w:r>
      <w:r w:rsidR="00D848E4">
        <w:t xml:space="preserve"> och kyrkan</w:t>
      </w:r>
      <w:r w:rsidR="001B40F0">
        <w:t xml:space="preserve"> kommer det troligen leda till ytterligare kostnader inom barnomsorgen</w:t>
      </w:r>
      <w:r w:rsidR="006C4852">
        <w:t xml:space="preserve"> i någon mån.</w:t>
      </w:r>
      <w:r w:rsidR="00AA4AA1">
        <w:t xml:space="preserve"> Detta torde dock ha en minimal inverkan på barnomsorgen då vissa yrkesgrupper redan idag är arbetsplanerade dessa dagar</w:t>
      </w:r>
      <w:r w:rsidR="00441E87">
        <w:t>,</w:t>
      </w:r>
      <w:r w:rsidR="00AA4AA1">
        <w:t xml:space="preserve"> och dagbarnvård enligt lag ordnas för dessa vid behov.</w:t>
      </w:r>
    </w:p>
    <w:p w14:paraId="3DEBE48F" w14:textId="1DAC0FE1" w:rsidR="001B40F0" w:rsidRDefault="001B40F0" w:rsidP="00BE6511">
      <w:pPr>
        <w:pStyle w:val="ANormal"/>
      </w:pPr>
    </w:p>
    <w:p w14:paraId="6CE9DA9D" w14:textId="182E3F3E" w:rsidR="001B40F0" w:rsidRPr="00A46210" w:rsidRDefault="001B40F0" w:rsidP="001B40F0">
      <w:pPr>
        <w:pStyle w:val="RubrikC"/>
      </w:pPr>
      <w:bookmarkStart w:id="14" w:name="_Toc50644749"/>
      <w:r w:rsidRPr="00A46210">
        <w:t>3.</w:t>
      </w:r>
      <w:r w:rsidR="0093748F" w:rsidRPr="00A46210">
        <w:t>4</w:t>
      </w:r>
      <w:r w:rsidRPr="00A46210">
        <w:t xml:space="preserve"> Miljökonsekvenser</w:t>
      </w:r>
      <w:bookmarkEnd w:id="14"/>
    </w:p>
    <w:p w14:paraId="099EDD94" w14:textId="2EA726A5" w:rsidR="001B40F0" w:rsidRDefault="001B40F0" w:rsidP="001B40F0">
      <w:pPr>
        <w:pStyle w:val="Rubrikmellanrum"/>
      </w:pPr>
    </w:p>
    <w:p w14:paraId="5D826467" w14:textId="16D1D2EB" w:rsidR="001B40F0" w:rsidRPr="001B40F0" w:rsidRDefault="001B40F0" w:rsidP="001B40F0">
      <w:pPr>
        <w:pStyle w:val="ANormal"/>
      </w:pPr>
      <w:r>
        <w:t>Några direkta miljökonsekvenser är svåra att urskilja. Indirekta konsekvenser skulle dock kunna vara att den totala konsumtion</w:t>
      </w:r>
      <w:r w:rsidR="001D3759">
        <w:t>en</w:t>
      </w:r>
      <w:r>
        <w:t xml:space="preserve"> ökar vilket</w:t>
      </w:r>
      <w:r w:rsidR="00B14487">
        <w:t xml:space="preserve"> enligt utvecklings- och hållbarhetsagendan för Åland </w:t>
      </w:r>
      <w:r w:rsidR="001D3759">
        <w:t>inte</w:t>
      </w:r>
      <w:r w:rsidR="00B14487">
        <w:t xml:space="preserve"> är önskvärt. </w:t>
      </w:r>
      <w:r w:rsidR="006C2100">
        <w:t>Landskapsregeringen bedömer att dock att skillnaden borde bli försumbar.</w:t>
      </w:r>
    </w:p>
    <w:p w14:paraId="5BDF9C19" w14:textId="2C745435" w:rsidR="001B40F0" w:rsidRDefault="001B40F0" w:rsidP="00BE6511">
      <w:pPr>
        <w:pStyle w:val="ANormal"/>
      </w:pPr>
    </w:p>
    <w:p w14:paraId="05CF4907" w14:textId="5809493D" w:rsidR="001B40F0" w:rsidRPr="006C2100" w:rsidRDefault="006C4852" w:rsidP="006C4852">
      <w:pPr>
        <w:pStyle w:val="RubrikC"/>
      </w:pPr>
      <w:bookmarkStart w:id="15" w:name="_Toc50644750"/>
      <w:r w:rsidRPr="006C2100">
        <w:t>3.</w:t>
      </w:r>
      <w:r w:rsidR="0093748F" w:rsidRPr="006C2100">
        <w:t>5</w:t>
      </w:r>
      <w:r w:rsidRPr="006C2100">
        <w:t xml:space="preserve"> Andra samhälleliga konsekvenser</w:t>
      </w:r>
      <w:bookmarkEnd w:id="15"/>
    </w:p>
    <w:p w14:paraId="6C1C7A9A" w14:textId="1B9868B3" w:rsidR="00C9069D" w:rsidRDefault="00C9069D" w:rsidP="00C9069D">
      <w:pPr>
        <w:pStyle w:val="Rubrikmellanrum"/>
      </w:pPr>
    </w:p>
    <w:p w14:paraId="40F54D28" w14:textId="3BA52850" w:rsidR="00C9069D" w:rsidRPr="00C9069D" w:rsidRDefault="00C9069D" w:rsidP="00C9069D">
      <w:pPr>
        <w:pStyle w:val="ANormal"/>
      </w:pPr>
      <w:r>
        <w:t>En viss inverka</w:t>
      </w:r>
      <w:r w:rsidR="004C6C1F">
        <w:t>n</w:t>
      </w:r>
      <w:r>
        <w:t xml:space="preserve"> på kollektivavtalen kan uppstå då </w:t>
      </w:r>
      <w:r w:rsidR="004C6C1F">
        <w:t>arbetsskyldighet</w:t>
      </w:r>
      <w:r>
        <w:t xml:space="preserve"> kan uppstå på nya dagar för anställda inom handeln.</w:t>
      </w:r>
      <w:r w:rsidR="00141F42">
        <w:t xml:space="preserve"> Även om de anställda </w:t>
      </w:r>
      <w:r w:rsidR="00FE36CA">
        <w:t>kan</w:t>
      </w:r>
      <w:r w:rsidR="00141F42">
        <w:t xml:space="preserve"> kompenseras med ledig tid </w:t>
      </w:r>
      <w:r w:rsidR="00FE36CA">
        <w:t xml:space="preserve">för arbete på dessa dagar, kan dock arbetsgivaren välja att ge sådan kompensation </w:t>
      </w:r>
      <w:r w:rsidR="001F4874">
        <w:t>i</w:t>
      </w:r>
      <w:r w:rsidR="00930737">
        <w:t xml:space="preserve"> </w:t>
      </w:r>
      <w:proofErr w:type="gramStart"/>
      <w:r w:rsidR="00930737">
        <w:t>reda</w:t>
      </w:r>
      <w:r w:rsidR="001F4874">
        <w:t xml:space="preserve"> pengar</w:t>
      </w:r>
      <w:proofErr w:type="gramEnd"/>
      <w:r w:rsidR="001F4874">
        <w:t>.</w:t>
      </w:r>
      <w:r w:rsidR="00FE36CA">
        <w:t xml:space="preserve"> </w:t>
      </w:r>
      <w:r w:rsidR="00930737">
        <w:t>Kompensation i tid behöver inte heller garanteras i direkt anslutning till den aktuella perioden. Detta kan i sin tur leda till att de för en del blir svårare att kombinera yrkeslivet med privatlivet.</w:t>
      </w:r>
    </w:p>
    <w:p w14:paraId="6F1CE285" w14:textId="77777777" w:rsidR="00A62B3A" w:rsidRDefault="00A62B3A">
      <w:pPr>
        <w:pStyle w:val="ANormal"/>
      </w:pPr>
    </w:p>
    <w:p w14:paraId="5F3B5A38" w14:textId="4A558982" w:rsidR="00AF3004" w:rsidRDefault="00AF3004" w:rsidP="00F5300F">
      <w:pPr>
        <w:pStyle w:val="RubrikA"/>
      </w:pPr>
      <w:bookmarkStart w:id="16" w:name="_Toc50644751"/>
      <w:r>
        <w:t>Detaljmotivering</w:t>
      </w:r>
      <w:bookmarkEnd w:id="16"/>
    </w:p>
    <w:p w14:paraId="4E8925AE" w14:textId="7E775BCC" w:rsidR="00C207DE" w:rsidRDefault="00C207DE" w:rsidP="00C207DE">
      <w:pPr>
        <w:pStyle w:val="Rubrikmellanrum"/>
      </w:pPr>
    </w:p>
    <w:p w14:paraId="4409AE46" w14:textId="37698B3B" w:rsidR="00C207DE" w:rsidRPr="00C207DE" w:rsidRDefault="00C207DE" w:rsidP="00D44074">
      <w:pPr>
        <w:pStyle w:val="RubrikB"/>
      </w:pPr>
      <w:bookmarkStart w:id="17" w:name="_Toc50644752"/>
      <w:r>
        <w:t>Lands</w:t>
      </w:r>
      <w:r w:rsidR="00D848E4">
        <w:t>kapslag om upphävande av affärstidslag för landskapet Åland</w:t>
      </w:r>
      <w:bookmarkEnd w:id="17"/>
    </w:p>
    <w:p w14:paraId="0300FD86" w14:textId="77777777" w:rsidR="00AF3004" w:rsidRDefault="00AF3004">
      <w:pPr>
        <w:pStyle w:val="Rubrikmellanrum"/>
      </w:pPr>
    </w:p>
    <w:p w14:paraId="5110EFB5" w14:textId="670F1D8A" w:rsidR="00F65481" w:rsidRDefault="00F5300F" w:rsidP="00D44074">
      <w:pPr>
        <w:pStyle w:val="ANormal"/>
      </w:pPr>
      <w:r w:rsidRPr="00C207DE">
        <w:t>1</w:t>
      </w:r>
      <w:r w:rsidR="00D44074">
        <w:t> </w:t>
      </w:r>
      <w:r w:rsidR="00AF3004" w:rsidRPr="00C207DE">
        <w:t>§</w:t>
      </w:r>
      <w:r w:rsidR="00F65481">
        <w:t xml:space="preserve"> </w:t>
      </w:r>
      <w:r w:rsidR="00F65481" w:rsidRPr="00D44074">
        <w:rPr>
          <w:i/>
          <w:iCs/>
        </w:rPr>
        <w:t>Upphävande</w:t>
      </w:r>
      <w:r w:rsidR="00C207DE">
        <w:t xml:space="preserve">. </w:t>
      </w:r>
      <w:r w:rsidR="00C207DE" w:rsidRPr="00C207DE">
        <w:t>Att affärstidslagstiftningen upphävs medför att näringsidkare kan bestämma själva inom branschavtal och kollektivavtal vilka dagar och tider som gäller för öppethållande med beaktade arbetstidslagstiftning.</w:t>
      </w:r>
    </w:p>
    <w:p w14:paraId="4481319E" w14:textId="77777777" w:rsidR="00C207DE" w:rsidRPr="00C207DE" w:rsidRDefault="00C207DE" w:rsidP="00D44074">
      <w:pPr>
        <w:pStyle w:val="ANormal"/>
      </w:pPr>
    </w:p>
    <w:p w14:paraId="437D5386" w14:textId="22A479C5" w:rsidR="00C207DE" w:rsidRDefault="00C207DE" w:rsidP="00C207DE">
      <w:pPr>
        <w:pStyle w:val="ANormal"/>
      </w:pPr>
      <w:r>
        <w:t>2</w:t>
      </w:r>
      <w:r w:rsidR="00D44074">
        <w:t> </w:t>
      </w:r>
      <w:r w:rsidR="00F65481" w:rsidRPr="00C207DE">
        <w:t>§</w:t>
      </w:r>
      <w:r w:rsidR="00F65481">
        <w:t xml:space="preserve"> </w:t>
      </w:r>
      <w:r w:rsidR="00F65481" w:rsidRPr="00C207DE">
        <w:rPr>
          <w:i/>
          <w:iCs/>
        </w:rPr>
        <w:t>Ikraftträdande</w:t>
      </w:r>
      <w:r w:rsidRPr="00C207DE">
        <w:rPr>
          <w:i/>
          <w:iCs/>
        </w:rPr>
        <w:t>.</w:t>
      </w:r>
      <w:r>
        <w:t xml:space="preserve"> Landskapsregeringen föreslår att lagen träder i kraft den 1 januari 2021. Landskapsregeringen bedömer att ett ikraftträdande vid ett årsskifte underlättar för arbetsmarknadens parter, kommuner och enskilda att planera för de förändrade förutsättningarna.</w:t>
      </w:r>
    </w:p>
    <w:p w14:paraId="2DEA7551" w14:textId="77777777" w:rsidR="00AF3004" w:rsidRDefault="00AF3004" w:rsidP="00D44074">
      <w:pPr>
        <w:pStyle w:val="ANormal"/>
      </w:pPr>
    </w:p>
    <w:p w14:paraId="16A37F9E" w14:textId="77777777" w:rsidR="00AF3004" w:rsidRDefault="00AF3004">
      <w:pPr>
        <w:pStyle w:val="RubrikA"/>
      </w:pPr>
      <w:r>
        <w:br w:type="page"/>
      </w:r>
      <w:bookmarkStart w:id="18" w:name="_Toc50644753"/>
      <w:r>
        <w:lastRenderedPageBreak/>
        <w:t>Lagtext</w:t>
      </w:r>
      <w:bookmarkEnd w:id="18"/>
    </w:p>
    <w:p w14:paraId="1963860D" w14:textId="77777777" w:rsidR="00AF3004" w:rsidRDefault="00AF3004">
      <w:pPr>
        <w:pStyle w:val="Rubrikmellanrum"/>
      </w:pPr>
    </w:p>
    <w:p w14:paraId="1A1A564D" w14:textId="77777777" w:rsidR="00AF3004" w:rsidRDefault="00AF3004">
      <w:pPr>
        <w:pStyle w:val="ANormal"/>
      </w:pPr>
      <w:r>
        <w:t>Landskapsregeringen föreslår att följande lag antas.</w:t>
      </w:r>
    </w:p>
    <w:p w14:paraId="7F6D7693" w14:textId="77777777" w:rsidR="00AF3004" w:rsidRDefault="00AF3004">
      <w:pPr>
        <w:pStyle w:val="ANormal"/>
      </w:pPr>
    </w:p>
    <w:p w14:paraId="256AE4DB" w14:textId="63361618" w:rsidR="00AF3004" w:rsidRDefault="00AF3004">
      <w:pPr>
        <w:pStyle w:val="ANormal"/>
        <w:rPr>
          <w:lang w:val="en-GB"/>
        </w:rPr>
      </w:pPr>
    </w:p>
    <w:p w14:paraId="5A7352DD" w14:textId="7545B49C" w:rsidR="00631DD8" w:rsidRPr="00503752" w:rsidRDefault="00AF3004" w:rsidP="00631DD8">
      <w:pPr>
        <w:pStyle w:val="LagHuvRubr"/>
        <w:rPr>
          <w:lang w:val="sv-FI"/>
        </w:rPr>
      </w:pPr>
      <w:bookmarkStart w:id="19" w:name="_Toc50644754"/>
      <w:r w:rsidRPr="00503752">
        <w:rPr>
          <w:lang w:val="sv-FI"/>
        </w:rPr>
        <w:t>L A N D S K A P S L A G</w:t>
      </w:r>
      <w:r w:rsidRPr="00503752">
        <w:rPr>
          <w:lang w:val="sv-FI"/>
        </w:rPr>
        <w:br/>
        <w:t>om</w:t>
      </w:r>
      <w:r w:rsidR="00631DD8" w:rsidRPr="00503752">
        <w:rPr>
          <w:lang w:val="sv-FI"/>
        </w:rPr>
        <w:t xml:space="preserve"> upphävande av affärstid</w:t>
      </w:r>
      <w:r w:rsidR="00D848E4">
        <w:rPr>
          <w:lang w:val="sv-FI"/>
        </w:rPr>
        <w:t>slag</w:t>
      </w:r>
      <w:r w:rsidR="00E33664">
        <w:rPr>
          <w:lang w:val="sv-FI"/>
        </w:rPr>
        <w:t>en</w:t>
      </w:r>
      <w:r w:rsidR="00D848E4">
        <w:rPr>
          <w:lang w:val="sv-FI"/>
        </w:rPr>
        <w:t xml:space="preserve"> </w:t>
      </w:r>
      <w:r w:rsidR="00901785">
        <w:rPr>
          <w:lang w:val="sv-FI"/>
        </w:rPr>
        <w:t>för</w:t>
      </w:r>
      <w:r w:rsidR="00631DD8" w:rsidRPr="00503752">
        <w:rPr>
          <w:lang w:val="sv-FI"/>
        </w:rPr>
        <w:t xml:space="preserve"> landskapet Åland</w:t>
      </w:r>
      <w:bookmarkEnd w:id="19"/>
    </w:p>
    <w:p w14:paraId="426F46BC" w14:textId="41F9702A" w:rsidR="004F556C" w:rsidRPr="00C33917" w:rsidRDefault="004F556C" w:rsidP="00C33917">
      <w:pPr>
        <w:pStyle w:val="ANormal"/>
      </w:pPr>
    </w:p>
    <w:p w14:paraId="292DFF8A" w14:textId="77777777" w:rsidR="00AF3004" w:rsidRDefault="00AF3004">
      <w:pPr>
        <w:pStyle w:val="ANormal"/>
        <w:rPr>
          <w:lang w:val="en-GB"/>
        </w:rPr>
      </w:pPr>
    </w:p>
    <w:p w14:paraId="64B1177D" w14:textId="3B58879B" w:rsidR="00AF3004" w:rsidRDefault="00AF3004">
      <w:pPr>
        <w:pStyle w:val="ANormal"/>
      </w:pPr>
      <w:r>
        <w:tab/>
        <w:t>I enlighet med lagtingets beslut föreskrivs:</w:t>
      </w:r>
    </w:p>
    <w:p w14:paraId="4E5711A9" w14:textId="77777777" w:rsidR="00BC271D" w:rsidRDefault="00BC271D">
      <w:pPr>
        <w:pStyle w:val="ANormal"/>
      </w:pPr>
    </w:p>
    <w:p w14:paraId="01C6B1BF" w14:textId="434495E7" w:rsidR="00631DD8" w:rsidRDefault="00631DD8" w:rsidP="00D44074">
      <w:pPr>
        <w:pStyle w:val="LagParagraf"/>
      </w:pPr>
      <w:r>
        <w:t>1</w:t>
      </w:r>
      <w:r w:rsidR="00D44074">
        <w:t> </w:t>
      </w:r>
      <w:r>
        <w:t>§</w:t>
      </w:r>
    </w:p>
    <w:p w14:paraId="298A294E" w14:textId="7BBDCC6E" w:rsidR="00BC271D" w:rsidRDefault="00BC271D" w:rsidP="00BC271D">
      <w:pPr>
        <w:pStyle w:val="LagPararubrik"/>
      </w:pPr>
      <w:r>
        <w:t>Upphävande</w:t>
      </w:r>
    </w:p>
    <w:p w14:paraId="6BC9CC3E" w14:textId="39378C8B" w:rsidR="00631DD8" w:rsidRPr="00D44074" w:rsidRDefault="00D44074" w:rsidP="00D44074">
      <w:pPr>
        <w:pStyle w:val="ANormal"/>
      </w:pPr>
      <w:r>
        <w:tab/>
      </w:r>
      <w:r w:rsidR="00631DD8" w:rsidRPr="00D44074">
        <w:t>Genom denna lag upphävs landskapslagen (1992:40) om affärstidslag för</w:t>
      </w:r>
      <w:r w:rsidR="004F556C" w:rsidRPr="00D44074">
        <w:t xml:space="preserve"> </w:t>
      </w:r>
      <w:r w:rsidR="00631DD8" w:rsidRPr="00D44074">
        <w:t>landskapet Åland.</w:t>
      </w:r>
    </w:p>
    <w:p w14:paraId="78DF05C0" w14:textId="2D6DCD2D" w:rsidR="00AF3004" w:rsidRPr="00D44074" w:rsidRDefault="00AF3004" w:rsidP="00D44074">
      <w:pPr>
        <w:pStyle w:val="ANormal"/>
      </w:pPr>
    </w:p>
    <w:p w14:paraId="6864F084" w14:textId="5A2B4B04" w:rsidR="00B20886" w:rsidRDefault="00B20886" w:rsidP="00D44074">
      <w:pPr>
        <w:pStyle w:val="LagParagraf"/>
      </w:pPr>
      <w:r>
        <w:t>2</w:t>
      </w:r>
      <w:r w:rsidR="00D44074">
        <w:t> </w:t>
      </w:r>
      <w:r>
        <w:t>§</w:t>
      </w:r>
    </w:p>
    <w:p w14:paraId="1DCF8BFE" w14:textId="220C7371" w:rsidR="00BC271D" w:rsidRDefault="00BC271D" w:rsidP="00BC271D">
      <w:pPr>
        <w:pStyle w:val="LagPararubrik"/>
      </w:pPr>
      <w:r>
        <w:t>Ikraftträdande</w:t>
      </w:r>
    </w:p>
    <w:p w14:paraId="423F1FE3" w14:textId="04F23A05" w:rsidR="00B20886" w:rsidRDefault="004F556C" w:rsidP="00B20886">
      <w:pPr>
        <w:pStyle w:val="ANormal"/>
        <w:jc w:val="left"/>
      </w:pPr>
      <w:r>
        <w:tab/>
      </w:r>
      <w:r w:rsidR="00B20886">
        <w:t>Denna lag träder i kraft den</w:t>
      </w:r>
    </w:p>
    <w:p w14:paraId="2604F1F0" w14:textId="77777777" w:rsidR="00D44074" w:rsidRDefault="00D44074" w:rsidP="00B20886">
      <w:pPr>
        <w:pStyle w:val="ANormal"/>
        <w:jc w:val="left"/>
      </w:pPr>
    </w:p>
    <w:p w14:paraId="1EEC93CF" w14:textId="77777777" w:rsidR="00AF3004" w:rsidRDefault="00ED2092">
      <w:pPr>
        <w:pStyle w:val="ANormal"/>
        <w:jc w:val="center"/>
      </w:pPr>
      <w:hyperlink w:anchor="_top" w:tooltip="Klicka för att gå till toppen av dokumentet" w:history="1">
        <w:r w:rsidR="00AF3004">
          <w:rPr>
            <w:rStyle w:val="Hyperlnk"/>
          </w:rPr>
          <w:t>__________________</w:t>
        </w:r>
      </w:hyperlink>
    </w:p>
    <w:p w14:paraId="74EF25D1" w14:textId="77777777" w:rsidR="00AF3004" w:rsidRDefault="00AF3004">
      <w:pPr>
        <w:pStyle w:val="ANormal"/>
      </w:pPr>
    </w:p>
    <w:p w14:paraId="158AB6EB" w14:textId="5BA878DA"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5A0B29B" w14:textId="77777777">
        <w:trPr>
          <w:cantSplit/>
        </w:trPr>
        <w:tc>
          <w:tcPr>
            <w:tcW w:w="7931" w:type="dxa"/>
            <w:gridSpan w:val="2"/>
          </w:tcPr>
          <w:p w14:paraId="05980FBE" w14:textId="4E370028" w:rsidR="00AF3004" w:rsidRDefault="00AF3004">
            <w:pPr>
              <w:pStyle w:val="ANormal"/>
              <w:keepNext/>
            </w:pPr>
            <w:r>
              <w:t xml:space="preserve">Mariehamn </w:t>
            </w:r>
            <w:r w:rsidR="00B106EF">
              <w:t>den 10 september 2020</w:t>
            </w:r>
          </w:p>
        </w:tc>
      </w:tr>
      <w:tr w:rsidR="00AF3004" w14:paraId="55F3024C" w14:textId="77777777">
        <w:tc>
          <w:tcPr>
            <w:tcW w:w="4454" w:type="dxa"/>
            <w:vAlign w:val="bottom"/>
          </w:tcPr>
          <w:p w14:paraId="70F0C231" w14:textId="77777777" w:rsidR="00AF3004" w:rsidRDefault="00AF3004">
            <w:pPr>
              <w:pStyle w:val="ANormal"/>
              <w:keepNext/>
            </w:pPr>
          </w:p>
          <w:p w14:paraId="5F56C27E" w14:textId="77777777" w:rsidR="00AF3004" w:rsidRDefault="00AF3004">
            <w:pPr>
              <w:pStyle w:val="ANormal"/>
              <w:keepNext/>
            </w:pPr>
          </w:p>
          <w:p w14:paraId="1E703CCF" w14:textId="77777777" w:rsidR="00AF3004" w:rsidRDefault="00AF3004">
            <w:pPr>
              <w:pStyle w:val="ANormal"/>
              <w:keepNext/>
            </w:pPr>
            <w:r>
              <w:t>L a n t r å d</w:t>
            </w:r>
          </w:p>
        </w:tc>
        <w:tc>
          <w:tcPr>
            <w:tcW w:w="3477" w:type="dxa"/>
            <w:vAlign w:val="bottom"/>
          </w:tcPr>
          <w:p w14:paraId="52D98D4A" w14:textId="671E69CD" w:rsidR="00AF3004" w:rsidRDefault="00AF3004">
            <w:pPr>
              <w:pStyle w:val="ANormal"/>
              <w:keepNext/>
            </w:pPr>
          </w:p>
          <w:p w14:paraId="7F0E43A5" w14:textId="5F33F3D7" w:rsidR="00AF3004" w:rsidRDefault="00AF3004">
            <w:pPr>
              <w:pStyle w:val="ANormal"/>
              <w:keepNext/>
            </w:pPr>
          </w:p>
          <w:p w14:paraId="61460321" w14:textId="6D0DA308" w:rsidR="00AF3004" w:rsidRDefault="001A7290">
            <w:pPr>
              <w:pStyle w:val="ANormal"/>
              <w:keepNext/>
            </w:pPr>
            <w:r>
              <w:t>Veronica Thörnroos</w:t>
            </w:r>
          </w:p>
        </w:tc>
      </w:tr>
      <w:tr w:rsidR="00AF3004" w14:paraId="5E93E880" w14:textId="77777777">
        <w:tc>
          <w:tcPr>
            <w:tcW w:w="4454" w:type="dxa"/>
            <w:vAlign w:val="bottom"/>
          </w:tcPr>
          <w:p w14:paraId="66ABFA5E" w14:textId="77777777" w:rsidR="00AF3004" w:rsidRDefault="00AF3004">
            <w:pPr>
              <w:pStyle w:val="ANormal"/>
              <w:keepNext/>
            </w:pPr>
          </w:p>
          <w:p w14:paraId="6EB0E367" w14:textId="77777777" w:rsidR="00AF3004" w:rsidRDefault="00AF3004">
            <w:pPr>
              <w:pStyle w:val="ANormal"/>
              <w:keepNext/>
            </w:pPr>
          </w:p>
          <w:p w14:paraId="1310DEE8" w14:textId="237E5B61" w:rsidR="00AF3004" w:rsidRDefault="00AF3004">
            <w:pPr>
              <w:pStyle w:val="ANormal"/>
              <w:keepNext/>
            </w:pPr>
            <w:r>
              <w:t xml:space="preserve">Föredragande </w:t>
            </w:r>
            <w:r w:rsidR="00D44074">
              <w:t>minister</w:t>
            </w:r>
          </w:p>
        </w:tc>
        <w:tc>
          <w:tcPr>
            <w:tcW w:w="3477" w:type="dxa"/>
            <w:vAlign w:val="bottom"/>
          </w:tcPr>
          <w:p w14:paraId="094420C2" w14:textId="77777777" w:rsidR="00AF3004" w:rsidRDefault="00AF3004">
            <w:pPr>
              <w:pStyle w:val="ANormal"/>
              <w:keepNext/>
            </w:pPr>
          </w:p>
          <w:p w14:paraId="15A967FA" w14:textId="77777777" w:rsidR="00AF3004" w:rsidRDefault="00AF3004">
            <w:pPr>
              <w:pStyle w:val="ANormal"/>
              <w:keepNext/>
            </w:pPr>
          </w:p>
          <w:p w14:paraId="1F06AFD3" w14:textId="1C445832" w:rsidR="00AF3004" w:rsidRDefault="001A7290">
            <w:pPr>
              <w:pStyle w:val="ANormal"/>
              <w:keepNext/>
            </w:pPr>
            <w:r>
              <w:t>Fredrik Karlström</w:t>
            </w:r>
          </w:p>
        </w:tc>
      </w:tr>
    </w:tbl>
    <w:p w14:paraId="6B4B4ED7"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A55ED" w14:textId="77777777" w:rsidR="00343058" w:rsidRDefault="00343058">
      <w:r>
        <w:separator/>
      </w:r>
    </w:p>
  </w:endnote>
  <w:endnote w:type="continuationSeparator" w:id="0">
    <w:p w14:paraId="6F752E9E" w14:textId="77777777" w:rsidR="00343058" w:rsidRDefault="0034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B387" w14:textId="77777777" w:rsidR="004D3804" w:rsidRDefault="004D38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0BE4" w14:textId="524363AF" w:rsidR="004D3804" w:rsidRPr="00D44074" w:rsidRDefault="00D44074">
    <w:pPr>
      <w:pStyle w:val="Sidfot"/>
      <w:rPr>
        <w:lang w:val="sv-FI"/>
      </w:rPr>
    </w:pPr>
    <w:r>
      <w:rPr>
        <w:lang w:val="sv-FI"/>
      </w:rPr>
      <w:t>LF</w:t>
    </w:r>
    <w:r w:rsidR="00AE5C96">
      <w:rPr>
        <w:lang w:val="sv-FI"/>
      </w:rPr>
      <w:t>36</w:t>
    </w:r>
    <w:r>
      <w:rPr>
        <w:lang w:val="sv-FI"/>
      </w:rP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56D3" w14:textId="77777777" w:rsidR="004D3804" w:rsidRDefault="004D38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9C60" w14:textId="77777777" w:rsidR="00343058" w:rsidRDefault="00343058">
      <w:r>
        <w:separator/>
      </w:r>
    </w:p>
  </w:footnote>
  <w:footnote w:type="continuationSeparator" w:id="0">
    <w:p w14:paraId="6B0B4C19" w14:textId="77777777" w:rsidR="00343058" w:rsidRDefault="00343058">
      <w:r>
        <w:continuationSeparator/>
      </w:r>
    </w:p>
  </w:footnote>
  <w:footnote w:id="1">
    <w:p w14:paraId="3177EA5B" w14:textId="3E26174C" w:rsidR="004D3804" w:rsidRPr="005C29CA" w:rsidRDefault="004D3804">
      <w:pPr>
        <w:pStyle w:val="Fotnotstext"/>
        <w:rPr>
          <w:lang w:val="sv-FI"/>
        </w:rPr>
      </w:pPr>
      <w:r>
        <w:rPr>
          <w:rStyle w:val="Fotnotsreferens"/>
        </w:rPr>
        <w:footnoteRef/>
      </w:r>
      <w:r>
        <w:t xml:space="preserve"> </w:t>
      </w:r>
      <w:r w:rsidR="00446E90">
        <w:rPr>
          <w:lang w:val="sv-FI"/>
        </w:rPr>
        <w:t>FR</w:t>
      </w:r>
      <w:r>
        <w:rPr>
          <w:lang w:val="sv-FI"/>
        </w:rPr>
        <w:t xml:space="preserve"> 28</w:t>
      </w:r>
      <w:r w:rsidR="00446E90">
        <w:rPr>
          <w:lang w:val="sv-FI"/>
        </w:rPr>
        <w:t>/</w:t>
      </w:r>
      <w:proofErr w:type="gramStart"/>
      <w:r w:rsidR="00446E90">
        <w:rPr>
          <w:lang w:val="sv-FI"/>
        </w:rPr>
        <w:t>1991-92</w:t>
      </w:r>
      <w:proofErr w:type="gramEnd"/>
      <w:r w:rsidR="00446E90">
        <w:rPr>
          <w:lang w:val="sv-FI"/>
        </w:rPr>
        <w:t xml:space="preserve">. </w:t>
      </w:r>
      <w:r>
        <w:rPr>
          <w:lang w:val="sv-FI"/>
        </w:rPr>
        <w:t>Detta förarbete rekommenderas även för fördjupad förståelse för tidigare handläggning vid dåvarande lan</w:t>
      </w:r>
      <w:r w:rsidR="00446E90">
        <w:rPr>
          <w:lang w:val="sv-FI"/>
        </w:rPr>
        <w:t>d</w:t>
      </w:r>
      <w:r>
        <w:rPr>
          <w:lang w:val="sv-FI"/>
        </w:rPr>
        <w:t>skapsstyrelsen och landstinget.</w:t>
      </w:r>
    </w:p>
  </w:footnote>
  <w:footnote w:id="2">
    <w:p w14:paraId="7A75100A" w14:textId="2D080F36" w:rsidR="004D3804" w:rsidRPr="005A64DA" w:rsidRDefault="004D3804" w:rsidP="00C409EF">
      <w:pPr>
        <w:pStyle w:val="Fotnotstext"/>
        <w:rPr>
          <w:lang w:val="sv-FI"/>
        </w:rPr>
      </w:pPr>
      <w:r>
        <w:rPr>
          <w:rStyle w:val="Fotnotsreferens"/>
        </w:rPr>
        <w:footnoteRef/>
      </w:r>
      <w:r>
        <w:t xml:space="preserve"> 4</w:t>
      </w:r>
      <w:r w:rsidR="009C2F4A">
        <w:t> kap.</w:t>
      </w:r>
      <w:r>
        <w:t xml:space="preserve"> 3</w:t>
      </w:r>
      <w:r w:rsidR="009C2F4A">
        <w:t> §</w:t>
      </w:r>
      <w:r>
        <w:t xml:space="preserve"> </w:t>
      </w:r>
      <w:r>
        <w:rPr>
          <w:lang w:val="sv-FI"/>
        </w:rPr>
        <w:t xml:space="preserve">Kyrkolag </w:t>
      </w:r>
      <w:r w:rsidR="009C2F4A">
        <w:rPr>
          <w:lang w:val="sv-FI"/>
        </w:rPr>
        <w:t>(</w:t>
      </w:r>
      <w:r w:rsidR="00446E90">
        <w:rPr>
          <w:lang w:val="sv-FI"/>
        </w:rPr>
        <w:t>FFS</w:t>
      </w:r>
      <w:r w:rsidR="00D2167E">
        <w:rPr>
          <w:lang w:val="sv-FI"/>
        </w:rPr>
        <w:t xml:space="preserve"> 1054/1993)</w:t>
      </w:r>
    </w:p>
  </w:footnote>
  <w:footnote w:id="3">
    <w:p w14:paraId="6189B328" w14:textId="53E71781" w:rsidR="004D3804" w:rsidRPr="001D1A06" w:rsidRDefault="004D3804">
      <w:pPr>
        <w:pStyle w:val="Fotnotstext"/>
        <w:rPr>
          <w:lang w:val="sv-FI"/>
        </w:rPr>
      </w:pPr>
      <w:r>
        <w:rPr>
          <w:rStyle w:val="Fotnotsreferens"/>
        </w:rPr>
        <w:footnoteRef/>
      </w:r>
      <w:r>
        <w:t xml:space="preserve"> </w:t>
      </w:r>
      <w:r>
        <w:rPr>
          <w:lang w:val="sv-FI"/>
        </w:rPr>
        <w:t>3</w:t>
      </w:r>
      <w:r w:rsidR="009C2F4A">
        <w:rPr>
          <w:lang w:val="sv-FI"/>
        </w:rPr>
        <w:t> §</w:t>
      </w:r>
      <w:r>
        <w:rPr>
          <w:lang w:val="sv-FI"/>
        </w:rPr>
        <w:t xml:space="preserve"> Affärstidslag (1992:40) för landskapet Åland.</w:t>
      </w:r>
    </w:p>
  </w:footnote>
  <w:footnote w:id="4">
    <w:p w14:paraId="56B7E7F6" w14:textId="6371808B" w:rsidR="004D3804" w:rsidRPr="00FA6AF3" w:rsidRDefault="004D3804">
      <w:pPr>
        <w:pStyle w:val="Fotnotstext"/>
        <w:rPr>
          <w:lang w:val="sv-FI"/>
        </w:rPr>
      </w:pPr>
      <w:r>
        <w:rPr>
          <w:rStyle w:val="Fotnotsreferens"/>
        </w:rPr>
        <w:footnoteRef/>
      </w:r>
      <w:r>
        <w:t xml:space="preserve"> </w:t>
      </w:r>
      <w:r>
        <w:rPr>
          <w:lang w:val="sv-FI"/>
        </w:rPr>
        <w:t>4</w:t>
      </w:r>
      <w:r w:rsidR="009C2F4A">
        <w:rPr>
          <w:lang w:val="sv-FI"/>
        </w:rPr>
        <w:t> §</w:t>
      </w:r>
      <w:r>
        <w:rPr>
          <w:lang w:val="sv-FI"/>
        </w:rPr>
        <w:t xml:space="preserve"> Affärstidslag (1992:40) för landskapet Åland.</w:t>
      </w:r>
    </w:p>
  </w:footnote>
  <w:footnote w:id="5">
    <w:p w14:paraId="6B0EBE70" w14:textId="56572472" w:rsidR="004D3804" w:rsidRPr="0048338C" w:rsidRDefault="004D3804">
      <w:pPr>
        <w:pStyle w:val="Fotnotstext"/>
        <w:rPr>
          <w:lang w:val="sv-FI"/>
        </w:rPr>
      </w:pPr>
      <w:r>
        <w:rPr>
          <w:rStyle w:val="Fotnotsreferens"/>
        </w:rPr>
        <w:footnoteRef/>
      </w:r>
      <w:r>
        <w:t xml:space="preserve"> </w:t>
      </w:r>
      <w:r>
        <w:rPr>
          <w:lang w:val="sv-FI"/>
        </w:rPr>
        <w:t>5</w:t>
      </w:r>
      <w:r w:rsidR="009C2F4A">
        <w:rPr>
          <w:lang w:val="sv-FI"/>
        </w:rPr>
        <w:t> §</w:t>
      </w:r>
      <w:r>
        <w:rPr>
          <w:lang w:val="sv-FI"/>
        </w:rPr>
        <w:t xml:space="preserve"> Affärstidslag (1992:40) för landskapet Åland.</w:t>
      </w:r>
    </w:p>
  </w:footnote>
  <w:footnote w:id="6">
    <w:p w14:paraId="032032D3" w14:textId="111D530F" w:rsidR="003871BD" w:rsidRPr="00C23BB7" w:rsidRDefault="003871BD" w:rsidP="003871BD">
      <w:pPr>
        <w:pStyle w:val="Fotnotstext"/>
        <w:rPr>
          <w:lang w:val="sv-FI"/>
        </w:rPr>
      </w:pPr>
      <w:r>
        <w:rPr>
          <w:rStyle w:val="Fotnotsreferens"/>
        </w:rPr>
        <w:footnoteRef/>
      </w:r>
      <w:r>
        <w:t xml:space="preserve"> </w:t>
      </w:r>
      <w:r>
        <w:rPr>
          <w:lang w:val="sv-FI"/>
        </w:rPr>
        <w:t>4</w:t>
      </w:r>
      <w:r w:rsidR="009C2F4A">
        <w:rPr>
          <w:lang w:val="sv-FI"/>
        </w:rPr>
        <w:t> kap.</w:t>
      </w:r>
      <w:r>
        <w:rPr>
          <w:lang w:val="sv-FI"/>
        </w:rPr>
        <w:t xml:space="preserve"> 14</w:t>
      </w:r>
      <w:r w:rsidR="009C2F4A">
        <w:rPr>
          <w:lang w:val="sv-FI"/>
        </w:rPr>
        <w:t> §</w:t>
      </w:r>
      <w:r>
        <w:rPr>
          <w:lang w:val="sv-FI"/>
        </w:rPr>
        <w:t xml:space="preserve"> Förordning om alkoholdrycker och sprit 1344/1994. Antagen på Åland genom landskapsförordning (2013:59).</w:t>
      </w:r>
    </w:p>
  </w:footnote>
  <w:footnote w:id="7">
    <w:p w14:paraId="054A6C79" w14:textId="743685AC" w:rsidR="003871BD" w:rsidRPr="00AA4AA1" w:rsidRDefault="003871BD" w:rsidP="003871BD">
      <w:pPr>
        <w:pStyle w:val="ANormal"/>
        <w:rPr>
          <w:sz w:val="20"/>
        </w:rPr>
      </w:pPr>
      <w:r>
        <w:rPr>
          <w:rStyle w:val="Fotnotsreferens"/>
        </w:rPr>
        <w:footnoteRef/>
      </w:r>
      <w:r w:rsidRPr="00E75FA2">
        <w:rPr>
          <w:sz w:val="20"/>
        </w:rPr>
        <w:t xml:space="preserve"> </w:t>
      </w:r>
      <w:r w:rsidRPr="00AA4AA1">
        <w:rPr>
          <w:sz w:val="20"/>
        </w:rPr>
        <w:t>13</w:t>
      </w:r>
      <w:r w:rsidR="00D44074" w:rsidRPr="00AA4AA1">
        <w:rPr>
          <w:sz w:val="20"/>
        </w:rPr>
        <w:t> §</w:t>
      </w:r>
      <w:r w:rsidRPr="00AA4AA1">
        <w:rPr>
          <w:sz w:val="20"/>
        </w:rPr>
        <w:t xml:space="preserve"> Arbetstidslag (1982:673).</w:t>
      </w:r>
    </w:p>
  </w:footnote>
  <w:footnote w:id="8">
    <w:p w14:paraId="13300AB2" w14:textId="1AEB0662" w:rsidR="003871BD" w:rsidRPr="00AA4AA1" w:rsidRDefault="003871BD" w:rsidP="003871BD">
      <w:pPr>
        <w:pStyle w:val="ANormal"/>
        <w:rPr>
          <w:sz w:val="20"/>
        </w:rPr>
      </w:pPr>
      <w:r w:rsidRPr="00AA4AA1">
        <w:rPr>
          <w:rStyle w:val="Fotnotsreferens"/>
          <w:sz w:val="20"/>
        </w:rPr>
        <w:footnoteRef/>
      </w:r>
      <w:r w:rsidR="00D44074" w:rsidRPr="00AA4AA1">
        <w:rPr>
          <w:sz w:val="20"/>
        </w:rPr>
        <w:t xml:space="preserve"> </w:t>
      </w:r>
      <w:r w:rsidRPr="00AA4AA1">
        <w:rPr>
          <w:sz w:val="20"/>
        </w:rPr>
        <w:t>11</w:t>
      </w:r>
      <w:r w:rsidR="00D44074" w:rsidRPr="00AA4AA1">
        <w:rPr>
          <w:sz w:val="20"/>
        </w:rPr>
        <w:t xml:space="preserve"> § </w:t>
      </w:r>
      <w:r w:rsidRPr="00AA4AA1">
        <w:rPr>
          <w:color w:val="333333"/>
          <w:kern w:val="36"/>
          <w:sz w:val="20"/>
          <w:lang w:eastAsia="sv-FI"/>
        </w:rPr>
        <w:t>Tillkännagivande (2019:552) av avtal mellan Systembolaget Aktiebolag och staten.</w:t>
      </w:r>
    </w:p>
  </w:footnote>
  <w:footnote w:id="9">
    <w:p w14:paraId="351703A1" w14:textId="77777777" w:rsidR="003871BD" w:rsidRPr="00AA4AA1" w:rsidRDefault="003871BD" w:rsidP="003871BD">
      <w:pPr>
        <w:pStyle w:val="ANormal"/>
        <w:rPr>
          <w:sz w:val="20"/>
        </w:rPr>
      </w:pPr>
      <w:r w:rsidRPr="00AA4AA1">
        <w:rPr>
          <w:rStyle w:val="Fotnotsreferens"/>
          <w:sz w:val="20"/>
        </w:rPr>
        <w:footnoteRef/>
      </w:r>
      <w:r w:rsidRPr="00AA4AA1">
        <w:rPr>
          <w:sz w:val="20"/>
        </w:rPr>
        <w:t xml:space="preserve"> </w:t>
      </w:r>
      <w:r w:rsidRPr="00AA4AA1">
        <w:rPr>
          <w:kern w:val="36"/>
          <w:sz w:val="20"/>
          <w:lang w:eastAsia="sv-FI"/>
        </w:rPr>
        <w:t xml:space="preserve">Lov om </w:t>
      </w:r>
      <w:proofErr w:type="spellStart"/>
      <w:r w:rsidRPr="00AA4AA1">
        <w:rPr>
          <w:kern w:val="36"/>
          <w:sz w:val="20"/>
          <w:lang w:eastAsia="sv-FI"/>
        </w:rPr>
        <w:t>helligdager</w:t>
      </w:r>
      <w:proofErr w:type="spellEnd"/>
      <w:r w:rsidRPr="00AA4AA1">
        <w:rPr>
          <w:kern w:val="36"/>
          <w:sz w:val="20"/>
          <w:lang w:eastAsia="sv-FI"/>
        </w:rPr>
        <w:t xml:space="preserve"> </w:t>
      </w:r>
      <w:proofErr w:type="spellStart"/>
      <w:r w:rsidRPr="00AA4AA1">
        <w:rPr>
          <w:kern w:val="36"/>
          <w:sz w:val="20"/>
          <w:lang w:eastAsia="sv-FI"/>
        </w:rPr>
        <w:t>og</w:t>
      </w:r>
      <w:proofErr w:type="spellEnd"/>
      <w:r w:rsidRPr="00AA4AA1">
        <w:rPr>
          <w:kern w:val="36"/>
          <w:sz w:val="20"/>
          <w:lang w:eastAsia="sv-FI"/>
        </w:rPr>
        <w:t xml:space="preserve"> </w:t>
      </w:r>
      <w:proofErr w:type="spellStart"/>
      <w:proofErr w:type="gramStart"/>
      <w:r w:rsidRPr="00AA4AA1">
        <w:rPr>
          <w:kern w:val="36"/>
          <w:sz w:val="20"/>
          <w:lang w:eastAsia="sv-FI"/>
        </w:rPr>
        <w:t>helligdagsfred</w:t>
      </w:r>
      <w:proofErr w:type="spellEnd"/>
      <w:r w:rsidRPr="00AA4AA1">
        <w:rPr>
          <w:color w:val="333333"/>
          <w:sz w:val="20"/>
        </w:rPr>
        <w:t xml:space="preserve"> ,LOV</w:t>
      </w:r>
      <w:proofErr w:type="gramEnd"/>
      <w:r w:rsidRPr="00AA4AA1">
        <w:rPr>
          <w:color w:val="333333"/>
          <w:sz w:val="20"/>
        </w:rPr>
        <w:t>-1995-02-24-12.</w:t>
      </w:r>
    </w:p>
  </w:footnote>
  <w:footnote w:id="10">
    <w:p w14:paraId="4EF31230" w14:textId="58410B71" w:rsidR="003871BD" w:rsidRPr="00AA4AA1" w:rsidRDefault="003871BD" w:rsidP="003871BD">
      <w:pPr>
        <w:pStyle w:val="ANormal"/>
        <w:rPr>
          <w:sz w:val="20"/>
        </w:rPr>
      </w:pPr>
      <w:r w:rsidRPr="00AA4AA1">
        <w:rPr>
          <w:rStyle w:val="Fotnotsreferens"/>
          <w:sz w:val="20"/>
        </w:rPr>
        <w:footnoteRef/>
      </w:r>
      <w:r w:rsidRPr="00AA4AA1">
        <w:rPr>
          <w:sz w:val="20"/>
        </w:rPr>
        <w:t xml:space="preserve"> </w:t>
      </w:r>
      <w:r w:rsidRPr="00AA4AA1">
        <w:rPr>
          <w:color w:val="212529"/>
          <w:sz w:val="20"/>
        </w:rPr>
        <w:t xml:space="preserve">Lov om </w:t>
      </w:r>
      <w:proofErr w:type="spellStart"/>
      <w:r w:rsidRPr="00AA4AA1">
        <w:rPr>
          <w:color w:val="212529"/>
          <w:sz w:val="20"/>
        </w:rPr>
        <w:t>detailsalg</w:t>
      </w:r>
      <w:proofErr w:type="spellEnd"/>
      <w:r w:rsidRPr="00AA4AA1">
        <w:rPr>
          <w:color w:val="212529"/>
          <w:sz w:val="20"/>
        </w:rPr>
        <w:t xml:space="preserve"> </w:t>
      </w:r>
      <w:proofErr w:type="spellStart"/>
      <w:r w:rsidRPr="00AA4AA1">
        <w:rPr>
          <w:color w:val="212529"/>
          <w:sz w:val="20"/>
        </w:rPr>
        <w:t>fra</w:t>
      </w:r>
      <w:proofErr w:type="spellEnd"/>
      <w:r w:rsidRPr="00AA4AA1">
        <w:rPr>
          <w:color w:val="212529"/>
          <w:sz w:val="20"/>
        </w:rPr>
        <w:t xml:space="preserve"> </w:t>
      </w:r>
      <w:proofErr w:type="spellStart"/>
      <w:r w:rsidRPr="00AA4AA1">
        <w:rPr>
          <w:color w:val="212529"/>
          <w:sz w:val="20"/>
        </w:rPr>
        <w:t>butikker</w:t>
      </w:r>
      <w:proofErr w:type="spellEnd"/>
      <w:r w:rsidRPr="00AA4AA1">
        <w:rPr>
          <w:color w:val="212529"/>
          <w:sz w:val="20"/>
        </w:rPr>
        <w:t xml:space="preserve"> </w:t>
      </w:r>
      <w:proofErr w:type="spellStart"/>
      <w:r w:rsidRPr="00AA4AA1">
        <w:rPr>
          <w:color w:val="212529"/>
          <w:sz w:val="20"/>
        </w:rPr>
        <w:t>m.v</w:t>
      </w:r>
      <w:proofErr w:type="spellEnd"/>
      <w:r w:rsidRPr="00AA4AA1">
        <w:rPr>
          <w:color w:val="212529"/>
          <w:sz w:val="20"/>
        </w:rPr>
        <w:t xml:space="preserve">., </w:t>
      </w:r>
      <w:r w:rsidRPr="00AA4AA1">
        <w:rPr>
          <w:sz w:val="20"/>
        </w:rPr>
        <w:t xml:space="preserve">LOV nr 606 </w:t>
      </w:r>
      <w:proofErr w:type="spellStart"/>
      <w:r w:rsidRPr="00AA4AA1">
        <w:rPr>
          <w:sz w:val="20"/>
        </w:rPr>
        <w:t>af</w:t>
      </w:r>
      <w:proofErr w:type="spellEnd"/>
      <w:r w:rsidRPr="00AA4AA1">
        <w:rPr>
          <w:sz w:val="20"/>
        </w:rPr>
        <w:t xml:space="preserve"> 24/06/2005, </w:t>
      </w:r>
      <w:proofErr w:type="spellStart"/>
      <w:r w:rsidRPr="00AA4AA1">
        <w:rPr>
          <w:color w:val="212529"/>
          <w:sz w:val="20"/>
        </w:rPr>
        <w:t>Bekendtgørelse</w:t>
      </w:r>
      <w:proofErr w:type="spellEnd"/>
      <w:r w:rsidRPr="00AA4AA1">
        <w:rPr>
          <w:color w:val="212529"/>
          <w:sz w:val="20"/>
        </w:rPr>
        <w:t xml:space="preserve"> om </w:t>
      </w:r>
      <w:proofErr w:type="spellStart"/>
      <w:r w:rsidRPr="00AA4AA1">
        <w:rPr>
          <w:color w:val="212529"/>
          <w:sz w:val="20"/>
        </w:rPr>
        <w:t>omsætningsgrænsen</w:t>
      </w:r>
      <w:proofErr w:type="spellEnd"/>
      <w:r w:rsidRPr="00AA4AA1">
        <w:rPr>
          <w:color w:val="212529"/>
          <w:sz w:val="20"/>
        </w:rPr>
        <w:t xml:space="preserve"> </w:t>
      </w:r>
      <w:proofErr w:type="spellStart"/>
      <w:r w:rsidRPr="00AA4AA1">
        <w:rPr>
          <w:color w:val="212529"/>
          <w:sz w:val="20"/>
        </w:rPr>
        <w:t>og</w:t>
      </w:r>
      <w:proofErr w:type="spellEnd"/>
      <w:r w:rsidRPr="00AA4AA1">
        <w:rPr>
          <w:color w:val="212529"/>
          <w:sz w:val="20"/>
        </w:rPr>
        <w:t xml:space="preserve"> </w:t>
      </w:r>
      <w:proofErr w:type="spellStart"/>
      <w:r w:rsidRPr="00AA4AA1">
        <w:rPr>
          <w:color w:val="212529"/>
          <w:sz w:val="20"/>
        </w:rPr>
        <w:t>bagatelgrænsen</w:t>
      </w:r>
      <w:proofErr w:type="spellEnd"/>
      <w:r w:rsidRPr="00AA4AA1">
        <w:rPr>
          <w:color w:val="212529"/>
          <w:sz w:val="20"/>
        </w:rPr>
        <w:t xml:space="preserve"> for </w:t>
      </w:r>
      <w:proofErr w:type="spellStart"/>
      <w:r w:rsidRPr="00AA4AA1">
        <w:rPr>
          <w:color w:val="212529"/>
          <w:sz w:val="20"/>
        </w:rPr>
        <w:t>butikker</w:t>
      </w:r>
      <w:proofErr w:type="spellEnd"/>
      <w:r w:rsidRPr="00AA4AA1">
        <w:rPr>
          <w:color w:val="212529"/>
          <w:sz w:val="20"/>
        </w:rPr>
        <w:t xml:space="preserve"> </w:t>
      </w:r>
      <w:proofErr w:type="spellStart"/>
      <w:r w:rsidRPr="00AA4AA1">
        <w:rPr>
          <w:color w:val="212529"/>
          <w:sz w:val="20"/>
        </w:rPr>
        <w:t>omfattet</w:t>
      </w:r>
      <w:proofErr w:type="spellEnd"/>
      <w:r w:rsidRPr="00AA4AA1">
        <w:rPr>
          <w:color w:val="212529"/>
          <w:sz w:val="20"/>
        </w:rPr>
        <w:t xml:space="preserve"> </w:t>
      </w:r>
      <w:proofErr w:type="spellStart"/>
      <w:r w:rsidRPr="00AA4AA1">
        <w:rPr>
          <w:color w:val="212529"/>
          <w:sz w:val="20"/>
        </w:rPr>
        <w:t>af</w:t>
      </w:r>
      <w:proofErr w:type="spellEnd"/>
      <w:r w:rsidR="009C2F4A" w:rsidRPr="00AA4AA1">
        <w:rPr>
          <w:color w:val="212529"/>
          <w:sz w:val="20"/>
        </w:rPr>
        <w:t> §</w:t>
      </w:r>
      <w:r w:rsidRPr="00AA4AA1">
        <w:rPr>
          <w:color w:val="212529"/>
          <w:sz w:val="20"/>
        </w:rPr>
        <w:t xml:space="preserve"> 5 i lov om </w:t>
      </w:r>
      <w:proofErr w:type="spellStart"/>
      <w:r w:rsidRPr="00AA4AA1">
        <w:rPr>
          <w:color w:val="212529"/>
          <w:sz w:val="20"/>
        </w:rPr>
        <w:t>detailsalg</w:t>
      </w:r>
      <w:proofErr w:type="spellEnd"/>
      <w:r w:rsidRPr="00AA4AA1">
        <w:rPr>
          <w:color w:val="212529"/>
          <w:sz w:val="20"/>
        </w:rPr>
        <w:t xml:space="preserve"> </w:t>
      </w:r>
      <w:proofErr w:type="spellStart"/>
      <w:r w:rsidRPr="00AA4AA1">
        <w:rPr>
          <w:color w:val="212529"/>
          <w:sz w:val="20"/>
        </w:rPr>
        <w:t>fra</w:t>
      </w:r>
      <w:proofErr w:type="spellEnd"/>
      <w:r w:rsidRPr="00AA4AA1">
        <w:rPr>
          <w:color w:val="212529"/>
          <w:sz w:val="20"/>
        </w:rPr>
        <w:t xml:space="preserve"> </w:t>
      </w:r>
      <w:proofErr w:type="spellStart"/>
      <w:r w:rsidRPr="00AA4AA1">
        <w:rPr>
          <w:color w:val="212529"/>
          <w:sz w:val="20"/>
        </w:rPr>
        <w:t>butikker</w:t>
      </w:r>
      <w:proofErr w:type="spellEnd"/>
      <w:r w:rsidRPr="00AA4AA1">
        <w:rPr>
          <w:color w:val="212529"/>
          <w:sz w:val="20"/>
        </w:rPr>
        <w:t xml:space="preserve"> </w:t>
      </w:r>
      <w:proofErr w:type="spellStart"/>
      <w:r w:rsidRPr="00AA4AA1">
        <w:rPr>
          <w:color w:val="212529"/>
          <w:sz w:val="20"/>
        </w:rPr>
        <w:t>m.v</w:t>
      </w:r>
      <w:proofErr w:type="spellEnd"/>
      <w:r w:rsidRPr="00AA4AA1">
        <w:rPr>
          <w:color w:val="212529"/>
          <w:sz w:val="20"/>
        </w:rPr>
        <w:t>.</w:t>
      </w:r>
      <w:r w:rsidRPr="00AA4AA1">
        <w:rPr>
          <w:sz w:val="20"/>
        </w:rPr>
        <w:t xml:space="preserve"> BEK nr 159 </w:t>
      </w:r>
      <w:proofErr w:type="spellStart"/>
      <w:r w:rsidRPr="00AA4AA1">
        <w:rPr>
          <w:sz w:val="20"/>
        </w:rPr>
        <w:t>af</w:t>
      </w:r>
      <w:proofErr w:type="spellEnd"/>
      <w:r w:rsidRPr="00AA4AA1">
        <w:rPr>
          <w:sz w:val="20"/>
        </w:rPr>
        <w:t xml:space="preserve"> 26/02/2020.</w:t>
      </w:r>
    </w:p>
  </w:footnote>
  <w:footnote w:id="11">
    <w:p w14:paraId="5E0DA3B3" w14:textId="67AE3090" w:rsidR="003871BD" w:rsidRPr="00E75FA2" w:rsidRDefault="003871BD" w:rsidP="003871BD">
      <w:pPr>
        <w:pStyle w:val="ANormal"/>
        <w:rPr>
          <w:color w:val="000000"/>
          <w:sz w:val="20"/>
        </w:rPr>
      </w:pPr>
      <w:r w:rsidRPr="00AA4AA1">
        <w:rPr>
          <w:rStyle w:val="Fotnotsreferens"/>
          <w:sz w:val="20"/>
        </w:rPr>
        <w:footnoteRef/>
      </w:r>
      <w:r w:rsidR="00D44074" w:rsidRPr="00AA4AA1">
        <w:rPr>
          <w:sz w:val="20"/>
        </w:rPr>
        <w:t xml:space="preserve"> </w:t>
      </w:r>
      <w:r w:rsidRPr="00AA4AA1">
        <w:rPr>
          <w:sz w:val="20"/>
        </w:rPr>
        <w:t>12</w:t>
      </w:r>
      <w:r w:rsidR="00D44074" w:rsidRPr="00AA4AA1">
        <w:rPr>
          <w:sz w:val="20"/>
        </w:rPr>
        <w:t> §</w:t>
      </w:r>
      <w:r w:rsidRPr="00E75FA2">
        <w:rPr>
          <w:sz w:val="20"/>
        </w:rPr>
        <w:t xml:space="preserve"> </w:t>
      </w:r>
      <w:proofErr w:type="spellStart"/>
      <w:r w:rsidRPr="00E75FA2">
        <w:rPr>
          <w:sz w:val="20"/>
        </w:rPr>
        <w:t>Gesetz</w:t>
      </w:r>
      <w:proofErr w:type="spellEnd"/>
      <w:r w:rsidRPr="00E75FA2">
        <w:rPr>
          <w:sz w:val="20"/>
        </w:rPr>
        <w:t xml:space="preserve"> </w:t>
      </w:r>
      <w:proofErr w:type="spellStart"/>
      <w:r w:rsidRPr="00E75FA2">
        <w:rPr>
          <w:sz w:val="20"/>
        </w:rPr>
        <w:t>über</w:t>
      </w:r>
      <w:proofErr w:type="spellEnd"/>
      <w:r w:rsidRPr="00E75FA2">
        <w:rPr>
          <w:sz w:val="20"/>
        </w:rPr>
        <w:t xml:space="preserve"> den </w:t>
      </w:r>
      <w:proofErr w:type="spellStart"/>
      <w:r w:rsidRPr="00E75FA2">
        <w:rPr>
          <w:sz w:val="20"/>
        </w:rPr>
        <w:t>Ladenschlu</w:t>
      </w:r>
      <w:r w:rsidRPr="00E75FA2">
        <w:rPr>
          <w:rStyle w:val="jnlangue"/>
          <w:color w:val="000000"/>
          <w:sz w:val="20"/>
        </w:rPr>
        <w:t>ß</w:t>
      </w:r>
      <w:proofErr w:type="spellEnd"/>
      <w:r w:rsidRPr="00E75FA2">
        <w:rPr>
          <w:rStyle w:val="jnlangue"/>
          <w:color w:val="000000"/>
          <w:sz w:val="20"/>
        </w:rPr>
        <w:t xml:space="preserve"> (</w:t>
      </w:r>
      <w:proofErr w:type="spellStart"/>
      <w:r w:rsidRPr="00E75FA2">
        <w:rPr>
          <w:rStyle w:val="jnlangue"/>
          <w:color w:val="000000"/>
          <w:sz w:val="20"/>
        </w:rPr>
        <w:t>LadSchlG</w:t>
      </w:r>
      <w:proofErr w:type="spellEnd"/>
      <w:r w:rsidRPr="00E75FA2">
        <w:rPr>
          <w:rStyle w:val="jnlangue"/>
          <w:color w:val="000000"/>
          <w:sz w:val="20"/>
        </w:rPr>
        <w:t xml:space="preserve">), </w:t>
      </w:r>
      <w:proofErr w:type="spellStart"/>
      <w:r w:rsidRPr="00E75FA2">
        <w:rPr>
          <w:sz w:val="20"/>
        </w:rPr>
        <w:t>BGBl</w:t>
      </w:r>
      <w:proofErr w:type="spellEnd"/>
      <w:r w:rsidRPr="00E75FA2">
        <w:rPr>
          <w:sz w:val="20"/>
        </w:rPr>
        <w:t>. I S. 744.</w:t>
      </w:r>
    </w:p>
  </w:footnote>
  <w:footnote w:id="12">
    <w:p w14:paraId="4D15C11E" w14:textId="5D20D87D" w:rsidR="004D3804" w:rsidRPr="00353E0D" w:rsidRDefault="004D3804">
      <w:pPr>
        <w:pStyle w:val="Fotnotstext"/>
        <w:rPr>
          <w:lang w:val="sv-FI"/>
        </w:rPr>
      </w:pPr>
      <w:r>
        <w:rPr>
          <w:rStyle w:val="Fotnotsreferens"/>
        </w:rPr>
        <w:footnoteRef/>
      </w:r>
      <w:r>
        <w:t xml:space="preserve"> </w:t>
      </w:r>
      <w:r>
        <w:rPr>
          <w:lang w:val="sv-FI"/>
        </w:rPr>
        <w:t>ÅSUB PX-Web databas, Sysselsatt arbetskraft, G47 Detaljhandel utom med motorfordon och motorcyklar under år 2017 på hela Åland. Hämtad den 28 maj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30CC" w14:textId="77777777" w:rsidR="004D3804" w:rsidRDefault="004D38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812C7CB" w14:textId="77777777" w:rsidR="004D3804" w:rsidRDefault="004D38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6114" w14:textId="77777777" w:rsidR="004D3804" w:rsidRDefault="004D38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7B565D"/>
    <w:multiLevelType w:val="hybridMultilevel"/>
    <w:tmpl w:val="F50454CA"/>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AD95655"/>
    <w:multiLevelType w:val="hybridMultilevel"/>
    <w:tmpl w:val="33360A6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D743FD4"/>
    <w:multiLevelType w:val="hybridMultilevel"/>
    <w:tmpl w:val="F8D24CD4"/>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D9339B2"/>
    <w:multiLevelType w:val="hybridMultilevel"/>
    <w:tmpl w:val="65C0F58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40506D20"/>
    <w:multiLevelType w:val="hybridMultilevel"/>
    <w:tmpl w:val="C57A6EE8"/>
    <w:lvl w:ilvl="0" w:tplc="842E659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4D8A6451"/>
    <w:multiLevelType w:val="hybridMultilevel"/>
    <w:tmpl w:val="38F2EC0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15:restartNumberingAfterBreak="0">
    <w:nsid w:val="521D6B31"/>
    <w:multiLevelType w:val="hybridMultilevel"/>
    <w:tmpl w:val="214CCEF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B0578B"/>
    <w:multiLevelType w:val="hybridMultilevel"/>
    <w:tmpl w:val="E17035B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1"/>
  </w:num>
  <w:num w:numId="14">
    <w:abstractNumId w:val="3"/>
  </w:num>
  <w:num w:numId="15">
    <w:abstractNumId w:val="1"/>
  </w:num>
  <w:num w:numId="16">
    <w:abstractNumId w:val="5"/>
  </w:num>
  <w:num w:numId="17">
    <w:abstractNumId w:val="2"/>
  </w:num>
  <w:num w:numId="18">
    <w:abstractNumId w:val="6"/>
  </w:num>
  <w:num w:numId="19">
    <w:abstractNumId w:val="8"/>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D8"/>
    <w:rsid w:val="00054355"/>
    <w:rsid w:val="0007615E"/>
    <w:rsid w:val="000A3693"/>
    <w:rsid w:val="000F1AAB"/>
    <w:rsid w:val="000F4541"/>
    <w:rsid w:val="00124533"/>
    <w:rsid w:val="001247E8"/>
    <w:rsid w:val="00141F42"/>
    <w:rsid w:val="00146C51"/>
    <w:rsid w:val="001737FC"/>
    <w:rsid w:val="00176749"/>
    <w:rsid w:val="00186112"/>
    <w:rsid w:val="001910C5"/>
    <w:rsid w:val="001A2357"/>
    <w:rsid w:val="001A7290"/>
    <w:rsid w:val="001B40F0"/>
    <w:rsid w:val="001B4BE4"/>
    <w:rsid w:val="001D1A06"/>
    <w:rsid w:val="001D26DB"/>
    <w:rsid w:val="001D3759"/>
    <w:rsid w:val="001F02F4"/>
    <w:rsid w:val="001F4874"/>
    <w:rsid w:val="00200F44"/>
    <w:rsid w:val="00202894"/>
    <w:rsid w:val="0020728D"/>
    <w:rsid w:val="00211DBF"/>
    <w:rsid w:val="002318A9"/>
    <w:rsid w:val="002466EC"/>
    <w:rsid w:val="002560DD"/>
    <w:rsid w:val="0026208F"/>
    <w:rsid w:val="002A5046"/>
    <w:rsid w:val="002B631B"/>
    <w:rsid w:val="002C2464"/>
    <w:rsid w:val="002C5EE8"/>
    <w:rsid w:val="002E59CA"/>
    <w:rsid w:val="002F0870"/>
    <w:rsid w:val="00303560"/>
    <w:rsid w:val="003101B9"/>
    <w:rsid w:val="0032444B"/>
    <w:rsid w:val="00342FC4"/>
    <w:rsid w:val="00343058"/>
    <w:rsid w:val="00351A97"/>
    <w:rsid w:val="00353E0D"/>
    <w:rsid w:val="003871BD"/>
    <w:rsid w:val="003C0CBA"/>
    <w:rsid w:val="003C346B"/>
    <w:rsid w:val="003D05DC"/>
    <w:rsid w:val="003D5DAD"/>
    <w:rsid w:val="003F4021"/>
    <w:rsid w:val="00401D67"/>
    <w:rsid w:val="004213EA"/>
    <w:rsid w:val="0044087F"/>
    <w:rsid w:val="00441E87"/>
    <w:rsid w:val="00446E90"/>
    <w:rsid w:val="00457B32"/>
    <w:rsid w:val="00464E03"/>
    <w:rsid w:val="004670CB"/>
    <w:rsid w:val="0048272F"/>
    <w:rsid w:val="0048338C"/>
    <w:rsid w:val="0048618F"/>
    <w:rsid w:val="004A1300"/>
    <w:rsid w:val="004A6BA1"/>
    <w:rsid w:val="004C6C1F"/>
    <w:rsid w:val="004D3804"/>
    <w:rsid w:val="004E7D13"/>
    <w:rsid w:val="004F32A4"/>
    <w:rsid w:val="004F556C"/>
    <w:rsid w:val="00502EB1"/>
    <w:rsid w:val="00503752"/>
    <w:rsid w:val="00571467"/>
    <w:rsid w:val="00587291"/>
    <w:rsid w:val="005A64DA"/>
    <w:rsid w:val="005C29CA"/>
    <w:rsid w:val="005C3CF3"/>
    <w:rsid w:val="005D0909"/>
    <w:rsid w:val="005F1DF9"/>
    <w:rsid w:val="00631DD8"/>
    <w:rsid w:val="00632C50"/>
    <w:rsid w:val="00643863"/>
    <w:rsid w:val="00661450"/>
    <w:rsid w:val="006856CB"/>
    <w:rsid w:val="00696B94"/>
    <w:rsid w:val="006971E9"/>
    <w:rsid w:val="006B3F7E"/>
    <w:rsid w:val="006B633C"/>
    <w:rsid w:val="006C2100"/>
    <w:rsid w:val="006C4852"/>
    <w:rsid w:val="006C7AF3"/>
    <w:rsid w:val="006E79F9"/>
    <w:rsid w:val="006F30AD"/>
    <w:rsid w:val="007035B4"/>
    <w:rsid w:val="00711342"/>
    <w:rsid w:val="00722128"/>
    <w:rsid w:val="00730AC1"/>
    <w:rsid w:val="00780637"/>
    <w:rsid w:val="007B2D01"/>
    <w:rsid w:val="007D1E80"/>
    <w:rsid w:val="007F0A2A"/>
    <w:rsid w:val="00824A0C"/>
    <w:rsid w:val="008450DA"/>
    <w:rsid w:val="00845EDD"/>
    <w:rsid w:val="00871BE1"/>
    <w:rsid w:val="00890B6C"/>
    <w:rsid w:val="00893013"/>
    <w:rsid w:val="0089324D"/>
    <w:rsid w:val="00894438"/>
    <w:rsid w:val="008C3841"/>
    <w:rsid w:val="00901785"/>
    <w:rsid w:val="00912540"/>
    <w:rsid w:val="00922496"/>
    <w:rsid w:val="00930737"/>
    <w:rsid w:val="0093748F"/>
    <w:rsid w:val="00966987"/>
    <w:rsid w:val="0097422A"/>
    <w:rsid w:val="00974D53"/>
    <w:rsid w:val="00980F3F"/>
    <w:rsid w:val="009B4FE0"/>
    <w:rsid w:val="009C2F4A"/>
    <w:rsid w:val="009D5159"/>
    <w:rsid w:val="009E3314"/>
    <w:rsid w:val="009F4F5E"/>
    <w:rsid w:val="00A0536B"/>
    <w:rsid w:val="00A06CDB"/>
    <w:rsid w:val="00A13B12"/>
    <w:rsid w:val="00A32351"/>
    <w:rsid w:val="00A43681"/>
    <w:rsid w:val="00A46210"/>
    <w:rsid w:val="00A46803"/>
    <w:rsid w:val="00A474ED"/>
    <w:rsid w:val="00A556F0"/>
    <w:rsid w:val="00A62B3A"/>
    <w:rsid w:val="00A72ABB"/>
    <w:rsid w:val="00A803E0"/>
    <w:rsid w:val="00A82076"/>
    <w:rsid w:val="00A84FFE"/>
    <w:rsid w:val="00A90C62"/>
    <w:rsid w:val="00AA4AA1"/>
    <w:rsid w:val="00AB2559"/>
    <w:rsid w:val="00AB6491"/>
    <w:rsid w:val="00AB7C0B"/>
    <w:rsid w:val="00AC1763"/>
    <w:rsid w:val="00AC7894"/>
    <w:rsid w:val="00AD73B6"/>
    <w:rsid w:val="00AE5C96"/>
    <w:rsid w:val="00AF3004"/>
    <w:rsid w:val="00AF668B"/>
    <w:rsid w:val="00B106EF"/>
    <w:rsid w:val="00B14487"/>
    <w:rsid w:val="00B20886"/>
    <w:rsid w:val="00B2353F"/>
    <w:rsid w:val="00B25FC1"/>
    <w:rsid w:val="00B51CEA"/>
    <w:rsid w:val="00B622DD"/>
    <w:rsid w:val="00B81CFB"/>
    <w:rsid w:val="00B82309"/>
    <w:rsid w:val="00B954C2"/>
    <w:rsid w:val="00BB507F"/>
    <w:rsid w:val="00BB7BC1"/>
    <w:rsid w:val="00BC1EE1"/>
    <w:rsid w:val="00BC271D"/>
    <w:rsid w:val="00BE6511"/>
    <w:rsid w:val="00BF6D44"/>
    <w:rsid w:val="00C10392"/>
    <w:rsid w:val="00C10BE0"/>
    <w:rsid w:val="00C207DE"/>
    <w:rsid w:val="00C23BB7"/>
    <w:rsid w:val="00C33917"/>
    <w:rsid w:val="00C34416"/>
    <w:rsid w:val="00C409EF"/>
    <w:rsid w:val="00C64507"/>
    <w:rsid w:val="00C6618A"/>
    <w:rsid w:val="00C803D2"/>
    <w:rsid w:val="00C837D4"/>
    <w:rsid w:val="00C9069D"/>
    <w:rsid w:val="00C9183B"/>
    <w:rsid w:val="00C93E83"/>
    <w:rsid w:val="00CA5BB5"/>
    <w:rsid w:val="00CC58EA"/>
    <w:rsid w:val="00CE6715"/>
    <w:rsid w:val="00D2167E"/>
    <w:rsid w:val="00D2542C"/>
    <w:rsid w:val="00D44074"/>
    <w:rsid w:val="00D60DCF"/>
    <w:rsid w:val="00D63583"/>
    <w:rsid w:val="00D73D1F"/>
    <w:rsid w:val="00D848E4"/>
    <w:rsid w:val="00D873EE"/>
    <w:rsid w:val="00DA6560"/>
    <w:rsid w:val="00DC1E07"/>
    <w:rsid w:val="00DD1EAE"/>
    <w:rsid w:val="00DD5E39"/>
    <w:rsid w:val="00DE309A"/>
    <w:rsid w:val="00DF0114"/>
    <w:rsid w:val="00E14E16"/>
    <w:rsid w:val="00E22116"/>
    <w:rsid w:val="00E25B5C"/>
    <w:rsid w:val="00E33664"/>
    <w:rsid w:val="00E350EB"/>
    <w:rsid w:val="00E75FA2"/>
    <w:rsid w:val="00E856B5"/>
    <w:rsid w:val="00EB40E2"/>
    <w:rsid w:val="00EC59DE"/>
    <w:rsid w:val="00EC7B39"/>
    <w:rsid w:val="00ED2092"/>
    <w:rsid w:val="00ED61A1"/>
    <w:rsid w:val="00F02773"/>
    <w:rsid w:val="00F16DB4"/>
    <w:rsid w:val="00F464AC"/>
    <w:rsid w:val="00F5086E"/>
    <w:rsid w:val="00F5300F"/>
    <w:rsid w:val="00F65481"/>
    <w:rsid w:val="00FA6AF3"/>
    <w:rsid w:val="00FC2A58"/>
    <w:rsid w:val="00FC5B1A"/>
    <w:rsid w:val="00FD6449"/>
    <w:rsid w:val="00FE36CA"/>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9A8A1"/>
  <w15:chartTrackingRefBased/>
  <w15:docId w15:val="{7FB8D439-D794-49F8-AFBD-CE21D307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C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pPr>
      <w:keepNext/>
      <w:numPr>
        <w:numId w:val="4"/>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5"/>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6"/>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7"/>
      </w:numPr>
      <w:spacing w:before="240" w:after="60" w:line="240" w:lineRule="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qFormat/>
    <w:pPr>
      <w:numPr>
        <w:ilvl w:val="4"/>
        <w:numId w:val="8"/>
      </w:numPr>
      <w:spacing w:before="240" w:after="60" w:line="240" w:lineRule="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9"/>
      </w:numPr>
      <w:spacing w:before="240" w:after="60" w:line="240" w:lineRule="auto"/>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10"/>
      </w:numPr>
      <w:spacing w:before="240" w:after="60" w:line="240" w:lineRule="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11"/>
      </w:numPr>
      <w:spacing w:before="240" w:after="60" w:line="240" w:lineRule="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12"/>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spacing w:after="0" w:line="240" w:lineRule="auto"/>
    </w:pPr>
    <w:rPr>
      <w:rFonts w:ascii="Times New Roman" w:eastAsia="Times New Roman" w:hAnsi="Times New Roman" w:cs="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5C29CA"/>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semiHidden/>
    <w:rsid w:val="005C29CA"/>
    <w:rPr>
      <w:lang w:val="sv-SE" w:eastAsia="sv-SE"/>
    </w:rPr>
  </w:style>
  <w:style w:type="character" w:styleId="Fotnotsreferens">
    <w:name w:val="footnote reference"/>
    <w:basedOn w:val="Standardstycketeckensnitt"/>
    <w:uiPriority w:val="99"/>
    <w:semiHidden/>
    <w:unhideWhenUsed/>
    <w:rsid w:val="005C29CA"/>
    <w:rPr>
      <w:vertAlign w:val="superscript"/>
    </w:rPr>
  </w:style>
  <w:style w:type="paragraph" w:styleId="Normalwebb">
    <w:name w:val="Normal (Web)"/>
    <w:basedOn w:val="Normal"/>
    <w:uiPriority w:val="99"/>
    <w:semiHidden/>
    <w:unhideWhenUsed/>
    <w:rsid w:val="004E7D13"/>
    <w:pPr>
      <w:spacing w:before="100" w:beforeAutospacing="1" w:after="100" w:afterAutospacing="1"/>
    </w:pPr>
    <w:rPr>
      <w:lang w:eastAsia="sv-FI"/>
    </w:rPr>
  </w:style>
  <w:style w:type="character" w:styleId="Stark">
    <w:name w:val="Strong"/>
    <w:basedOn w:val="Standardstycketeckensnitt"/>
    <w:uiPriority w:val="22"/>
    <w:qFormat/>
    <w:rsid w:val="00890B6C"/>
    <w:rPr>
      <w:b/>
      <w:bCs/>
    </w:rPr>
  </w:style>
  <w:style w:type="character" w:customStyle="1" w:styleId="Rubrik1Char">
    <w:name w:val="Rubrik 1 Char"/>
    <w:basedOn w:val="Standardstycketeckensnitt"/>
    <w:link w:val="Rubrik1"/>
    <w:uiPriority w:val="9"/>
    <w:rsid w:val="00B81CFB"/>
    <w:rPr>
      <w:rFonts w:ascii="Arial" w:hAnsi="Arial" w:cs="Arial"/>
      <w:b/>
      <w:bCs/>
      <w:kern w:val="32"/>
      <w:sz w:val="32"/>
      <w:szCs w:val="32"/>
      <w:lang w:val="sv-SE" w:eastAsia="sv-SE"/>
    </w:rPr>
  </w:style>
  <w:style w:type="character" w:customStyle="1" w:styleId="jnlangue">
    <w:name w:val="jnlangue"/>
    <w:basedOn w:val="Standardstycketeckensnitt"/>
    <w:rsid w:val="006F30AD"/>
  </w:style>
  <w:style w:type="paragraph" w:styleId="Ballongtext">
    <w:name w:val="Balloon Text"/>
    <w:basedOn w:val="Normal"/>
    <w:link w:val="BallongtextChar"/>
    <w:uiPriority w:val="99"/>
    <w:semiHidden/>
    <w:unhideWhenUsed/>
    <w:rsid w:val="00AB64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6491"/>
    <w:rPr>
      <w:rFonts w:ascii="Segoe UI" w:eastAsiaTheme="minorHAnsi" w:hAnsi="Segoe UI" w:cs="Segoe UI"/>
      <w:sz w:val="18"/>
      <w:szCs w:val="18"/>
      <w:lang w:eastAsia="en-US"/>
    </w:rPr>
  </w:style>
  <w:style w:type="character" w:styleId="Kommentarsreferens">
    <w:name w:val="annotation reference"/>
    <w:basedOn w:val="Standardstycketeckensnitt"/>
    <w:uiPriority w:val="99"/>
    <w:semiHidden/>
    <w:unhideWhenUsed/>
    <w:rsid w:val="00353E0D"/>
    <w:rPr>
      <w:sz w:val="16"/>
      <w:szCs w:val="16"/>
    </w:rPr>
  </w:style>
  <w:style w:type="paragraph" w:styleId="Kommentarer">
    <w:name w:val="annotation text"/>
    <w:basedOn w:val="Normal"/>
    <w:link w:val="KommentarerChar"/>
    <w:uiPriority w:val="99"/>
    <w:semiHidden/>
    <w:unhideWhenUsed/>
    <w:rsid w:val="00353E0D"/>
    <w:pPr>
      <w:spacing w:line="240" w:lineRule="auto"/>
    </w:pPr>
    <w:rPr>
      <w:sz w:val="20"/>
      <w:szCs w:val="20"/>
    </w:rPr>
  </w:style>
  <w:style w:type="character" w:customStyle="1" w:styleId="KommentarerChar">
    <w:name w:val="Kommentarer Char"/>
    <w:basedOn w:val="Standardstycketeckensnitt"/>
    <w:link w:val="Kommentarer"/>
    <w:uiPriority w:val="99"/>
    <w:semiHidden/>
    <w:rsid w:val="00353E0D"/>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353E0D"/>
    <w:rPr>
      <w:b/>
      <w:bCs/>
    </w:rPr>
  </w:style>
  <w:style w:type="character" w:customStyle="1" w:styleId="KommentarsmneChar">
    <w:name w:val="Kommentarsämne Char"/>
    <w:basedOn w:val="KommentarerChar"/>
    <w:link w:val="Kommentarsmne"/>
    <w:uiPriority w:val="99"/>
    <w:semiHidden/>
    <w:rsid w:val="00353E0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86327">
      <w:bodyDiv w:val="1"/>
      <w:marLeft w:val="0"/>
      <w:marRight w:val="0"/>
      <w:marTop w:val="0"/>
      <w:marBottom w:val="0"/>
      <w:divBdr>
        <w:top w:val="none" w:sz="0" w:space="0" w:color="auto"/>
        <w:left w:val="none" w:sz="0" w:space="0" w:color="auto"/>
        <w:bottom w:val="none" w:sz="0" w:space="0" w:color="auto"/>
        <w:right w:val="none" w:sz="0" w:space="0" w:color="auto"/>
      </w:divBdr>
    </w:div>
    <w:div w:id="409473018">
      <w:bodyDiv w:val="1"/>
      <w:marLeft w:val="0"/>
      <w:marRight w:val="0"/>
      <w:marTop w:val="0"/>
      <w:marBottom w:val="0"/>
      <w:divBdr>
        <w:top w:val="none" w:sz="0" w:space="0" w:color="auto"/>
        <w:left w:val="none" w:sz="0" w:space="0" w:color="auto"/>
        <w:bottom w:val="none" w:sz="0" w:space="0" w:color="auto"/>
        <w:right w:val="none" w:sz="0" w:space="0" w:color="auto"/>
      </w:divBdr>
    </w:div>
    <w:div w:id="455490938">
      <w:bodyDiv w:val="1"/>
      <w:marLeft w:val="0"/>
      <w:marRight w:val="0"/>
      <w:marTop w:val="0"/>
      <w:marBottom w:val="0"/>
      <w:divBdr>
        <w:top w:val="none" w:sz="0" w:space="0" w:color="auto"/>
        <w:left w:val="none" w:sz="0" w:space="0" w:color="auto"/>
        <w:bottom w:val="none" w:sz="0" w:space="0" w:color="auto"/>
        <w:right w:val="none" w:sz="0" w:space="0" w:color="auto"/>
      </w:divBdr>
    </w:div>
    <w:div w:id="898828983">
      <w:bodyDiv w:val="1"/>
      <w:marLeft w:val="0"/>
      <w:marRight w:val="0"/>
      <w:marTop w:val="0"/>
      <w:marBottom w:val="0"/>
      <w:divBdr>
        <w:top w:val="none" w:sz="0" w:space="0" w:color="auto"/>
        <w:left w:val="none" w:sz="0" w:space="0" w:color="auto"/>
        <w:bottom w:val="none" w:sz="0" w:space="0" w:color="auto"/>
        <w:right w:val="none" w:sz="0" w:space="0" w:color="auto"/>
      </w:divBdr>
    </w:div>
    <w:div w:id="902527729">
      <w:bodyDiv w:val="1"/>
      <w:marLeft w:val="0"/>
      <w:marRight w:val="0"/>
      <w:marTop w:val="0"/>
      <w:marBottom w:val="0"/>
      <w:divBdr>
        <w:top w:val="none" w:sz="0" w:space="0" w:color="auto"/>
        <w:left w:val="none" w:sz="0" w:space="0" w:color="auto"/>
        <w:bottom w:val="none" w:sz="0" w:space="0" w:color="auto"/>
        <w:right w:val="none" w:sz="0" w:space="0" w:color="auto"/>
      </w:divBdr>
    </w:div>
    <w:div w:id="1074863655">
      <w:bodyDiv w:val="1"/>
      <w:marLeft w:val="0"/>
      <w:marRight w:val="0"/>
      <w:marTop w:val="0"/>
      <w:marBottom w:val="0"/>
      <w:divBdr>
        <w:top w:val="none" w:sz="0" w:space="0" w:color="auto"/>
        <w:left w:val="none" w:sz="0" w:space="0" w:color="auto"/>
        <w:bottom w:val="none" w:sz="0" w:space="0" w:color="auto"/>
        <w:right w:val="none" w:sz="0" w:space="0" w:color="auto"/>
      </w:divBdr>
    </w:div>
    <w:div w:id="1935436167">
      <w:bodyDiv w:val="1"/>
      <w:marLeft w:val="0"/>
      <w:marRight w:val="0"/>
      <w:marTop w:val="0"/>
      <w:marBottom w:val="0"/>
      <w:divBdr>
        <w:top w:val="none" w:sz="0" w:space="0" w:color="auto"/>
        <w:left w:val="none" w:sz="0" w:space="0" w:color="auto"/>
        <w:bottom w:val="none" w:sz="0" w:space="0" w:color="auto"/>
        <w:right w:val="none" w:sz="0" w:space="0" w:color="auto"/>
      </w:divBdr>
    </w:div>
    <w:div w:id="20539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0CF7-4113-451F-932E-0FE507F2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8</Pages>
  <Words>2154</Words>
  <Characters>14375</Characters>
  <Application>Microsoft Office Word</Application>
  <DocSecurity>0</DocSecurity>
  <Lines>119</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16497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Emil Berggren</dc:creator>
  <cp:keywords/>
  <dc:description/>
  <cp:lastModifiedBy>Jessica Laaksonen</cp:lastModifiedBy>
  <cp:revision>2</cp:revision>
  <cp:lastPrinted>2020-09-10T11:05:00Z</cp:lastPrinted>
  <dcterms:created xsi:type="dcterms:W3CDTF">2020-09-11T07:44:00Z</dcterms:created>
  <dcterms:modified xsi:type="dcterms:W3CDTF">2020-09-11T07:44:00Z</dcterms:modified>
</cp:coreProperties>
</file>