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18FEE80" w14:textId="77777777">
        <w:trPr>
          <w:cantSplit/>
          <w:trHeight w:val="20"/>
        </w:trPr>
        <w:tc>
          <w:tcPr>
            <w:tcW w:w="861" w:type="dxa"/>
            <w:vMerge w:val="restart"/>
          </w:tcPr>
          <w:p w14:paraId="2804E5F1" w14:textId="1CFABE86" w:rsidR="00AF3004" w:rsidRDefault="003D021C">
            <w:pPr>
              <w:pStyle w:val="xLedtext"/>
              <w:keepNext/>
              <w:rPr>
                <w:noProof/>
              </w:rPr>
            </w:pPr>
            <w:r>
              <w:rPr>
                <w:noProof/>
                <w:sz w:val="20"/>
              </w:rPr>
              <w:drawing>
                <wp:anchor distT="0" distB="0" distL="114300" distR="114300" simplePos="0" relativeHeight="251657728" behindDoc="0" locked="0" layoutInCell="1" allowOverlap="1" wp14:anchorId="7DE33778" wp14:editId="09DA765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EF614FC" w14:textId="216E6C8B" w:rsidR="00AF3004" w:rsidRDefault="003D021C">
            <w:pPr>
              <w:pStyle w:val="xMellanrum"/>
            </w:pPr>
            <w:r>
              <w:rPr>
                <w:noProof/>
              </w:rPr>
              <w:drawing>
                <wp:inline distT="0" distB="0" distL="0" distR="0" wp14:anchorId="10D3E2F1" wp14:editId="36EF9D33">
                  <wp:extent cx="52070" cy="520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a:ln>
                            <a:noFill/>
                          </a:ln>
                        </pic:spPr>
                      </pic:pic>
                    </a:graphicData>
                  </a:graphic>
                </wp:inline>
              </w:drawing>
            </w:r>
          </w:p>
        </w:tc>
      </w:tr>
      <w:tr w:rsidR="00AF3004" w14:paraId="184D5F19" w14:textId="77777777">
        <w:trPr>
          <w:cantSplit/>
          <w:trHeight w:val="299"/>
        </w:trPr>
        <w:tc>
          <w:tcPr>
            <w:tcW w:w="861" w:type="dxa"/>
            <w:vMerge/>
          </w:tcPr>
          <w:p w14:paraId="29BD6E02" w14:textId="77777777" w:rsidR="00AF3004" w:rsidRDefault="00AF3004">
            <w:pPr>
              <w:pStyle w:val="xLedtext"/>
            </w:pPr>
          </w:p>
        </w:tc>
        <w:tc>
          <w:tcPr>
            <w:tcW w:w="4448" w:type="dxa"/>
            <w:vAlign w:val="bottom"/>
          </w:tcPr>
          <w:p w14:paraId="6331FD78" w14:textId="77777777" w:rsidR="00AF3004" w:rsidRDefault="00AF3004">
            <w:pPr>
              <w:pStyle w:val="xAvsandare1"/>
            </w:pPr>
          </w:p>
        </w:tc>
        <w:tc>
          <w:tcPr>
            <w:tcW w:w="4288" w:type="dxa"/>
            <w:gridSpan w:val="2"/>
            <w:vAlign w:val="bottom"/>
          </w:tcPr>
          <w:p w14:paraId="0FD5CE05" w14:textId="354B0D65" w:rsidR="00AF3004" w:rsidRDefault="003D021C">
            <w:pPr>
              <w:pStyle w:val="xDokTypNr"/>
            </w:pPr>
            <w:r>
              <w:t>L</w:t>
            </w:r>
            <w:r w:rsidR="00AF3004">
              <w:t>A</w:t>
            </w:r>
            <w:r>
              <w:t>GFÖRSLAG</w:t>
            </w:r>
            <w:r w:rsidR="00AF3004">
              <w:t xml:space="preserve"> nr </w:t>
            </w:r>
            <w:r w:rsidR="00CE4C54">
              <w:t>21</w:t>
            </w:r>
            <w:r w:rsidR="00AF3004">
              <w:t>/</w:t>
            </w:r>
            <w:proofErr w:type="gramStart"/>
            <w:r w:rsidR="00AF3004">
              <w:t>20</w:t>
            </w:r>
            <w:r w:rsidR="00196247">
              <w:t>19</w:t>
            </w:r>
            <w:r w:rsidR="00AF3004">
              <w:t>-20</w:t>
            </w:r>
            <w:r w:rsidR="00196247">
              <w:t>20</w:t>
            </w:r>
            <w:proofErr w:type="gramEnd"/>
          </w:p>
        </w:tc>
      </w:tr>
      <w:tr w:rsidR="00AF3004" w14:paraId="46F6D115" w14:textId="77777777">
        <w:trPr>
          <w:cantSplit/>
          <w:trHeight w:val="238"/>
        </w:trPr>
        <w:tc>
          <w:tcPr>
            <w:tcW w:w="861" w:type="dxa"/>
            <w:vMerge/>
          </w:tcPr>
          <w:p w14:paraId="6B460E48" w14:textId="77777777" w:rsidR="00AF3004" w:rsidRDefault="00AF3004">
            <w:pPr>
              <w:pStyle w:val="xLedtext"/>
            </w:pPr>
          </w:p>
        </w:tc>
        <w:tc>
          <w:tcPr>
            <w:tcW w:w="4448" w:type="dxa"/>
            <w:vAlign w:val="bottom"/>
          </w:tcPr>
          <w:p w14:paraId="799ED5F1" w14:textId="77777777" w:rsidR="00AF3004" w:rsidRDefault="00AF3004">
            <w:pPr>
              <w:pStyle w:val="xLedtext"/>
            </w:pPr>
          </w:p>
        </w:tc>
        <w:tc>
          <w:tcPr>
            <w:tcW w:w="1725" w:type="dxa"/>
            <w:vAlign w:val="bottom"/>
          </w:tcPr>
          <w:p w14:paraId="5D826D12" w14:textId="77777777" w:rsidR="00AF3004" w:rsidRDefault="00AF3004">
            <w:pPr>
              <w:pStyle w:val="xLedtext"/>
              <w:rPr>
                <w:lang w:val="de-DE"/>
              </w:rPr>
            </w:pPr>
            <w:r>
              <w:rPr>
                <w:lang w:val="de-DE"/>
              </w:rPr>
              <w:t>Datum</w:t>
            </w:r>
          </w:p>
        </w:tc>
        <w:tc>
          <w:tcPr>
            <w:tcW w:w="2563" w:type="dxa"/>
            <w:vAlign w:val="bottom"/>
          </w:tcPr>
          <w:p w14:paraId="6F9F2261" w14:textId="77777777" w:rsidR="00AF3004" w:rsidRDefault="00AF3004">
            <w:pPr>
              <w:pStyle w:val="xLedtext"/>
              <w:rPr>
                <w:lang w:val="de-DE"/>
              </w:rPr>
            </w:pPr>
          </w:p>
        </w:tc>
      </w:tr>
      <w:tr w:rsidR="00AF3004" w14:paraId="6A252747" w14:textId="77777777">
        <w:trPr>
          <w:cantSplit/>
          <w:trHeight w:val="238"/>
        </w:trPr>
        <w:tc>
          <w:tcPr>
            <w:tcW w:w="861" w:type="dxa"/>
            <w:vMerge/>
          </w:tcPr>
          <w:p w14:paraId="05BFF790" w14:textId="77777777" w:rsidR="00AF3004" w:rsidRDefault="00AF3004">
            <w:pPr>
              <w:pStyle w:val="xAvsandare2"/>
              <w:rPr>
                <w:lang w:val="de-DE"/>
              </w:rPr>
            </w:pPr>
          </w:p>
        </w:tc>
        <w:tc>
          <w:tcPr>
            <w:tcW w:w="4448" w:type="dxa"/>
            <w:vAlign w:val="center"/>
          </w:tcPr>
          <w:p w14:paraId="3088F620" w14:textId="77777777" w:rsidR="00AF3004" w:rsidRDefault="00AF3004">
            <w:pPr>
              <w:pStyle w:val="xAvsandare2"/>
              <w:rPr>
                <w:lang w:val="de-DE"/>
              </w:rPr>
            </w:pPr>
          </w:p>
        </w:tc>
        <w:tc>
          <w:tcPr>
            <w:tcW w:w="1725" w:type="dxa"/>
            <w:vAlign w:val="center"/>
          </w:tcPr>
          <w:p w14:paraId="115706EA" w14:textId="0EC424E3" w:rsidR="00AF3004" w:rsidRDefault="00AF3004">
            <w:pPr>
              <w:pStyle w:val="xDatum1"/>
              <w:rPr>
                <w:lang w:val="de-DE"/>
              </w:rPr>
            </w:pPr>
            <w:r>
              <w:rPr>
                <w:lang w:val="de-DE"/>
              </w:rPr>
              <w:t>20</w:t>
            </w:r>
            <w:r w:rsidR="003D021C">
              <w:rPr>
                <w:lang w:val="de-DE"/>
              </w:rPr>
              <w:t>20</w:t>
            </w:r>
            <w:r>
              <w:rPr>
                <w:lang w:val="de-DE"/>
              </w:rPr>
              <w:t>-</w:t>
            </w:r>
            <w:r w:rsidR="003D021C">
              <w:rPr>
                <w:lang w:val="de-DE"/>
              </w:rPr>
              <w:t>0</w:t>
            </w:r>
            <w:r w:rsidR="00BD30A1">
              <w:rPr>
                <w:lang w:val="de-DE"/>
              </w:rPr>
              <w:t>5</w:t>
            </w:r>
            <w:r>
              <w:rPr>
                <w:lang w:val="de-DE"/>
              </w:rPr>
              <w:t>-</w:t>
            </w:r>
            <w:r w:rsidR="00471C6C">
              <w:rPr>
                <w:lang w:val="de-DE"/>
              </w:rPr>
              <w:t>1</w:t>
            </w:r>
            <w:r w:rsidR="00CE4C54">
              <w:rPr>
                <w:lang w:val="de-DE"/>
              </w:rPr>
              <w:t>4</w:t>
            </w:r>
          </w:p>
        </w:tc>
        <w:tc>
          <w:tcPr>
            <w:tcW w:w="2563" w:type="dxa"/>
            <w:vAlign w:val="center"/>
          </w:tcPr>
          <w:p w14:paraId="52B0F7F4" w14:textId="77777777" w:rsidR="00AF3004" w:rsidRDefault="00AF3004">
            <w:pPr>
              <w:pStyle w:val="xBeteckning1"/>
              <w:rPr>
                <w:lang w:val="de-DE"/>
              </w:rPr>
            </w:pPr>
          </w:p>
        </w:tc>
      </w:tr>
      <w:tr w:rsidR="00AF3004" w14:paraId="677641A1" w14:textId="77777777">
        <w:trPr>
          <w:cantSplit/>
          <w:trHeight w:val="238"/>
        </w:trPr>
        <w:tc>
          <w:tcPr>
            <w:tcW w:w="861" w:type="dxa"/>
            <w:vMerge/>
          </w:tcPr>
          <w:p w14:paraId="2E60AE41" w14:textId="77777777" w:rsidR="00AF3004" w:rsidRDefault="00AF3004">
            <w:pPr>
              <w:pStyle w:val="xLedtext"/>
              <w:rPr>
                <w:lang w:val="de-DE"/>
              </w:rPr>
            </w:pPr>
          </w:p>
        </w:tc>
        <w:tc>
          <w:tcPr>
            <w:tcW w:w="4448" w:type="dxa"/>
            <w:vAlign w:val="bottom"/>
          </w:tcPr>
          <w:p w14:paraId="4E09B6D3" w14:textId="77777777" w:rsidR="00AF3004" w:rsidRDefault="00AF3004">
            <w:pPr>
              <w:pStyle w:val="xLedtext"/>
              <w:rPr>
                <w:lang w:val="de-DE"/>
              </w:rPr>
            </w:pPr>
          </w:p>
        </w:tc>
        <w:tc>
          <w:tcPr>
            <w:tcW w:w="1725" w:type="dxa"/>
            <w:vAlign w:val="bottom"/>
          </w:tcPr>
          <w:p w14:paraId="65B793DE" w14:textId="77777777" w:rsidR="00AF3004" w:rsidRDefault="00AF3004">
            <w:pPr>
              <w:pStyle w:val="xLedtext"/>
              <w:rPr>
                <w:lang w:val="de-DE"/>
              </w:rPr>
            </w:pPr>
          </w:p>
        </w:tc>
        <w:tc>
          <w:tcPr>
            <w:tcW w:w="2563" w:type="dxa"/>
            <w:vAlign w:val="bottom"/>
          </w:tcPr>
          <w:p w14:paraId="4EB095F9" w14:textId="77777777" w:rsidR="00AF3004" w:rsidRDefault="00AF3004">
            <w:pPr>
              <w:pStyle w:val="xLedtext"/>
              <w:rPr>
                <w:lang w:val="de-DE"/>
              </w:rPr>
            </w:pPr>
          </w:p>
        </w:tc>
      </w:tr>
      <w:tr w:rsidR="00AF3004" w14:paraId="034EA34F" w14:textId="77777777">
        <w:trPr>
          <w:cantSplit/>
          <w:trHeight w:val="238"/>
        </w:trPr>
        <w:tc>
          <w:tcPr>
            <w:tcW w:w="861" w:type="dxa"/>
            <w:vMerge/>
            <w:tcBorders>
              <w:bottom w:val="single" w:sz="4" w:space="0" w:color="auto"/>
            </w:tcBorders>
          </w:tcPr>
          <w:p w14:paraId="3EC0A4F7" w14:textId="77777777" w:rsidR="00AF3004" w:rsidRDefault="00AF3004">
            <w:pPr>
              <w:pStyle w:val="xAvsandare3"/>
              <w:rPr>
                <w:lang w:val="de-DE"/>
              </w:rPr>
            </w:pPr>
          </w:p>
        </w:tc>
        <w:tc>
          <w:tcPr>
            <w:tcW w:w="4448" w:type="dxa"/>
            <w:tcBorders>
              <w:bottom w:val="single" w:sz="4" w:space="0" w:color="auto"/>
            </w:tcBorders>
            <w:vAlign w:val="center"/>
          </w:tcPr>
          <w:p w14:paraId="7F856BA6" w14:textId="77777777" w:rsidR="00AF3004" w:rsidRDefault="00AF3004">
            <w:pPr>
              <w:pStyle w:val="xAvsandare3"/>
              <w:rPr>
                <w:lang w:val="de-DE"/>
              </w:rPr>
            </w:pPr>
          </w:p>
        </w:tc>
        <w:tc>
          <w:tcPr>
            <w:tcW w:w="1725" w:type="dxa"/>
            <w:tcBorders>
              <w:bottom w:val="single" w:sz="4" w:space="0" w:color="auto"/>
            </w:tcBorders>
            <w:vAlign w:val="center"/>
          </w:tcPr>
          <w:p w14:paraId="3C7FA9EE" w14:textId="77777777" w:rsidR="00AF3004" w:rsidRDefault="00AF3004">
            <w:pPr>
              <w:pStyle w:val="xDatum2"/>
              <w:rPr>
                <w:lang w:val="de-DE"/>
              </w:rPr>
            </w:pPr>
          </w:p>
        </w:tc>
        <w:tc>
          <w:tcPr>
            <w:tcW w:w="2563" w:type="dxa"/>
            <w:tcBorders>
              <w:bottom w:val="single" w:sz="4" w:space="0" w:color="auto"/>
            </w:tcBorders>
            <w:vAlign w:val="center"/>
          </w:tcPr>
          <w:p w14:paraId="08A6D539" w14:textId="77777777" w:rsidR="00AF3004" w:rsidRDefault="00AF3004">
            <w:pPr>
              <w:pStyle w:val="xBeteckning2"/>
              <w:rPr>
                <w:lang w:val="de-DE"/>
              </w:rPr>
            </w:pPr>
          </w:p>
        </w:tc>
      </w:tr>
      <w:tr w:rsidR="00AF3004" w14:paraId="4AF3CA88" w14:textId="77777777">
        <w:trPr>
          <w:cantSplit/>
          <w:trHeight w:val="238"/>
        </w:trPr>
        <w:tc>
          <w:tcPr>
            <w:tcW w:w="861" w:type="dxa"/>
            <w:tcBorders>
              <w:top w:val="single" w:sz="4" w:space="0" w:color="auto"/>
            </w:tcBorders>
            <w:vAlign w:val="bottom"/>
          </w:tcPr>
          <w:p w14:paraId="7ADBB8A1" w14:textId="77777777" w:rsidR="00AF3004" w:rsidRDefault="00AF3004">
            <w:pPr>
              <w:pStyle w:val="xLedtext"/>
              <w:rPr>
                <w:lang w:val="de-DE"/>
              </w:rPr>
            </w:pPr>
          </w:p>
        </w:tc>
        <w:tc>
          <w:tcPr>
            <w:tcW w:w="4448" w:type="dxa"/>
            <w:tcBorders>
              <w:top w:val="single" w:sz="4" w:space="0" w:color="auto"/>
            </w:tcBorders>
            <w:vAlign w:val="bottom"/>
          </w:tcPr>
          <w:p w14:paraId="5A46FBC4" w14:textId="77777777" w:rsidR="00AF3004" w:rsidRDefault="00AF3004">
            <w:pPr>
              <w:pStyle w:val="xLedtext"/>
              <w:rPr>
                <w:lang w:val="de-DE"/>
              </w:rPr>
            </w:pPr>
          </w:p>
        </w:tc>
        <w:tc>
          <w:tcPr>
            <w:tcW w:w="4288" w:type="dxa"/>
            <w:gridSpan w:val="2"/>
            <w:tcBorders>
              <w:top w:val="single" w:sz="4" w:space="0" w:color="auto"/>
            </w:tcBorders>
            <w:vAlign w:val="bottom"/>
          </w:tcPr>
          <w:p w14:paraId="703561BF" w14:textId="77777777" w:rsidR="00AF3004" w:rsidRDefault="00AF3004">
            <w:pPr>
              <w:pStyle w:val="xLedtext"/>
              <w:rPr>
                <w:lang w:val="de-DE"/>
              </w:rPr>
            </w:pPr>
          </w:p>
        </w:tc>
      </w:tr>
      <w:tr w:rsidR="00AF3004" w14:paraId="3EBA0787" w14:textId="77777777">
        <w:trPr>
          <w:cantSplit/>
          <w:trHeight w:val="238"/>
        </w:trPr>
        <w:tc>
          <w:tcPr>
            <w:tcW w:w="861" w:type="dxa"/>
          </w:tcPr>
          <w:p w14:paraId="05AD9DD9" w14:textId="77777777" w:rsidR="00AF3004" w:rsidRDefault="00AF3004">
            <w:pPr>
              <w:pStyle w:val="xCelltext"/>
              <w:rPr>
                <w:lang w:val="de-DE"/>
              </w:rPr>
            </w:pPr>
          </w:p>
        </w:tc>
        <w:tc>
          <w:tcPr>
            <w:tcW w:w="4448" w:type="dxa"/>
            <w:vMerge w:val="restart"/>
          </w:tcPr>
          <w:p w14:paraId="708D4A85" w14:textId="77777777" w:rsidR="00AF3004" w:rsidRDefault="00AF3004">
            <w:pPr>
              <w:pStyle w:val="xMottagare1"/>
            </w:pPr>
            <w:bookmarkStart w:id="0" w:name="_top"/>
            <w:bookmarkEnd w:id="0"/>
            <w:r>
              <w:t>Till Ålands lagting</w:t>
            </w:r>
          </w:p>
        </w:tc>
        <w:tc>
          <w:tcPr>
            <w:tcW w:w="4288" w:type="dxa"/>
            <w:gridSpan w:val="2"/>
            <w:vMerge w:val="restart"/>
          </w:tcPr>
          <w:p w14:paraId="7770D576" w14:textId="77777777" w:rsidR="00AF3004" w:rsidRDefault="00AF3004">
            <w:pPr>
              <w:pStyle w:val="xMottagare1"/>
              <w:tabs>
                <w:tab w:val="left" w:pos="2349"/>
              </w:tabs>
            </w:pPr>
          </w:p>
        </w:tc>
      </w:tr>
      <w:tr w:rsidR="00AF3004" w14:paraId="7D9F2A88" w14:textId="77777777">
        <w:trPr>
          <w:cantSplit/>
          <w:trHeight w:val="238"/>
        </w:trPr>
        <w:tc>
          <w:tcPr>
            <w:tcW w:w="861" w:type="dxa"/>
          </w:tcPr>
          <w:p w14:paraId="01BFA308" w14:textId="77777777" w:rsidR="00AF3004" w:rsidRDefault="00AF3004">
            <w:pPr>
              <w:pStyle w:val="xCelltext"/>
            </w:pPr>
          </w:p>
        </w:tc>
        <w:tc>
          <w:tcPr>
            <w:tcW w:w="4448" w:type="dxa"/>
            <w:vMerge/>
            <w:vAlign w:val="center"/>
          </w:tcPr>
          <w:p w14:paraId="2FDE2D58" w14:textId="77777777" w:rsidR="00AF3004" w:rsidRDefault="00AF3004">
            <w:pPr>
              <w:pStyle w:val="xCelltext"/>
            </w:pPr>
          </w:p>
        </w:tc>
        <w:tc>
          <w:tcPr>
            <w:tcW w:w="4288" w:type="dxa"/>
            <w:gridSpan w:val="2"/>
            <w:vMerge/>
            <w:vAlign w:val="center"/>
          </w:tcPr>
          <w:p w14:paraId="797E4EBA" w14:textId="77777777" w:rsidR="00AF3004" w:rsidRDefault="00AF3004">
            <w:pPr>
              <w:pStyle w:val="xCelltext"/>
            </w:pPr>
          </w:p>
        </w:tc>
      </w:tr>
      <w:tr w:rsidR="00AF3004" w14:paraId="79066816" w14:textId="77777777">
        <w:trPr>
          <w:cantSplit/>
          <w:trHeight w:val="238"/>
        </w:trPr>
        <w:tc>
          <w:tcPr>
            <w:tcW w:w="861" w:type="dxa"/>
          </w:tcPr>
          <w:p w14:paraId="5E2F9213" w14:textId="77777777" w:rsidR="00AF3004" w:rsidRDefault="00AF3004">
            <w:pPr>
              <w:pStyle w:val="xCelltext"/>
            </w:pPr>
          </w:p>
        </w:tc>
        <w:tc>
          <w:tcPr>
            <w:tcW w:w="4448" w:type="dxa"/>
            <w:vMerge/>
            <w:vAlign w:val="center"/>
          </w:tcPr>
          <w:p w14:paraId="6203C7AE" w14:textId="77777777" w:rsidR="00AF3004" w:rsidRDefault="00AF3004">
            <w:pPr>
              <w:pStyle w:val="xCelltext"/>
            </w:pPr>
          </w:p>
        </w:tc>
        <w:tc>
          <w:tcPr>
            <w:tcW w:w="4288" w:type="dxa"/>
            <w:gridSpan w:val="2"/>
            <w:vMerge/>
            <w:vAlign w:val="center"/>
          </w:tcPr>
          <w:p w14:paraId="461043D0" w14:textId="77777777" w:rsidR="00AF3004" w:rsidRDefault="00AF3004">
            <w:pPr>
              <w:pStyle w:val="xCelltext"/>
            </w:pPr>
          </w:p>
        </w:tc>
      </w:tr>
      <w:tr w:rsidR="00AF3004" w14:paraId="4CA34122" w14:textId="77777777">
        <w:trPr>
          <w:cantSplit/>
          <w:trHeight w:val="238"/>
        </w:trPr>
        <w:tc>
          <w:tcPr>
            <w:tcW w:w="861" w:type="dxa"/>
          </w:tcPr>
          <w:p w14:paraId="05D418EB" w14:textId="77777777" w:rsidR="00AF3004" w:rsidRDefault="00AF3004">
            <w:pPr>
              <w:pStyle w:val="xCelltext"/>
            </w:pPr>
          </w:p>
        </w:tc>
        <w:tc>
          <w:tcPr>
            <w:tcW w:w="4448" w:type="dxa"/>
            <w:vMerge/>
            <w:vAlign w:val="center"/>
          </w:tcPr>
          <w:p w14:paraId="34CCABD7" w14:textId="77777777" w:rsidR="00AF3004" w:rsidRDefault="00AF3004">
            <w:pPr>
              <w:pStyle w:val="xCelltext"/>
            </w:pPr>
          </w:p>
        </w:tc>
        <w:tc>
          <w:tcPr>
            <w:tcW w:w="4288" w:type="dxa"/>
            <w:gridSpan w:val="2"/>
            <w:vMerge/>
            <w:vAlign w:val="center"/>
          </w:tcPr>
          <w:p w14:paraId="2AE920FD" w14:textId="77777777" w:rsidR="00AF3004" w:rsidRDefault="00AF3004">
            <w:pPr>
              <w:pStyle w:val="xCelltext"/>
            </w:pPr>
          </w:p>
        </w:tc>
      </w:tr>
      <w:tr w:rsidR="00AF3004" w14:paraId="509651F9" w14:textId="77777777">
        <w:trPr>
          <w:cantSplit/>
          <w:trHeight w:val="238"/>
        </w:trPr>
        <w:tc>
          <w:tcPr>
            <w:tcW w:w="861" w:type="dxa"/>
          </w:tcPr>
          <w:p w14:paraId="2E068A2C" w14:textId="77777777" w:rsidR="00AF3004" w:rsidRDefault="00AF3004">
            <w:pPr>
              <w:pStyle w:val="xCelltext"/>
            </w:pPr>
          </w:p>
        </w:tc>
        <w:tc>
          <w:tcPr>
            <w:tcW w:w="4448" w:type="dxa"/>
            <w:vMerge/>
            <w:vAlign w:val="center"/>
          </w:tcPr>
          <w:p w14:paraId="4BEF8523" w14:textId="77777777" w:rsidR="00AF3004" w:rsidRDefault="00AF3004">
            <w:pPr>
              <w:pStyle w:val="xCelltext"/>
            </w:pPr>
          </w:p>
        </w:tc>
        <w:tc>
          <w:tcPr>
            <w:tcW w:w="4288" w:type="dxa"/>
            <w:gridSpan w:val="2"/>
            <w:vMerge/>
            <w:vAlign w:val="center"/>
          </w:tcPr>
          <w:p w14:paraId="3ED370AC" w14:textId="77777777" w:rsidR="00AF3004" w:rsidRDefault="00AF3004">
            <w:pPr>
              <w:pStyle w:val="xCelltext"/>
            </w:pPr>
          </w:p>
        </w:tc>
      </w:tr>
    </w:tbl>
    <w:p w14:paraId="31D38EFB"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1C20FEA4" w14:textId="0AB6CA5F" w:rsidR="00AF3004" w:rsidRDefault="003D021C">
      <w:pPr>
        <w:pStyle w:val="ArendeRubrik"/>
      </w:pPr>
      <w:bookmarkStart w:id="1" w:name="_Hlk38013943"/>
      <w:r>
        <w:t xml:space="preserve">Ändringar i </w:t>
      </w:r>
      <w:bookmarkStart w:id="2" w:name="_Hlk38983444"/>
      <w:r>
        <w:t>körkortslagen</w:t>
      </w:r>
    </w:p>
    <w:bookmarkEnd w:id="1"/>
    <w:bookmarkEnd w:id="2"/>
    <w:p w14:paraId="38D589AF" w14:textId="77777777" w:rsidR="00AF3004" w:rsidRDefault="00AF3004">
      <w:pPr>
        <w:pStyle w:val="ANormal"/>
      </w:pPr>
    </w:p>
    <w:p w14:paraId="730FC993" w14:textId="77777777" w:rsidR="00AF3004" w:rsidRDefault="00AF3004">
      <w:pPr>
        <w:pStyle w:val="ANormal"/>
      </w:pPr>
    </w:p>
    <w:p w14:paraId="3FB505C9" w14:textId="77777777" w:rsidR="00AF3004" w:rsidRDefault="00AF3004">
      <w:pPr>
        <w:pStyle w:val="RubrikA"/>
      </w:pPr>
      <w:bookmarkStart w:id="3" w:name="_Toc40345021"/>
      <w:r>
        <w:t>Huvudsakligt innehåll</w:t>
      </w:r>
      <w:bookmarkEnd w:id="3"/>
    </w:p>
    <w:p w14:paraId="1EABD3C0" w14:textId="77777777" w:rsidR="00AF3004" w:rsidRDefault="00AF3004">
      <w:pPr>
        <w:pStyle w:val="Rubrikmellanrum"/>
      </w:pPr>
    </w:p>
    <w:p w14:paraId="2172ECE0" w14:textId="0CF9F6C7" w:rsidR="00471C6C" w:rsidRDefault="00471C6C" w:rsidP="003D021C">
      <w:pPr>
        <w:pStyle w:val="ANormal"/>
      </w:pPr>
      <w:r>
        <w:t>Landskapsregeringen föreslås att en ändring görs i körkortslagen som ger fordonsmyndigheten utökade möjlighet att lämna ut uppgifter ur det åländska körkortsregistret med hjälp av nätverket för EU-körkort (RESPER). Denna ändring behöver göras för körkortslagen ska uppfylla gällande unionskrav.</w:t>
      </w:r>
    </w:p>
    <w:p w14:paraId="57B566A5" w14:textId="3F0D0CA0" w:rsidR="003D021C" w:rsidRDefault="003D021C" w:rsidP="003D021C">
      <w:pPr>
        <w:pStyle w:val="ANormal"/>
      </w:pPr>
      <w:r>
        <w:tab/>
      </w:r>
      <w:r w:rsidR="0003364F">
        <w:t>Samtidigt</w:t>
      </w:r>
      <w:r>
        <w:t xml:space="preserve"> görs </w:t>
      </w:r>
      <w:r w:rsidR="009F3D7A">
        <w:t>en ändring av 48</w:t>
      </w:r>
      <w:r w:rsidR="00755055">
        <w:t> §</w:t>
      </w:r>
      <w:r w:rsidR="009F3D7A">
        <w:t xml:space="preserve"> för att undanröja en oklarhet om när en körkortshavare med körkort med prövotid </w:t>
      </w:r>
      <w:r w:rsidR="0003364F">
        <w:t xml:space="preserve">som gjort sig skyldig till ett trafikbrott </w:t>
      </w:r>
      <w:r w:rsidR="009F3D7A">
        <w:t>ska avlägga ny förarexamen.</w:t>
      </w:r>
    </w:p>
    <w:p w14:paraId="5F0433C1" w14:textId="6C7CF214" w:rsidR="003D021C" w:rsidRDefault="003D021C" w:rsidP="003D021C">
      <w:pPr>
        <w:pStyle w:val="ANormal"/>
      </w:pPr>
    </w:p>
    <w:p w14:paraId="0230102E" w14:textId="77777777" w:rsidR="00AF3004" w:rsidRDefault="00AF3004">
      <w:pPr>
        <w:pStyle w:val="ANormal"/>
      </w:pPr>
    </w:p>
    <w:p w14:paraId="08E967AA" w14:textId="77777777" w:rsidR="00AF3004" w:rsidRDefault="007918A9">
      <w:pPr>
        <w:pStyle w:val="ANormal"/>
        <w:jc w:val="center"/>
      </w:pPr>
      <w:hyperlink w:anchor="_top" w:tooltip="Klicka för att gå till toppen av dokumentet" w:history="1">
        <w:r w:rsidR="00AF3004">
          <w:rPr>
            <w:rStyle w:val="Hyperlnk"/>
          </w:rPr>
          <w:t>__________________</w:t>
        </w:r>
      </w:hyperlink>
    </w:p>
    <w:p w14:paraId="7D3AAC03" w14:textId="77777777" w:rsidR="00AF3004" w:rsidRDefault="00AF3004">
      <w:pPr>
        <w:pStyle w:val="ANormal"/>
      </w:pPr>
    </w:p>
    <w:p w14:paraId="4EE5FC52" w14:textId="77777777" w:rsidR="00AF3004" w:rsidRDefault="00AF3004">
      <w:pPr>
        <w:pStyle w:val="ANormal"/>
      </w:pPr>
      <w:r>
        <w:br w:type="page"/>
      </w:r>
    </w:p>
    <w:p w14:paraId="680DAF7A" w14:textId="77777777" w:rsidR="00AF3004" w:rsidRDefault="00AF3004">
      <w:pPr>
        <w:pStyle w:val="Innehll1"/>
      </w:pPr>
      <w:r>
        <w:t>INNEHÅLL</w:t>
      </w:r>
    </w:p>
    <w:p w14:paraId="337C9173" w14:textId="10D16E57" w:rsidR="00CE4C5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0345021" w:history="1">
        <w:r w:rsidR="00CE4C54" w:rsidRPr="00D46F84">
          <w:rPr>
            <w:rStyle w:val="Hyperlnk"/>
          </w:rPr>
          <w:t>Huvudsakligt innehåll</w:t>
        </w:r>
        <w:r w:rsidR="00CE4C54">
          <w:rPr>
            <w:webHidden/>
          </w:rPr>
          <w:tab/>
        </w:r>
        <w:r w:rsidR="00CE4C54">
          <w:rPr>
            <w:webHidden/>
          </w:rPr>
          <w:fldChar w:fldCharType="begin"/>
        </w:r>
        <w:r w:rsidR="00CE4C54">
          <w:rPr>
            <w:webHidden/>
          </w:rPr>
          <w:instrText xml:space="preserve"> PAGEREF _Toc40345021 \h </w:instrText>
        </w:r>
        <w:r w:rsidR="00CE4C54">
          <w:rPr>
            <w:webHidden/>
          </w:rPr>
        </w:r>
        <w:r w:rsidR="00CE4C54">
          <w:rPr>
            <w:webHidden/>
          </w:rPr>
          <w:fldChar w:fldCharType="separate"/>
        </w:r>
        <w:r w:rsidR="00CE4C54">
          <w:rPr>
            <w:webHidden/>
          </w:rPr>
          <w:t>1</w:t>
        </w:r>
        <w:r w:rsidR="00CE4C54">
          <w:rPr>
            <w:webHidden/>
          </w:rPr>
          <w:fldChar w:fldCharType="end"/>
        </w:r>
      </w:hyperlink>
    </w:p>
    <w:p w14:paraId="4CE4C17E" w14:textId="3BE1B508" w:rsidR="00CE4C54" w:rsidRDefault="007918A9">
      <w:pPr>
        <w:pStyle w:val="Innehll1"/>
        <w:rPr>
          <w:rFonts w:asciiTheme="minorHAnsi" w:eastAsiaTheme="minorEastAsia" w:hAnsiTheme="minorHAnsi" w:cstheme="minorBidi"/>
          <w:sz w:val="22"/>
          <w:szCs w:val="22"/>
          <w:lang w:val="sv-FI" w:eastAsia="sv-FI"/>
        </w:rPr>
      </w:pPr>
      <w:hyperlink w:anchor="_Toc40345022" w:history="1">
        <w:r w:rsidR="00CE4C54" w:rsidRPr="00D46F84">
          <w:rPr>
            <w:rStyle w:val="Hyperlnk"/>
          </w:rPr>
          <w:t>Allmän motivering</w:t>
        </w:r>
        <w:r w:rsidR="00CE4C54">
          <w:rPr>
            <w:webHidden/>
          </w:rPr>
          <w:tab/>
        </w:r>
        <w:r w:rsidR="00CE4C54">
          <w:rPr>
            <w:webHidden/>
          </w:rPr>
          <w:fldChar w:fldCharType="begin"/>
        </w:r>
        <w:r w:rsidR="00CE4C54">
          <w:rPr>
            <w:webHidden/>
          </w:rPr>
          <w:instrText xml:space="preserve"> PAGEREF _Toc40345022 \h </w:instrText>
        </w:r>
        <w:r w:rsidR="00CE4C54">
          <w:rPr>
            <w:webHidden/>
          </w:rPr>
        </w:r>
        <w:r w:rsidR="00CE4C54">
          <w:rPr>
            <w:webHidden/>
          </w:rPr>
          <w:fldChar w:fldCharType="separate"/>
        </w:r>
        <w:r w:rsidR="00CE4C54">
          <w:rPr>
            <w:webHidden/>
          </w:rPr>
          <w:t>3</w:t>
        </w:r>
        <w:r w:rsidR="00CE4C54">
          <w:rPr>
            <w:webHidden/>
          </w:rPr>
          <w:fldChar w:fldCharType="end"/>
        </w:r>
      </w:hyperlink>
    </w:p>
    <w:p w14:paraId="7EDFDB02" w14:textId="1890C6A7" w:rsidR="00CE4C54" w:rsidRDefault="007918A9">
      <w:pPr>
        <w:pStyle w:val="Innehll2"/>
        <w:rPr>
          <w:rFonts w:asciiTheme="minorHAnsi" w:eastAsiaTheme="minorEastAsia" w:hAnsiTheme="minorHAnsi" w:cstheme="minorBidi"/>
          <w:sz w:val="22"/>
          <w:szCs w:val="22"/>
          <w:lang w:val="sv-FI" w:eastAsia="sv-FI"/>
        </w:rPr>
      </w:pPr>
      <w:hyperlink w:anchor="_Toc40345023" w:history="1">
        <w:r w:rsidR="00CE4C54" w:rsidRPr="00D46F84">
          <w:rPr>
            <w:rStyle w:val="Hyperlnk"/>
          </w:rPr>
          <w:t>1. Bakgrund</w:t>
        </w:r>
        <w:r w:rsidR="00CE4C54">
          <w:rPr>
            <w:webHidden/>
          </w:rPr>
          <w:tab/>
        </w:r>
        <w:r w:rsidR="00CE4C54">
          <w:rPr>
            <w:webHidden/>
          </w:rPr>
          <w:fldChar w:fldCharType="begin"/>
        </w:r>
        <w:r w:rsidR="00CE4C54">
          <w:rPr>
            <w:webHidden/>
          </w:rPr>
          <w:instrText xml:space="preserve"> PAGEREF _Toc40345023 \h </w:instrText>
        </w:r>
        <w:r w:rsidR="00CE4C54">
          <w:rPr>
            <w:webHidden/>
          </w:rPr>
        </w:r>
        <w:r w:rsidR="00CE4C54">
          <w:rPr>
            <w:webHidden/>
          </w:rPr>
          <w:fldChar w:fldCharType="separate"/>
        </w:r>
        <w:r w:rsidR="00CE4C54">
          <w:rPr>
            <w:webHidden/>
          </w:rPr>
          <w:t>3</w:t>
        </w:r>
        <w:r w:rsidR="00CE4C54">
          <w:rPr>
            <w:webHidden/>
          </w:rPr>
          <w:fldChar w:fldCharType="end"/>
        </w:r>
      </w:hyperlink>
    </w:p>
    <w:p w14:paraId="6CE1CC91" w14:textId="45780FF9" w:rsidR="00CE4C54" w:rsidRDefault="007918A9">
      <w:pPr>
        <w:pStyle w:val="Innehll2"/>
        <w:rPr>
          <w:rFonts w:asciiTheme="minorHAnsi" w:eastAsiaTheme="minorEastAsia" w:hAnsiTheme="minorHAnsi" w:cstheme="minorBidi"/>
          <w:sz w:val="22"/>
          <w:szCs w:val="22"/>
          <w:lang w:val="sv-FI" w:eastAsia="sv-FI"/>
        </w:rPr>
      </w:pPr>
      <w:hyperlink w:anchor="_Toc40345024" w:history="1">
        <w:r w:rsidR="00CE4C54" w:rsidRPr="00D46F84">
          <w:rPr>
            <w:rStyle w:val="Hyperlnk"/>
          </w:rPr>
          <w:t>2. Landskapsregeringens förslag</w:t>
        </w:r>
        <w:r w:rsidR="00CE4C54">
          <w:rPr>
            <w:webHidden/>
          </w:rPr>
          <w:tab/>
        </w:r>
        <w:r w:rsidR="00CE4C54">
          <w:rPr>
            <w:webHidden/>
          </w:rPr>
          <w:fldChar w:fldCharType="begin"/>
        </w:r>
        <w:r w:rsidR="00CE4C54">
          <w:rPr>
            <w:webHidden/>
          </w:rPr>
          <w:instrText xml:space="preserve"> PAGEREF _Toc40345024 \h </w:instrText>
        </w:r>
        <w:r w:rsidR="00CE4C54">
          <w:rPr>
            <w:webHidden/>
          </w:rPr>
        </w:r>
        <w:r w:rsidR="00CE4C54">
          <w:rPr>
            <w:webHidden/>
          </w:rPr>
          <w:fldChar w:fldCharType="separate"/>
        </w:r>
        <w:r w:rsidR="00CE4C54">
          <w:rPr>
            <w:webHidden/>
          </w:rPr>
          <w:t>3</w:t>
        </w:r>
        <w:r w:rsidR="00CE4C54">
          <w:rPr>
            <w:webHidden/>
          </w:rPr>
          <w:fldChar w:fldCharType="end"/>
        </w:r>
      </w:hyperlink>
    </w:p>
    <w:p w14:paraId="2D71C5CC" w14:textId="2DB4003A" w:rsidR="00CE4C54" w:rsidRDefault="007918A9">
      <w:pPr>
        <w:pStyle w:val="Innehll3"/>
        <w:rPr>
          <w:rFonts w:asciiTheme="minorHAnsi" w:eastAsiaTheme="minorEastAsia" w:hAnsiTheme="minorHAnsi" w:cstheme="minorBidi"/>
          <w:sz w:val="22"/>
          <w:szCs w:val="22"/>
          <w:lang w:val="sv-FI" w:eastAsia="sv-FI"/>
        </w:rPr>
      </w:pPr>
      <w:hyperlink w:anchor="_Toc40345025" w:history="1">
        <w:r w:rsidR="00CE4C54" w:rsidRPr="00D46F84">
          <w:rPr>
            <w:rStyle w:val="Hyperlnk"/>
          </w:rPr>
          <w:t>2.1 Ändringen av 67 §</w:t>
        </w:r>
        <w:r w:rsidR="00CE4C54">
          <w:rPr>
            <w:webHidden/>
          </w:rPr>
          <w:tab/>
        </w:r>
        <w:r w:rsidR="00CE4C54">
          <w:rPr>
            <w:webHidden/>
          </w:rPr>
          <w:fldChar w:fldCharType="begin"/>
        </w:r>
        <w:r w:rsidR="00CE4C54">
          <w:rPr>
            <w:webHidden/>
          </w:rPr>
          <w:instrText xml:space="preserve"> PAGEREF _Toc40345025 \h </w:instrText>
        </w:r>
        <w:r w:rsidR="00CE4C54">
          <w:rPr>
            <w:webHidden/>
          </w:rPr>
        </w:r>
        <w:r w:rsidR="00CE4C54">
          <w:rPr>
            <w:webHidden/>
          </w:rPr>
          <w:fldChar w:fldCharType="separate"/>
        </w:r>
        <w:r w:rsidR="00CE4C54">
          <w:rPr>
            <w:webHidden/>
          </w:rPr>
          <w:t>3</w:t>
        </w:r>
        <w:r w:rsidR="00CE4C54">
          <w:rPr>
            <w:webHidden/>
          </w:rPr>
          <w:fldChar w:fldCharType="end"/>
        </w:r>
      </w:hyperlink>
    </w:p>
    <w:p w14:paraId="00BDE4FA" w14:textId="4B0FC6A5" w:rsidR="00CE4C54" w:rsidRDefault="007918A9">
      <w:pPr>
        <w:pStyle w:val="Innehll3"/>
        <w:rPr>
          <w:rFonts w:asciiTheme="minorHAnsi" w:eastAsiaTheme="minorEastAsia" w:hAnsiTheme="minorHAnsi" w:cstheme="minorBidi"/>
          <w:sz w:val="22"/>
          <w:szCs w:val="22"/>
          <w:lang w:val="sv-FI" w:eastAsia="sv-FI"/>
        </w:rPr>
      </w:pPr>
      <w:hyperlink w:anchor="_Toc40345026" w:history="1">
        <w:r w:rsidR="00CE4C54" w:rsidRPr="00D46F84">
          <w:rPr>
            <w:rStyle w:val="Hyperlnk"/>
          </w:rPr>
          <w:t>2.2 Ändringen av 48 §</w:t>
        </w:r>
        <w:r w:rsidR="00CE4C54">
          <w:rPr>
            <w:webHidden/>
          </w:rPr>
          <w:tab/>
        </w:r>
        <w:r w:rsidR="00CE4C54">
          <w:rPr>
            <w:webHidden/>
          </w:rPr>
          <w:fldChar w:fldCharType="begin"/>
        </w:r>
        <w:r w:rsidR="00CE4C54">
          <w:rPr>
            <w:webHidden/>
          </w:rPr>
          <w:instrText xml:space="preserve"> PAGEREF _Toc40345026 \h </w:instrText>
        </w:r>
        <w:r w:rsidR="00CE4C54">
          <w:rPr>
            <w:webHidden/>
          </w:rPr>
        </w:r>
        <w:r w:rsidR="00CE4C54">
          <w:rPr>
            <w:webHidden/>
          </w:rPr>
          <w:fldChar w:fldCharType="separate"/>
        </w:r>
        <w:r w:rsidR="00CE4C54">
          <w:rPr>
            <w:webHidden/>
          </w:rPr>
          <w:t>3</w:t>
        </w:r>
        <w:r w:rsidR="00CE4C54">
          <w:rPr>
            <w:webHidden/>
          </w:rPr>
          <w:fldChar w:fldCharType="end"/>
        </w:r>
      </w:hyperlink>
    </w:p>
    <w:p w14:paraId="1005F156" w14:textId="7830A1E2" w:rsidR="00CE4C54" w:rsidRDefault="007918A9">
      <w:pPr>
        <w:pStyle w:val="Innehll2"/>
        <w:rPr>
          <w:rFonts w:asciiTheme="minorHAnsi" w:eastAsiaTheme="minorEastAsia" w:hAnsiTheme="minorHAnsi" w:cstheme="minorBidi"/>
          <w:sz w:val="22"/>
          <w:szCs w:val="22"/>
          <w:lang w:val="sv-FI" w:eastAsia="sv-FI"/>
        </w:rPr>
      </w:pPr>
      <w:hyperlink w:anchor="_Toc40345027" w:history="1">
        <w:r w:rsidR="00CE4C54" w:rsidRPr="00D46F84">
          <w:rPr>
            <w:rStyle w:val="Hyperlnk"/>
          </w:rPr>
          <w:t>3. Förslagets konsekvenser</w:t>
        </w:r>
        <w:r w:rsidR="00CE4C54">
          <w:rPr>
            <w:webHidden/>
          </w:rPr>
          <w:tab/>
        </w:r>
        <w:r w:rsidR="00CE4C54">
          <w:rPr>
            <w:webHidden/>
          </w:rPr>
          <w:fldChar w:fldCharType="begin"/>
        </w:r>
        <w:r w:rsidR="00CE4C54">
          <w:rPr>
            <w:webHidden/>
          </w:rPr>
          <w:instrText xml:space="preserve"> PAGEREF _Toc40345027 \h </w:instrText>
        </w:r>
        <w:r w:rsidR="00CE4C54">
          <w:rPr>
            <w:webHidden/>
          </w:rPr>
        </w:r>
        <w:r w:rsidR="00CE4C54">
          <w:rPr>
            <w:webHidden/>
          </w:rPr>
          <w:fldChar w:fldCharType="separate"/>
        </w:r>
        <w:r w:rsidR="00CE4C54">
          <w:rPr>
            <w:webHidden/>
          </w:rPr>
          <w:t>4</w:t>
        </w:r>
        <w:r w:rsidR="00CE4C54">
          <w:rPr>
            <w:webHidden/>
          </w:rPr>
          <w:fldChar w:fldCharType="end"/>
        </w:r>
      </w:hyperlink>
    </w:p>
    <w:p w14:paraId="4F0831A8" w14:textId="5EEA34FA" w:rsidR="00CE4C54" w:rsidRDefault="007918A9">
      <w:pPr>
        <w:pStyle w:val="Innehll2"/>
        <w:rPr>
          <w:rFonts w:asciiTheme="minorHAnsi" w:eastAsiaTheme="minorEastAsia" w:hAnsiTheme="minorHAnsi" w:cstheme="minorBidi"/>
          <w:sz w:val="22"/>
          <w:szCs w:val="22"/>
          <w:lang w:val="sv-FI" w:eastAsia="sv-FI"/>
        </w:rPr>
      </w:pPr>
      <w:hyperlink w:anchor="_Toc40345028" w:history="1">
        <w:r w:rsidR="00CE4C54" w:rsidRPr="00D46F84">
          <w:rPr>
            <w:rStyle w:val="Hyperlnk"/>
          </w:rPr>
          <w:t>4. Ärendets beredning</w:t>
        </w:r>
        <w:r w:rsidR="00CE4C54">
          <w:rPr>
            <w:webHidden/>
          </w:rPr>
          <w:tab/>
        </w:r>
        <w:r w:rsidR="00CE4C54">
          <w:rPr>
            <w:webHidden/>
          </w:rPr>
          <w:fldChar w:fldCharType="begin"/>
        </w:r>
        <w:r w:rsidR="00CE4C54">
          <w:rPr>
            <w:webHidden/>
          </w:rPr>
          <w:instrText xml:space="preserve"> PAGEREF _Toc40345028 \h </w:instrText>
        </w:r>
        <w:r w:rsidR="00CE4C54">
          <w:rPr>
            <w:webHidden/>
          </w:rPr>
        </w:r>
        <w:r w:rsidR="00CE4C54">
          <w:rPr>
            <w:webHidden/>
          </w:rPr>
          <w:fldChar w:fldCharType="separate"/>
        </w:r>
        <w:r w:rsidR="00CE4C54">
          <w:rPr>
            <w:webHidden/>
          </w:rPr>
          <w:t>4</w:t>
        </w:r>
        <w:r w:rsidR="00CE4C54">
          <w:rPr>
            <w:webHidden/>
          </w:rPr>
          <w:fldChar w:fldCharType="end"/>
        </w:r>
      </w:hyperlink>
    </w:p>
    <w:p w14:paraId="0865CEF7" w14:textId="22627090" w:rsidR="00CE4C54" w:rsidRDefault="007918A9">
      <w:pPr>
        <w:pStyle w:val="Innehll1"/>
        <w:rPr>
          <w:rFonts w:asciiTheme="minorHAnsi" w:eastAsiaTheme="minorEastAsia" w:hAnsiTheme="minorHAnsi" w:cstheme="minorBidi"/>
          <w:sz w:val="22"/>
          <w:szCs w:val="22"/>
          <w:lang w:val="sv-FI" w:eastAsia="sv-FI"/>
        </w:rPr>
      </w:pPr>
      <w:hyperlink w:anchor="_Toc40345029" w:history="1">
        <w:r w:rsidR="00CE4C54" w:rsidRPr="00D46F84">
          <w:rPr>
            <w:rStyle w:val="Hyperlnk"/>
          </w:rPr>
          <w:t>Detaljmotivering</w:t>
        </w:r>
        <w:r w:rsidR="00CE4C54">
          <w:rPr>
            <w:webHidden/>
          </w:rPr>
          <w:tab/>
        </w:r>
        <w:r w:rsidR="00CE4C54">
          <w:rPr>
            <w:webHidden/>
          </w:rPr>
          <w:fldChar w:fldCharType="begin"/>
        </w:r>
        <w:r w:rsidR="00CE4C54">
          <w:rPr>
            <w:webHidden/>
          </w:rPr>
          <w:instrText xml:space="preserve"> PAGEREF _Toc40345029 \h </w:instrText>
        </w:r>
        <w:r w:rsidR="00CE4C54">
          <w:rPr>
            <w:webHidden/>
          </w:rPr>
        </w:r>
        <w:r w:rsidR="00CE4C54">
          <w:rPr>
            <w:webHidden/>
          </w:rPr>
          <w:fldChar w:fldCharType="separate"/>
        </w:r>
        <w:r w:rsidR="00CE4C54">
          <w:rPr>
            <w:webHidden/>
          </w:rPr>
          <w:t>4</w:t>
        </w:r>
        <w:r w:rsidR="00CE4C54">
          <w:rPr>
            <w:webHidden/>
          </w:rPr>
          <w:fldChar w:fldCharType="end"/>
        </w:r>
      </w:hyperlink>
    </w:p>
    <w:p w14:paraId="44C19C1E" w14:textId="628E15B4" w:rsidR="00CE4C54" w:rsidRDefault="007918A9">
      <w:pPr>
        <w:pStyle w:val="Innehll2"/>
        <w:rPr>
          <w:rFonts w:asciiTheme="minorHAnsi" w:eastAsiaTheme="minorEastAsia" w:hAnsiTheme="minorHAnsi" w:cstheme="minorBidi"/>
          <w:sz w:val="22"/>
          <w:szCs w:val="22"/>
          <w:lang w:val="sv-FI" w:eastAsia="sv-FI"/>
        </w:rPr>
      </w:pPr>
      <w:hyperlink w:anchor="_Toc40345030" w:history="1">
        <w:r w:rsidR="00CE4C54" w:rsidRPr="00D46F84">
          <w:rPr>
            <w:rStyle w:val="Hyperlnk"/>
          </w:rPr>
          <w:t>Ändring av körkortslagen för Åland</w:t>
        </w:r>
        <w:r w:rsidR="00CE4C54">
          <w:rPr>
            <w:webHidden/>
          </w:rPr>
          <w:tab/>
        </w:r>
        <w:r w:rsidR="00CE4C54">
          <w:rPr>
            <w:webHidden/>
          </w:rPr>
          <w:fldChar w:fldCharType="begin"/>
        </w:r>
        <w:r w:rsidR="00CE4C54">
          <w:rPr>
            <w:webHidden/>
          </w:rPr>
          <w:instrText xml:space="preserve"> PAGEREF _Toc40345030 \h </w:instrText>
        </w:r>
        <w:r w:rsidR="00CE4C54">
          <w:rPr>
            <w:webHidden/>
          </w:rPr>
        </w:r>
        <w:r w:rsidR="00CE4C54">
          <w:rPr>
            <w:webHidden/>
          </w:rPr>
          <w:fldChar w:fldCharType="separate"/>
        </w:r>
        <w:r w:rsidR="00CE4C54">
          <w:rPr>
            <w:webHidden/>
          </w:rPr>
          <w:t>4</w:t>
        </w:r>
        <w:r w:rsidR="00CE4C54">
          <w:rPr>
            <w:webHidden/>
          </w:rPr>
          <w:fldChar w:fldCharType="end"/>
        </w:r>
      </w:hyperlink>
    </w:p>
    <w:p w14:paraId="528F0230" w14:textId="2F01FC87" w:rsidR="00CE4C54" w:rsidRDefault="007918A9">
      <w:pPr>
        <w:pStyle w:val="Innehll1"/>
        <w:rPr>
          <w:rFonts w:asciiTheme="minorHAnsi" w:eastAsiaTheme="minorEastAsia" w:hAnsiTheme="minorHAnsi" w:cstheme="minorBidi"/>
          <w:sz w:val="22"/>
          <w:szCs w:val="22"/>
          <w:lang w:val="sv-FI" w:eastAsia="sv-FI"/>
        </w:rPr>
      </w:pPr>
      <w:hyperlink w:anchor="_Toc40345031" w:history="1">
        <w:r w:rsidR="00CE4C54" w:rsidRPr="00D46F84">
          <w:rPr>
            <w:rStyle w:val="Hyperlnk"/>
          </w:rPr>
          <w:t>Lagtext</w:t>
        </w:r>
        <w:r w:rsidR="00CE4C54">
          <w:rPr>
            <w:webHidden/>
          </w:rPr>
          <w:tab/>
        </w:r>
        <w:r w:rsidR="00CE4C54">
          <w:rPr>
            <w:webHidden/>
          </w:rPr>
          <w:fldChar w:fldCharType="begin"/>
        </w:r>
        <w:r w:rsidR="00CE4C54">
          <w:rPr>
            <w:webHidden/>
          </w:rPr>
          <w:instrText xml:space="preserve"> PAGEREF _Toc40345031 \h </w:instrText>
        </w:r>
        <w:r w:rsidR="00CE4C54">
          <w:rPr>
            <w:webHidden/>
          </w:rPr>
        </w:r>
        <w:r w:rsidR="00CE4C54">
          <w:rPr>
            <w:webHidden/>
          </w:rPr>
          <w:fldChar w:fldCharType="separate"/>
        </w:r>
        <w:r w:rsidR="00CE4C54">
          <w:rPr>
            <w:webHidden/>
          </w:rPr>
          <w:t>5</w:t>
        </w:r>
        <w:r w:rsidR="00CE4C54">
          <w:rPr>
            <w:webHidden/>
          </w:rPr>
          <w:fldChar w:fldCharType="end"/>
        </w:r>
      </w:hyperlink>
    </w:p>
    <w:p w14:paraId="5353DCBA" w14:textId="77F85458" w:rsidR="00CE4C54" w:rsidRDefault="007918A9">
      <w:pPr>
        <w:pStyle w:val="Innehll2"/>
        <w:rPr>
          <w:rFonts w:asciiTheme="minorHAnsi" w:eastAsiaTheme="minorEastAsia" w:hAnsiTheme="minorHAnsi" w:cstheme="minorBidi"/>
          <w:sz w:val="22"/>
          <w:szCs w:val="22"/>
          <w:lang w:val="sv-FI" w:eastAsia="sv-FI"/>
        </w:rPr>
      </w:pPr>
      <w:hyperlink w:anchor="_Toc40345032" w:history="1">
        <w:r w:rsidR="00CE4C54" w:rsidRPr="00D46F84">
          <w:rPr>
            <w:rStyle w:val="Hyperlnk"/>
            <w:lang w:val="en-GB"/>
          </w:rPr>
          <w:t xml:space="preserve">L A N D S K A P S L A G </w:t>
        </w:r>
        <w:r w:rsidR="00CE4C54" w:rsidRPr="00D46F84">
          <w:rPr>
            <w:rStyle w:val="Hyperlnk"/>
          </w:rPr>
          <w:t>om ändring av körkortslagen för Åland</w:t>
        </w:r>
        <w:r w:rsidR="00CE4C54">
          <w:rPr>
            <w:webHidden/>
          </w:rPr>
          <w:tab/>
        </w:r>
        <w:r w:rsidR="00CE4C54">
          <w:rPr>
            <w:webHidden/>
          </w:rPr>
          <w:fldChar w:fldCharType="begin"/>
        </w:r>
        <w:r w:rsidR="00CE4C54">
          <w:rPr>
            <w:webHidden/>
          </w:rPr>
          <w:instrText xml:space="preserve"> PAGEREF _Toc40345032 \h </w:instrText>
        </w:r>
        <w:r w:rsidR="00CE4C54">
          <w:rPr>
            <w:webHidden/>
          </w:rPr>
        </w:r>
        <w:r w:rsidR="00CE4C54">
          <w:rPr>
            <w:webHidden/>
          </w:rPr>
          <w:fldChar w:fldCharType="separate"/>
        </w:r>
        <w:r w:rsidR="00CE4C54">
          <w:rPr>
            <w:webHidden/>
          </w:rPr>
          <w:t>5</w:t>
        </w:r>
        <w:r w:rsidR="00CE4C54">
          <w:rPr>
            <w:webHidden/>
          </w:rPr>
          <w:fldChar w:fldCharType="end"/>
        </w:r>
      </w:hyperlink>
    </w:p>
    <w:p w14:paraId="5347BDFC" w14:textId="20DB218A" w:rsidR="00CE4C54" w:rsidRDefault="007918A9">
      <w:pPr>
        <w:pStyle w:val="Innehll1"/>
        <w:rPr>
          <w:rFonts w:asciiTheme="minorHAnsi" w:eastAsiaTheme="minorEastAsia" w:hAnsiTheme="minorHAnsi" w:cstheme="minorBidi"/>
          <w:sz w:val="22"/>
          <w:szCs w:val="22"/>
          <w:lang w:val="sv-FI" w:eastAsia="sv-FI"/>
        </w:rPr>
      </w:pPr>
      <w:hyperlink w:anchor="_Toc40345033" w:history="1">
        <w:r w:rsidR="00CE4C54" w:rsidRPr="00D46F84">
          <w:rPr>
            <w:rStyle w:val="Hyperlnk"/>
          </w:rPr>
          <w:t>Parallelltexter</w:t>
        </w:r>
        <w:r w:rsidR="00CE4C54">
          <w:rPr>
            <w:webHidden/>
          </w:rPr>
          <w:tab/>
        </w:r>
        <w:r w:rsidR="00CE4C54">
          <w:rPr>
            <w:webHidden/>
          </w:rPr>
          <w:fldChar w:fldCharType="begin"/>
        </w:r>
        <w:r w:rsidR="00CE4C54">
          <w:rPr>
            <w:webHidden/>
          </w:rPr>
          <w:instrText xml:space="preserve"> PAGEREF _Toc40345033 \h </w:instrText>
        </w:r>
        <w:r w:rsidR="00CE4C54">
          <w:rPr>
            <w:webHidden/>
          </w:rPr>
        </w:r>
        <w:r w:rsidR="00CE4C54">
          <w:rPr>
            <w:webHidden/>
          </w:rPr>
          <w:fldChar w:fldCharType="separate"/>
        </w:r>
        <w:r w:rsidR="00CE4C54">
          <w:rPr>
            <w:webHidden/>
          </w:rPr>
          <w:t>7</w:t>
        </w:r>
        <w:r w:rsidR="00CE4C54">
          <w:rPr>
            <w:webHidden/>
          </w:rPr>
          <w:fldChar w:fldCharType="end"/>
        </w:r>
      </w:hyperlink>
    </w:p>
    <w:p w14:paraId="36831866" w14:textId="02505467" w:rsidR="00AF3004" w:rsidRDefault="00AF3004">
      <w:pPr>
        <w:pStyle w:val="ANormal"/>
        <w:rPr>
          <w:noProof/>
        </w:rPr>
      </w:pPr>
      <w:r>
        <w:rPr>
          <w:rFonts w:ascii="Verdana" w:hAnsi="Verdana"/>
          <w:noProof/>
          <w:sz w:val="16"/>
          <w:szCs w:val="36"/>
        </w:rPr>
        <w:fldChar w:fldCharType="end"/>
      </w:r>
    </w:p>
    <w:p w14:paraId="5E4BE1EF" w14:textId="77777777" w:rsidR="00AF3004" w:rsidRDefault="00AF3004">
      <w:pPr>
        <w:pStyle w:val="ANormal"/>
      </w:pPr>
      <w:r>
        <w:br w:type="page"/>
      </w:r>
    </w:p>
    <w:p w14:paraId="202788B5" w14:textId="03C6249B" w:rsidR="00AF3004" w:rsidRDefault="00AF3004">
      <w:pPr>
        <w:pStyle w:val="RubrikA"/>
      </w:pPr>
      <w:bookmarkStart w:id="4" w:name="_Toc40345022"/>
      <w:r>
        <w:t>Allmän motivering</w:t>
      </w:r>
      <w:bookmarkEnd w:id="4"/>
    </w:p>
    <w:p w14:paraId="63770155" w14:textId="677B0E77" w:rsidR="00755055" w:rsidRDefault="00755055" w:rsidP="00755055">
      <w:pPr>
        <w:pStyle w:val="Rubrikmellanrum"/>
      </w:pPr>
    </w:p>
    <w:p w14:paraId="76E6DD58" w14:textId="32BF50DE" w:rsidR="00755055" w:rsidRDefault="00196247" w:rsidP="00196247">
      <w:pPr>
        <w:pStyle w:val="RubrikB"/>
      </w:pPr>
      <w:bookmarkStart w:id="5" w:name="_Toc40345023"/>
      <w:r>
        <w:t>1. Bakgrund</w:t>
      </w:r>
      <w:bookmarkEnd w:id="5"/>
    </w:p>
    <w:p w14:paraId="708E183B" w14:textId="2F968777" w:rsidR="00395DCC" w:rsidRDefault="00395DCC" w:rsidP="00395DCC">
      <w:pPr>
        <w:pStyle w:val="Rubrikmellanrum"/>
      </w:pPr>
    </w:p>
    <w:p w14:paraId="5EB3382B" w14:textId="77777777" w:rsidR="00395DCC" w:rsidRPr="00395DCC" w:rsidRDefault="00395DCC" w:rsidP="008D4409">
      <w:pPr>
        <w:pStyle w:val="ANormal"/>
      </w:pPr>
      <w:r w:rsidRPr="00395DCC">
        <w:t>Den 7 maj 2020 överlämnade landskapsregeringen till lagtinget ett lagförslag om ändringar i körkortslagen (LF nr 17/</w:t>
      </w:r>
      <w:proofErr w:type="gramStart"/>
      <w:r w:rsidRPr="00395DCC">
        <w:t>2019-2020</w:t>
      </w:r>
      <w:proofErr w:type="gramEnd"/>
      <w:r w:rsidRPr="00395DCC">
        <w:t>). Förslaget omfattade bland annat tillfälliga ändringar på grund av Covid-19-pandemin som skulle möjliggöra för människor över 70 år att få lämna in läkarintyg i efterhand vid förnyelse av körkort. Undantaget skulle gälla körkort som behöver förnyas fram till den 31 december 2020. Landskapsregeringen bedömde att åtgärden var nödvändig för att skydda en stor riskgrupp och var väl anpassad för förhållandena på Åland.</w:t>
      </w:r>
    </w:p>
    <w:p w14:paraId="730ACFA6" w14:textId="6F484FC6" w:rsidR="00471C6C" w:rsidRDefault="00395DCC" w:rsidP="008D4409">
      <w:pPr>
        <w:pStyle w:val="ANormal"/>
      </w:pPr>
      <w:r>
        <w:tab/>
      </w:r>
      <w:r w:rsidRPr="00395DCC">
        <w:t>Den 29 april 2020 lade kommissionen fram ett förslag på en förordning som bland annat medger vissa frånsteg från regler i EU:s körkortsdirektiv på grund av Covid-19-pandemin (</w:t>
      </w:r>
      <w:proofErr w:type="gramStart"/>
      <w:r w:rsidRPr="00395DCC">
        <w:t>COM(</w:t>
      </w:r>
      <w:proofErr w:type="gramEnd"/>
      <w:r w:rsidRPr="00395DCC">
        <w:t xml:space="preserve">2020) 176 final). Kommissionen anför att det finns behov av en enhetlig hantering av körkorts giltighetstid inom hela EU. Enligt förslaget ska alla körkort som går ut mellan den 1 mars 2020 och 31 </w:t>
      </w:r>
      <w:r w:rsidR="002B1AFA" w:rsidRPr="00395DCC">
        <w:t>augusti</w:t>
      </w:r>
      <w:r w:rsidRPr="00395DCC">
        <w:t xml:space="preserve"> 2020 anses förlängda i sex månader från det datum som körkortets giltighetstid löpte ut. Om en medlemsstat anser att den tidsfristen inte är tillräckligt lång, kan den ansöka hos kommissionen om att få förlänga den. En förordning blir direkt tillämplig i medlemsländerna. Om kommissionens förslag antas och börjar gälla kräver de alltså ingen lagändring i körkortslagen.</w:t>
      </w:r>
      <w:r>
        <w:t xml:space="preserve"> </w:t>
      </w:r>
      <w:r w:rsidR="002B1AFA">
        <w:t xml:space="preserve">När kommissionens avsikt kom till landskapsregeringens kännedom </w:t>
      </w:r>
      <w:r>
        <w:t>fattade</w:t>
      </w:r>
      <w:r w:rsidR="002B1AFA">
        <w:t>s</w:t>
      </w:r>
      <w:r>
        <w:t xml:space="preserve"> beslutet att återta lagförslaget LF nr 17/</w:t>
      </w:r>
      <w:proofErr w:type="gramStart"/>
      <w:r>
        <w:t>2019-2020</w:t>
      </w:r>
      <w:proofErr w:type="gramEnd"/>
      <w:r>
        <w:t xml:space="preserve"> och istället överlämna detta förslag utan de ändringar som föranleddes av Covid-19-pandemin.</w:t>
      </w:r>
    </w:p>
    <w:p w14:paraId="3B2C8DE6" w14:textId="374C7F3B" w:rsidR="00395DCC" w:rsidRDefault="00395DCC" w:rsidP="008D4409">
      <w:pPr>
        <w:pStyle w:val="ANormal"/>
      </w:pPr>
    </w:p>
    <w:p w14:paraId="56FB4F73" w14:textId="2712E187" w:rsidR="00395DCC" w:rsidRDefault="00395DCC" w:rsidP="00395DCC">
      <w:pPr>
        <w:pStyle w:val="RubrikB"/>
      </w:pPr>
      <w:bookmarkStart w:id="6" w:name="_Toc40345024"/>
      <w:r>
        <w:t>2. Landskapsregeringens förslag</w:t>
      </w:r>
      <w:bookmarkEnd w:id="6"/>
    </w:p>
    <w:p w14:paraId="1A62BD0E" w14:textId="77777777" w:rsidR="00395DCC" w:rsidRPr="00395DCC" w:rsidRDefault="00395DCC" w:rsidP="00395DCC">
      <w:pPr>
        <w:pStyle w:val="Rubrikmellanrum"/>
      </w:pPr>
    </w:p>
    <w:p w14:paraId="43ADEFC5" w14:textId="438633B7" w:rsidR="00471C6C" w:rsidRDefault="00395DCC" w:rsidP="00471C6C">
      <w:pPr>
        <w:pStyle w:val="RubrikC"/>
      </w:pPr>
      <w:bookmarkStart w:id="7" w:name="_Toc40345025"/>
      <w:r>
        <w:t>2</w:t>
      </w:r>
      <w:r w:rsidR="00471C6C">
        <w:t>.1 Ändringen av 67 §</w:t>
      </w:r>
      <w:bookmarkEnd w:id="7"/>
    </w:p>
    <w:p w14:paraId="02D43482" w14:textId="77777777" w:rsidR="00471C6C" w:rsidRPr="00AA33E5" w:rsidRDefault="00471C6C" w:rsidP="00471C6C">
      <w:pPr>
        <w:pStyle w:val="Rubrikmellanrum"/>
      </w:pPr>
    </w:p>
    <w:p w14:paraId="21EF0DD6" w14:textId="77777777" w:rsidR="00471C6C" w:rsidRDefault="00471C6C" w:rsidP="00471C6C">
      <w:pPr>
        <w:pStyle w:val="ANormal"/>
      </w:pPr>
      <w:r>
        <w:t>Enligt artikel 2.3 i Europaparlamentets och rådets direktiv (EU) 2018/645 om ändring av direktiv 2003/59/EG om grundläggande kompetens och fortbildning för förare av vissa vägfordon för gods- eller persontransport och direktiv 2006/126/EG om körkort, ska nätverket för EU-körkort (RESPER) få användas även för sådant informationsutbyte för kontrolländamål som föreskrivs i unionslagstiftning. Ändringen innebär att uppgifter ur RESPER ska få användas av utländska polismyndigheter i samband med utredningar av trafiksäkerhetsrelaterade brott. Före ändringen kunde nätverket bara användas inom ramen för ömsesidigt erkännande av i EES-stater utfärdade körkort. Detta kräver en ändring av körkortslagen för att ge Fordonsmyndigheten möjlighet att lämna ut uppgifter för sådana kontrolländamål. I dag lyder 67 § 3 mom.: Information om körkort och anknytande uppgifter och åtgärder som ska utbytas inom ramen för ömsesidigt erkännande av i EES-stater utfärdade körkort förmedlas ur körkortsregistret med hjälp av nätverket för EU-körkort.</w:t>
      </w:r>
    </w:p>
    <w:p w14:paraId="6AF27D78" w14:textId="73C4544F" w:rsidR="00471C6C" w:rsidRDefault="00471C6C" w:rsidP="00471C6C">
      <w:pPr>
        <w:pStyle w:val="ANormal"/>
      </w:pPr>
      <w:r>
        <w:tab/>
        <w:t>Förslaget är att 67 § 3 mom. utökas med möjligheten att använda nätverket för EU-körkort även för sådant informationsutbyte för kontrolländamål som föreskrivs i unionslagstiftning. Även Fordonsmyndigheten anser att körkortslagen behöver ändras på nämnda vis. Det är också viktigt för den enskilde och för Fordonsmyndigheten att det tydligt framkommer i lag att registeruppgifter kan lämnas ut till polismyndigheter i andra stater. Enligt direktivet ska bestämmelsen sättas i kraft senast den 23 maj 2020.</w:t>
      </w:r>
    </w:p>
    <w:p w14:paraId="4DE3544F" w14:textId="77777777" w:rsidR="00471C6C" w:rsidRDefault="00471C6C" w:rsidP="00471C6C">
      <w:pPr>
        <w:pStyle w:val="ANormal"/>
      </w:pPr>
    </w:p>
    <w:p w14:paraId="193EAE76" w14:textId="1809B5A1" w:rsidR="000169D0" w:rsidRDefault="00395DCC" w:rsidP="000169D0">
      <w:pPr>
        <w:pStyle w:val="RubrikC"/>
      </w:pPr>
      <w:bookmarkStart w:id="8" w:name="_Toc40345026"/>
      <w:r>
        <w:t>2</w:t>
      </w:r>
      <w:r w:rsidR="000169D0">
        <w:t>.2 Ändringen av 48 §</w:t>
      </w:r>
      <w:bookmarkEnd w:id="8"/>
    </w:p>
    <w:p w14:paraId="14B7926E" w14:textId="77777777" w:rsidR="000169D0" w:rsidRDefault="000169D0" w:rsidP="000169D0">
      <w:pPr>
        <w:pStyle w:val="Rubrikmellanrum"/>
      </w:pPr>
    </w:p>
    <w:p w14:paraId="61793ADC" w14:textId="77777777" w:rsidR="000169D0" w:rsidRDefault="000169D0" w:rsidP="000169D0">
      <w:pPr>
        <w:pStyle w:val="ANormal"/>
      </w:pPr>
      <w:r>
        <w:t>Vid tillämpningen av 48 § 4 mom. i körkortslagen har det framkommit oklarheter hur man ska tolka momentet. Avsikten har varit att den som under prövotid gör sig skyldig till vissa i momentet angivna trafikbrott ska behandlas på samma sätt som den som med ett vanligt körkort gör sig skyldig till ett trafikbrott som ger körkortshavaren en körförbudstid som överstiger ett år. Det vill säga körkortshavaren måste beviljas körkortstillstånd och avlägga en ny förarexamen. Läser man hela 2 mom. så framgår det klart att kraven gäller den som haft en körförbudstid på mer än ett år och eftersom 4 mom. hänvisar till kraven i 2 mom. är det naturligt att läsa in även körförbudstid över ett år som ett krav även för den som har körkort på prövotid. Tanken har dock varit att den som under prövotiden gör sig skyldig till ett allvarligare trafikbrott genom den handlingen visat att han eller hon inte har tagit till sig förarutbildningen och därför ska göra om förarexamen oberoende av hur lång körförbudstid som i normalfallet bestäms för den typen av brott. För att förtydliga 4 mom. tas hänvisningen till 2 mom. bort och kraven som gäller skrivs in i 4 mom.</w:t>
      </w:r>
    </w:p>
    <w:p w14:paraId="544A9B64" w14:textId="315E02C0" w:rsidR="00AA33E5" w:rsidRDefault="00AA33E5" w:rsidP="009F3D7A">
      <w:pPr>
        <w:pStyle w:val="ANormal"/>
      </w:pPr>
    </w:p>
    <w:p w14:paraId="38080316" w14:textId="03E27C61" w:rsidR="009F3D7A" w:rsidRDefault="00395DCC" w:rsidP="008D4409">
      <w:pPr>
        <w:pStyle w:val="RubrikB"/>
      </w:pPr>
      <w:bookmarkStart w:id="9" w:name="_Toc40345027"/>
      <w:r>
        <w:t>3</w:t>
      </w:r>
      <w:r w:rsidR="009F3D7A">
        <w:t>. Förslagets konsekvenser</w:t>
      </w:r>
      <w:bookmarkEnd w:id="9"/>
    </w:p>
    <w:p w14:paraId="2986B55A" w14:textId="2FE8154A" w:rsidR="009F3D7A" w:rsidRDefault="009F3D7A" w:rsidP="009F3D7A">
      <w:pPr>
        <w:pStyle w:val="Rubrikmellanrum"/>
      </w:pPr>
    </w:p>
    <w:p w14:paraId="2E6024C2" w14:textId="6E52C44D" w:rsidR="00DE72A0" w:rsidRDefault="00DE72A0" w:rsidP="00DE72A0">
      <w:pPr>
        <w:pStyle w:val="ANormal"/>
      </w:pPr>
      <w:r>
        <w:t>Förslaget att tillåta ett större informationsutbyte mellan körkortsmyndigheter inom EU följer av EU-lagstiftningen som Åland har förbundit sig att följa men kan även ha en positiv effekt på trafiksäkerheten.</w:t>
      </w:r>
    </w:p>
    <w:p w14:paraId="3F927C56" w14:textId="5BBADA69" w:rsidR="009F3D7A" w:rsidRDefault="00DE72A0" w:rsidP="009F3D7A">
      <w:pPr>
        <w:pStyle w:val="ANormal"/>
      </w:pPr>
      <w:r>
        <w:tab/>
      </w:r>
      <w:r w:rsidR="009F3D7A">
        <w:t>Förslaget att kräva ny förarexamen när nyblivna körkortshavare gör sig skyldiga till trafikbrott bedöms ha en positiv effekt på trafiksäkerheten och trafikmoralen.</w:t>
      </w:r>
      <w:r w:rsidR="002B1AFA">
        <w:t xml:space="preserve"> I övrigt har förslaget inga </w:t>
      </w:r>
      <w:r w:rsidR="00711FDE">
        <w:t>mätbara</w:t>
      </w:r>
      <w:r w:rsidR="00711FDE" w:rsidRPr="00711FDE">
        <w:t xml:space="preserve"> konsekvenser för miljö</w:t>
      </w:r>
      <w:r w:rsidR="00711FDE">
        <w:t>n</w:t>
      </w:r>
      <w:r w:rsidR="00711FDE" w:rsidRPr="00711FDE">
        <w:t>, jämställdhet</w:t>
      </w:r>
      <w:r w:rsidR="00711FDE">
        <w:t>en</w:t>
      </w:r>
      <w:r w:rsidR="00711FDE" w:rsidRPr="00711FDE">
        <w:t xml:space="preserve"> </w:t>
      </w:r>
      <w:r w:rsidR="00711FDE">
        <w:t xml:space="preserve">eller ur ett </w:t>
      </w:r>
      <w:r w:rsidR="00711FDE" w:rsidRPr="00711FDE">
        <w:t>barn</w:t>
      </w:r>
      <w:r w:rsidR="00711FDE">
        <w:t>perspektiv.</w:t>
      </w:r>
    </w:p>
    <w:p w14:paraId="7AA2301B" w14:textId="77777777" w:rsidR="009F3D7A" w:rsidRDefault="009F3D7A" w:rsidP="009F3D7A">
      <w:pPr>
        <w:pStyle w:val="ANormal"/>
      </w:pPr>
    </w:p>
    <w:p w14:paraId="18AED1BC" w14:textId="47F7E7C3" w:rsidR="009F3D7A" w:rsidRDefault="00395DCC" w:rsidP="008D4409">
      <w:pPr>
        <w:pStyle w:val="RubrikB"/>
      </w:pPr>
      <w:bookmarkStart w:id="10" w:name="_Toc40345028"/>
      <w:r>
        <w:t>4</w:t>
      </w:r>
      <w:r w:rsidR="009F3D7A">
        <w:t>. Ärendets beredning</w:t>
      </w:r>
      <w:bookmarkEnd w:id="10"/>
    </w:p>
    <w:p w14:paraId="72D61834" w14:textId="1A6B851E" w:rsidR="009F3D7A" w:rsidRDefault="009F3D7A" w:rsidP="009F3D7A">
      <w:pPr>
        <w:pStyle w:val="Rubrikmellanrum"/>
      </w:pPr>
    </w:p>
    <w:p w14:paraId="29DE9E0D" w14:textId="5E31FB36" w:rsidR="009F3D7A" w:rsidRDefault="009F3D7A" w:rsidP="009F3D7A">
      <w:pPr>
        <w:pStyle w:val="ANormal"/>
      </w:pPr>
      <w:r w:rsidRPr="009F3D7A">
        <w:t xml:space="preserve">Ärendet har beretts som tjänstemannaberedning vid </w:t>
      </w:r>
      <w:r>
        <w:t>Infrastruktur</w:t>
      </w:r>
      <w:r w:rsidRPr="009F3D7A">
        <w:t>avdelningen och lagberedningen.</w:t>
      </w:r>
    </w:p>
    <w:p w14:paraId="3E7F32AA" w14:textId="77777777" w:rsidR="009F3D7A" w:rsidRPr="009F3D7A" w:rsidRDefault="009F3D7A" w:rsidP="009F3D7A">
      <w:pPr>
        <w:pStyle w:val="ANormal"/>
      </w:pPr>
    </w:p>
    <w:p w14:paraId="7E6C432D" w14:textId="77777777" w:rsidR="00AF3004" w:rsidRDefault="00AF3004">
      <w:pPr>
        <w:pStyle w:val="RubrikA"/>
      </w:pPr>
      <w:bookmarkStart w:id="11" w:name="_Toc40345029"/>
      <w:r>
        <w:t>Detaljmotivering</w:t>
      </w:r>
      <w:bookmarkEnd w:id="11"/>
    </w:p>
    <w:p w14:paraId="1A5A2058" w14:textId="77777777" w:rsidR="00AF3004" w:rsidRDefault="00AF3004">
      <w:pPr>
        <w:pStyle w:val="Rubrikmellanrum"/>
      </w:pPr>
    </w:p>
    <w:p w14:paraId="0F8A2644" w14:textId="77777777" w:rsidR="003D021C" w:rsidRDefault="003D021C" w:rsidP="003D021C">
      <w:pPr>
        <w:pStyle w:val="RubrikB"/>
      </w:pPr>
      <w:bookmarkStart w:id="12" w:name="_Toc40345030"/>
      <w:r>
        <w:t xml:space="preserve">Ändring av </w:t>
      </w:r>
      <w:r w:rsidRPr="00212DF1">
        <w:t>k</w:t>
      </w:r>
      <w:r>
        <w:t>örkort</w:t>
      </w:r>
      <w:r w:rsidRPr="00212DF1">
        <w:t>slagen för Åland</w:t>
      </w:r>
      <w:bookmarkEnd w:id="12"/>
    </w:p>
    <w:p w14:paraId="41EAA61E" w14:textId="77777777" w:rsidR="003D021C" w:rsidRPr="00212DF1" w:rsidRDefault="003D021C" w:rsidP="003D021C">
      <w:pPr>
        <w:pStyle w:val="Rubrikmellanrum"/>
      </w:pPr>
    </w:p>
    <w:p w14:paraId="76EA2F76" w14:textId="0DF64727" w:rsidR="009F3D7A" w:rsidRDefault="009F3D7A" w:rsidP="003D021C">
      <w:pPr>
        <w:pStyle w:val="ANormal"/>
      </w:pPr>
      <w:r>
        <w:t>48</w:t>
      </w:r>
      <w:r w:rsidR="00755055">
        <w:t> §</w:t>
      </w:r>
      <w:r>
        <w:t xml:space="preserve"> </w:t>
      </w:r>
      <w:r w:rsidRPr="009F3D7A">
        <w:rPr>
          <w:i/>
          <w:iCs/>
        </w:rPr>
        <w:t>Ansökan om nytt körkort.</w:t>
      </w:r>
      <w:r>
        <w:t xml:space="preserve"> 2</w:t>
      </w:r>
      <w:r w:rsidR="00755055">
        <w:t> mom.</w:t>
      </w:r>
      <w:r>
        <w:t xml:space="preserve"> har förtydligats så att det framgår att sökanden ska beviljas ett nytt körkortstillstånd och avlägga en ny förarexamen.</w:t>
      </w:r>
    </w:p>
    <w:p w14:paraId="2A3BFD56" w14:textId="76B9822A" w:rsidR="009F3D7A" w:rsidRDefault="009F3D7A" w:rsidP="003D021C">
      <w:pPr>
        <w:pStyle w:val="ANormal"/>
      </w:pPr>
      <w:r>
        <w:tab/>
        <w:t>4</w:t>
      </w:r>
      <w:r w:rsidR="00755055">
        <w:t> mom.</w:t>
      </w:r>
      <w:r>
        <w:t xml:space="preserve"> har ändrats så att det på ett tydligare sätt än tidigare framgår att den som får sitt körkort omhändertaget under prövotid efter att ha gjort sig skyldig till vissa angivna trafikbrott måste göra om förarexamen för att få tillbaka rätten att köra körkortspliktiga fordon. I dessa fall har det ingen betydelse hur lång körförbudstiden blev.</w:t>
      </w:r>
    </w:p>
    <w:p w14:paraId="167D140B" w14:textId="77777777" w:rsidR="009F3D7A" w:rsidRDefault="009F3D7A" w:rsidP="003D021C">
      <w:pPr>
        <w:pStyle w:val="ANormal"/>
      </w:pPr>
    </w:p>
    <w:p w14:paraId="41A8F532" w14:textId="4F35EEAA" w:rsidR="00AF3004" w:rsidRDefault="003D021C" w:rsidP="00887B7A">
      <w:pPr>
        <w:pStyle w:val="ANormal"/>
      </w:pPr>
      <w:r>
        <w:t>67</w:t>
      </w:r>
      <w:r w:rsidR="00755055">
        <w:t> §</w:t>
      </w:r>
      <w:r>
        <w:t xml:space="preserve"> </w:t>
      </w:r>
      <w:r w:rsidRPr="005852A6">
        <w:rPr>
          <w:i/>
          <w:iCs/>
        </w:rPr>
        <w:t>Hantering och införande av uppgifter i körkortsregistret</w:t>
      </w:r>
      <w:r>
        <w:rPr>
          <w:i/>
          <w:iCs/>
        </w:rPr>
        <w:t>.</w:t>
      </w:r>
      <w:r>
        <w:t xml:space="preserve"> 3</w:t>
      </w:r>
      <w:r w:rsidR="00755055">
        <w:t> mom.</w:t>
      </w:r>
      <w:r>
        <w:t xml:space="preserve"> har kompletterats med en möjlighet för fordonsmyndigheten att lämna ut uppgifter ur körkortsregistret till polismyndigheter i andra länder</w:t>
      </w:r>
      <w:r w:rsidR="00887B7A">
        <w:t>. Uppgifterna förmedlas med hjälp av nätverket för EU-körkort. Det kan till exempel gälla utredningar av</w:t>
      </w:r>
      <w:r>
        <w:t xml:space="preserve"> trafiksäkerhetsrelaterade brott</w:t>
      </w:r>
      <w:r w:rsidR="009F3D7A">
        <w:t xml:space="preserve"> </w:t>
      </w:r>
      <w:r w:rsidR="00887B7A">
        <w:t xml:space="preserve">eller </w:t>
      </w:r>
      <w:r w:rsidR="009F3D7A" w:rsidRPr="00A0621F">
        <w:t>kontroll av yrkeskompetensbevis</w:t>
      </w:r>
      <w:r>
        <w:t>.</w:t>
      </w:r>
    </w:p>
    <w:p w14:paraId="6311C0FA" w14:textId="77777777" w:rsidR="00196247" w:rsidRDefault="00196247" w:rsidP="00887B7A">
      <w:pPr>
        <w:pStyle w:val="ANormal"/>
      </w:pPr>
    </w:p>
    <w:p w14:paraId="09D35D5A" w14:textId="77777777" w:rsidR="00AF3004" w:rsidRDefault="00AF3004">
      <w:pPr>
        <w:pStyle w:val="RubrikA"/>
      </w:pPr>
      <w:r>
        <w:br w:type="page"/>
      </w:r>
      <w:bookmarkStart w:id="13" w:name="_Toc40345031"/>
      <w:r>
        <w:t>Lagtext</w:t>
      </w:r>
      <w:bookmarkEnd w:id="13"/>
    </w:p>
    <w:p w14:paraId="0CB1058A" w14:textId="77777777" w:rsidR="00AF3004" w:rsidRDefault="00AF3004">
      <w:pPr>
        <w:pStyle w:val="Rubrikmellanrum"/>
      </w:pPr>
    </w:p>
    <w:p w14:paraId="7E2E2950" w14:textId="77777777" w:rsidR="00AF3004" w:rsidRDefault="00AF3004">
      <w:pPr>
        <w:pStyle w:val="ANormal"/>
      </w:pPr>
      <w:r>
        <w:t>Landskapsregeringen föreslår att följande lag antas.</w:t>
      </w:r>
    </w:p>
    <w:p w14:paraId="4BF3EC61" w14:textId="77777777" w:rsidR="00AF3004" w:rsidRDefault="00AF3004">
      <w:pPr>
        <w:pStyle w:val="ANormal"/>
      </w:pPr>
    </w:p>
    <w:p w14:paraId="67C02B10" w14:textId="74A5D71F" w:rsidR="00AF3004" w:rsidRDefault="00AF3004">
      <w:pPr>
        <w:pStyle w:val="ANormal"/>
        <w:rPr>
          <w:lang w:val="en-GB"/>
        </w:rPr>
      </w:pPr>
    </w:p>
    <w:p w14:paraId="4A7235EF" w14:textId="77777777" w:rsidR="003D021C" w:rsidRPr="000E7BB8" w:rsidRDefault="00AF3004" w:rsidP="003D021C">
      <w:pPr>
        <w:pStyle w:val="LagHuvRubr"/>
      </w:pPr>
      <w:bookmarkStart w:id="14" w:name="_Toc40345032"/>
      <w:r>
        <w:rPr>
          <w:lang w:val="en-GB"/>
        </w:rPr>
        <w:t>L A N D S K A P S L A G</w:t>
      </w:r>
      <w:r>
        <w:rPr>
          <w:lang w:val="en-GB"/>
        </w:rPr>
        <w:br/>
      </w:r>
      <w:r w:rsidR="003D021C" w:rsidRPr="000E7BB8">
        <w:t xml:space="preserve">om ändring av </w:t>
      </w:r>
      <w:r w:rsidR="003D021C">
        <w:t>körkorts</w:t>
      </w:r>
      <w:r w:rsidR="003D021C" w:rsidRPr="000E7BB8">
        <w:t>lagen för Åland</w:t>
      </w:r>
      <w:bookmarkEnd w:id="14"/>
    </w:p>
    <w:p w14:paraId="228CE616" w14:textId="77777777" w:rsidR="00AF3004" w:rsidRDefault="00AF3004">
      <w:pPr>
        <w:pStyle w:val="ANormal"/>
        <w:rPr>
          <w:lang w:val="en-GB"/>
        </w:rPr>
      </w:pPr>
    </w:p>
    <w:p w14:paraId="3199C2D8" w14:textId="6A748286" w:rsidR="003D021C" w:rsidRPr="00D15D0F" w:rsidRDefault="00AF3004" w:rsidP="003D021C">
      <w:pPr>
        <w:pStyle w:val="ANormal"/>
      </w:pPr>
      <w:bookmarkStart w:id="15" w:name="_Hlk38013917"/>
      <w:r>
        <w:tab/>
      </w:r>
      <w:bookmarkStart w:id="16" w:name="_Hlk536714650"/>
      <w:bookmarkStart w:id="17" w:name="_Hlk534814254"/>
      <w:r w:rsidR="003D021C" w:rsidRPr="00D15D0F">
        <w:t>I enlighet med lagtingets beslut</w:t>
      </w:r>
      <w:r w:rsidR="00DE72A0">
        <w:t xml:space="preserve"> </w:t>
      </w:r>
      <w:r w:rsidR="003D021C" w:rsidRPr="00D15D0F">
        <w:rPr>
          <w:b/>
        </w:rPr>
        <w:t>ändras</w:t>
      </w:r>
      <w:r w:rsidR="003D021C" w:rsidRPr="00D15D0F">
        <w:t xml:space="preserve"> 48</w:t>
      </w:r>
      <w:r w:rsidR="00755055">
        <w:t> §</w:t>
      </w:r>
      <w:r w:rsidR="003D021C" w:rsidRPr="00D15D0F">
        <w:t xml:space="preserve"> </w:t>
      </w:r>
      <w:r w:rsidR="003D021C">
        <w:t xml:space="preserve">2 och </w:t>
      </w:r>
      <w:r w:rsidR="003D021C" w:rsidRPr="00D15D0F">
        <w:t>4</w:t>
      </w:r>
      <w:r w:rsidR="00755055">
        <w:t> mom.</w:t>
      </w:r>
      <w:r w:rsidR="003D021C">
        <w:t xml:space="preserve"> och </w:t>
      </w:r>
      <w:r w:rsidR="003D021C" w:rsidRPr="00423841">
        <w:t>67</w:t>
      </w:r>
      <w:r w:rsidR="00755055">
        <w:t> §</w:t>
      </w:r>
      <w:r w:rsidR="003D021C" w:rsidRPr="00423841">
        <w:t xml:space="preserve"> 3</w:t>
      </w:r>
      <w:r w:rsidR="00755055">
        <w:t> mom.</w:t>
      </w:r>
      <w:r w:rsidR="003D021C" w:rsidRPr="00423841">
        <w:t xml:space="preserve"> </w:t>
      </w:r>
      <w:r w:rsidR="003D021C" w:rsidRPr="00D15D0F">
        <w:t>körkortslagen (2015:88) för Åland</w:t>
      </w:r>
      <w:r w:rsidR="003D021C">
        <w:t xml:space="preserve"> av dessa paragrafer 48</w:t>
      </w:r>
      <w:r w:rsidR="00755055">
        <w:t> §</w:t>
      </w:r>
      <w:r w:rsidR="003D021C">
        <w:t xml:space="preserve"> 4</w:t>
      </w:r>
      <w:r w:rsidR="00755055">
        <w:t> mom.</w:t>
      </w:r>
      <w:r w:rsidR="003D021C">
        <w:t xml:space="preserve"> </w:t>
      </w:r>
      <w:r w:rsidR="003D021C" w:rsidRPr="00D15D0F">
        <w:t>sådan</w:t>
      </w:r>
      <w:r w:rsidR="003D021C">
        <w:t>t</w:t>
      </w:r>
      <w:r w:rsidR="003D021C" w:rsidRPr="00D15D0F">
        <w:t xml:space="preserve"> de</w:t>
      </w:r>
      <w:r w:rsidR="003D021C">
        <w:t>t</w:t>
      </w:r>
      <w:r w:rsidR="003D021C" w:rsidRPr="00D15D0F">
        <w:t xml:space="preserve"> lyder i landskapslagen 201</w:t>
      </w:r>
      <w:r w:rsidR="003D021C">
        <w:t>9</w:t>
      </w:r>
      <w:r w:rsidR="003D021C" w:rsidRPr="00D15D0F">
        <w:t>/</w:t>
      </w:r>
      <w:r w:rsidR="003D021C">
        <w:t>91</w:t>
      </w:r>
      <w:r w:rsidR="003D021C" w:rsidRPr="00D15D0F">
        <w:t xml:space="preserve"> som följer:</w:t>
      </w:r>
    </w:p>
    <w:bookmarkEnd w:id="16"/>
    <w:bookmarkEnd w:id="17"/>
    <w:bookmarkEnd w:id="15"/>
    <w:p w14:paraId="6876AD1C" w14:textId="12C04DB0" w:rsidR="00AA33E5" w:rsidRDefault="00AA33E5" w:rsidP="003D021C">
      <w:pPr>
        <w:pStyle w:val="ANormal"/>
      </w:pPr>
    </w:p>
    <w:p w14:paraId="767107D7" w14:textId="77777777" w:rsidR="00DE72A0" w:rsidRDefault="00DE72A0" w:rsidP="003D021C">
      <w:pPr>
        <w:pStyle w:val="ANormal"/>
      </w:pPr>
    </w:p>
    <w:p w14:paraId="68B66EA0" w14:textId="59D35BA9" w:rsidR="003D021C" w:rsidRDefault="003D021C" w:rsidP="003D021C">
      <w:pPr>
        <w:pStyle w:val="LagParagraf"/>
      </w:pPr>
      <w:r>
        <w:t>48</w:t>
      </w:r>
      <w:r w:rsidR="00755055">
        <w:t> §</w:t>
      </w:r>
    </w:p>
    <w:p w14:paraId="39BEDB7F" w14:textId="77777777" w:rsidR="003D021C" w:rsidRDefault="003D021C" w:rsidP="003D021C">
      <w:pPr>
        <w:pStyle w:val="LagPararubrik"/>
      </w:pPr>
      <w:r>
        <w:t>Ansökan om nytt körkort</w:t>
      </w:r>
    </w:p>
    <w:p w14:paraId="69F77C23" w14:textId="77777777" w:rsidR="003D021C" w:rsidRDefault="003D021C" w:rsidP="003D021C">
      <w:pPr>
        <w:pStyle w:val="ANormal"/>
      </w:pPr>
      <w:r>
        <w:t>- - - - - - - - - - - - - - - - - - - - - - - - - - - - - - - - - - - - - - - - - - - - - - - - - - - -</w:t>
      </w:r>
    </w:p>
    <w:p w14:paraId="56624539" w14:textId="1D5866B5" w:rsidR="003D021C" w:rsidRDefault="003D021C" w:rsidP="003D021C">
      <w:pPr>
        <w:pStyle w:val="ANormal"/>
      </w:pPr>
      <w:r>
        <w:tab/>
        <w:t xml:space="preserve">Efter en körförbudstid som varat mer än ett år ska ett nytt körkort utfärdas om sökanden har beviljats ett nytt körkortstillstånd, har avlagt en ny godkänd förarexamen och </w:t>
      </w:r>
      <w:r w:rsidR="009F3D7A">
        <w:t>i övrigt</w:t>
      </w:r>
      <w:r>
        <w:t xml:space="preserve"> uppfyller kraven i 8</w:t>
      </w:r>
      <w:r w:rsidR="00755055">
        <w:t> §</w:t>
      </w:r>
      <w:r>
        <w:t>. Om körkortet omfattade någon av behörigheterna i grupp 2, får det nya körkortet ges sådan behörighet endast om den sökande i samband med ansökan har visat att de medicinska kraven för att ha behörigheten är uppfyllda. Förarexamen ska avläggas för den mest kvalificerade behörigheten som körkortet omfattade.</w:t>
      </w:r>
    </w:p>
    <w:p w14:paraId="130674E0" w14:textId="77777777" w:rsidR="003D021C" w:rsidRDefault="003D021C" w:rsidP="003D021C">
      <w:pPr>
        <w:pStyle w:val="ANormal"/>
      </w:pPr>
      <w:r>
        <w:t>- - - - - - - - - - - - - - - - - - - - - - - - - - - - - - - - - - - - - - - - - - - - - - - - - - - -</w:t>
      </w:r>
    </w:p>
    <w:p w14:paraId="79BE6EB1" w14:textId="132E6ACE" w:rsidR="003D021C" w:rsidRDefault="003D021C" w:rsidP="003D021C">
      <w:pPr>
        <w:pStyle w:val="ANormal"/>
      </w:pPr>
      <w:r>
        <w:tab/>
        <w:t>Om en prövotid löpte och körkortet omhändertagits med stöd av 43</w:t>
      </w:r>
      <w:r w:rsidR="00755055">
        <w:t> §</w:t>
      </w:r>
      <w:r>
        <w:t xml:space="preserve"> 1</w:t>
      </w:r>
      <w:r w:rsidR="00755055">
        <w:t> mom.</w:t>
      </w:r>
      <w:r>
        <w:t xml:space="preserve"> 1, 3 eller 4</w:t>
      </w:r>
      <w:r w:rsidR="00755055">
        <w:t> punkt</w:t>
      </w:r>
      <w:r>
        <w:t>en eller 43</w:t>
      </w:r>
      <w:r w:rsidR="00755055">
        <w:t> §</w:t>
      </w:r>
      <w:r>
        <w:t xml:space="preserve"> 2</w:t>
      </w:r>
      <w:r w:rsidR="00755055">
        <w:t> mom.</w:t>
      </w:r>
      <w:r>
        <w:t xml:space="preserve"> 1–3</w:t>
      </w:r>
      <w:r w:rsidR="00755055">
        <w:t> punkt</w:t>
      </w:r>
      <w:r>
        <w:t>erna krävs att sökanden ansöker om och beviljas körkortstillstånd, avlägger en ny förarexamen och genomför en av landskapsregeringen godkänd kurs om attityd och trafik. Har körkortet omhändertagits på grund av rattfylleri ska sökanden dessutom genomgå en av landskapsregeringen godkänd kurs om alkohol och trafik. Vad som ingår i kurserna och vem som ansvarar för dem anges i landskapsförordning.</w:t>
      </w:r>
    </w:p>
    <w:p w14:paraId="19A97AC8" w14:textId="77777777" w:rsidR="003D021C" w:rsidRDefault="003D021C" w:rsidP="003D021C">
      <w:pPr>
        <w:pStyle w:val="ANormal"/>
      </w:pPr>
      <w:r>
        <w:t>- - - - - - - - - - - - - - - - - - - - - - - - - - - - - - - - - - - - - - - - - - - - - - - - - - - -</w:t>
      </w:r>
    </w:p>
    <w:p w14:paraId="6EE52CA9" w14:textId="77777777" w:rsidR="003D021C" w:rsidRPr="000E7BB8" w:rsidRDefault="003D021C" w:rsidP="003D021C">
      <w:pPr>
        <w:pStyle w:val="ANormal"/>
      </w:pPr>
    </w:p>
    <w:p w14:paraId="68EF2FC0" w14:textId="2CB73AF5" w:rsidR="003D021C" w:rsidRDefault="003D021C" w:rsidP="003D021C">
      <w:pPr>
        <w:pStyle w:val="LagParagraf"/>
      </w:pPr>
      <w:r>
        <w:t>67</w:t>
      </w:r>
      <w:r w:rsidR="00755055">
        <w:t> §</w:t>
      </w:r>
    </w:p>
    <w:p w14:paraId="3B07C95E" w14:textId="77777777" w:rsidR="003D021C" w:rsidRDefault="003D021C" w:rsidP="003D021C">
      <w:pPr>
        <w:pStyle w:val="LagParagraf"/>
        <w:rPr>
          <w:i/>
          <w:iCs/>
        </w:rPr>
      </w:pPr>
      <w:r w:rsidRPr="005852A6">
        <w:rPr>
          <w:i/>
          <w:iCs/>
        </w:rPr>
        <w:t>Hantering och införande av uppgifter i körkortsregistret</w:t>
      </w:r>
    </w:p>
    <w:p w14:paraId="34C4F537" w14:textId="77777777" w:rsidR="003D021C" w:rsidRDefault="003D021C" w:rsidP="003D021C">
      <w:pPr>
        <w:pStyle w:val="ANormal"/>
      </w:pPr>
      <w:r>
        <w:t>- - - - - - - - - - - - - - - - - - - - - - - - - - - - - - - - - - - - - - - - - - - - - - - - - - - -</w:t>
      </w:r>
    </w:p>
    <w:p w14:paraId="02FFFF33" w14:textId="1D273994" w:rsidR="003D021C" w:rsidRDefault="003D021C" w:rsidP="003D021C">
      <w:pPr>
        <w:pStyle w:val="ANormal"/>
      </w:pPr>
      <w:r>
        <w:tab/>
        <w:t xml:space="preserve">Information om körkort och anknytande uppgifter och åtgärder som ska utbytas inom ramen för ömsesidigt erkännande av i EES-stater utfärdade körkort förmedlas ur körkortsregistret med hjälp av nätverket för EU-körkort. </w:t>
      </w:r>
      <w:r w:rsidRPr="00A0621F">
        <w:t>Nätverket får även användas för sådant informationsutbyte för kontrolländamål som föreskrivs i unionslagstiftning.</w:t>
      </w:r>
    </w:p>
    <w:p w14:paraId="31EDEE31" w14:textId="77777777" w:rsidR="003D021C" w:rsidRDefault="003D021C" w:rsidP="00196247">
      <w:pPr>
        <w:pStyle w:val="ANormal"/>
      </w:pPr>
      <w:r>
        <w:t>- - - - - - - - - - - - - - - - - - - - - - - - - - - - - - - - - - - - - - - - - - - - - - - - - - - -</w:t>
      </w:r>
    </w:p>
    <w:p w14:paraId="11B55512" w14:textId="30C77AC0" w:rsidR="00AF3004" w:rsidRDefault="00AF3004">
      <w:pPr>
        <w:pStyle w:val="ANormal"/>
      </w:pPr>
    </w:p>
    <w:p w14:paraId="143CEA2C" w14:textId="77777777" w:rsidR="009F3D7A" w:rsidRDefault="009F3D7A" w:rsidP="009F3D7A">
      <w:pPr>
        <w:pStyle w:val="ANormal"/>
      </w:pPr>
      <w:bookmarkStart w:id="18" w:name="_Hlk38014276"/>
    </w:p>
    <w:p w14:paraId="7FF06968" w14:textId="77777777" w:rsidR="009F3D7A" w:rsidRDefault="007918A9" w:rsidP="009F3D7A">
      <w:pPr>
        <w:pStyle w:val="ANormal"/>
        <w:jc w:val="center"/>
      </w:pPr>
      <w:hyperlink w:anchor="_top" w:tooltip="Klicka för att gå till toppen av dokumentet" w:history="1">
        <w:r w:rsidR="009F3D7A">
          <w:rPr>
            <w:rStyle w:val="Hyperlnk"/>
          </w:rPr>
          <w:t>__________________</w:t>
        </w:r>
      </w:hyperlink>
    </w:p>
    <w:p w14:paraId="6FBCED2A" w14:textId="127D4F76" w:rsidR="009F3D7A" w:rsidRDefault="009F3D7A">
      <w:pPr>
        <w:pStyle w:val="ANormal"/>
      </w:pPr>
    </w:p>
    <w:p w14:paraId="6C5E1318" w14:textId="0F99A42D" w:rsidR="009F3D7A" w:rsidRDefault="009F3D7A">
      <w:pPr>
        <w:pStyle w:val="ANormal"/>
      </w:pPr>
      <w:r>
        <w:tab/>
        <w:t>Denna lag träder</w:t>
      </w:r>
      <w:r w:rsidR="00BD30A1">
        <w:t xml:space="preserve"> i kraft</w:t>
      </w:r>
      <w:r>
        <w:t xml:space="preserve"> </w:t>
      </w:r>
    </w:p>
    <w:p w14:paraId="19DCDE40" w14:textId="77777777" w:rsidR="009F3D7A" w:rsidRDefault="009F3D7A">
      <w:pPr>
        <w:pStyle w:val="ANormal"/>
      </w:pPr>
    </w:p>
    <w:p w14:paraId="748D3B8C" w14:textId="77777777" w:rsidR="00AF3004" w:rsidRDefault="007918A9">
      <w:pPr>
        <w:pStyle w:val="ANormal"/>
        <w:jc w:val="center"/>
      </w:pPr>
      <w:hyperlink w:anchor="_top" w:tooltip="Klicka för att gå till toppen av dokumentet" w:history="1">
        <w:r w:rsidR="00AF3004">
          <w:rPr>
            <w:rStyle w:val="Hyperlnk"/>
          </w:rPr>
          <w:t>__________________</w:t>
        </w:r>
      </w:hyperlink>
    </w:p>
    <w:p w14:paraId="693269E9" w14:textId="77777777" w:rsidR="00AF3004" w:rsidRDefault="00AF3004">
      <w:pPr>
        <w:pStyle w:val="ANormal"/>
      </w:pPr>
    </w:p>
    <w:p w14:paraId="4E15F9D1"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9E39766" w14:textId="77777777">
        <w:trPr>
          <w:cantSplit/>
        </w:trPr>
        <w:tc>
          <w:tcPr>
            <w:tcW w:w="7931" w:type="dxa"/>
            <w:gridSpan w:val="2"/>
          </w:tcPr>
          <w:p w14:paraId="3C1DAF87" w14:textId="2828F4B6" w:rsidR="00AF3004" w:rsidRDefault="00AF3004">
            <w:pPr>
              <w:pStyle w:val="ANormal"/>
              <w:keepNext/>
            </w:pPr>
            <w:r>
              <w:t xml:space="preserve">Mariehamn </w:t>
            </w:r>
            <w:r w:rsidR="00196247">
              <w:t xml:space="preserve">den </w:t>
            </w:r>
            <w:r w:rsidR="00DE72A0">
              <w:t>1</w:t>
            </w:r>
            <w:r w:rsidR="00566AD9">
              <w:t>4</w:t>
            </w:r>
            <w:r w:rsidR="00196247">
              <w:t xml:space="preserve"> maj 2020</w:t>
            </w:r>
          </w:p>
        </w:tc>
      </w:tr>
      <w:tr w:rsidR="00AF3004" w14:paraId="1BF315DD" w14:textId="77777777">
        <w:tc>
          <w:tcPr>
            <w:tcW w:w="4454" w:type="dxa"/>
            <w:vAlign w:val="bottom"/>
          </w:tcPr>
          <w:p w14:paraId="0B33F73B" w14:textId="77777777" w:rsidR="00AF3004" w:rsidRDefault="00AF3004">
            <w:pPr>
              <w:pStyle w:val="ANormal"/>
              <w:keepNext/>
            </w:pPr>
          </w:p>
          <w:p w14:paraId="63A0375F" w14:textId="77777777" w:rsidR="00AF3004" w:rsidRDefault="00AF3004">
            <w:pPr>
              <w:pStyle w:val="ANormal"/>
              <w:keepNext/>
            </w:pPr>
          </w:p>
          <w:p w14:paraId="14792669" w14:textId="21690194" w:rsidR="00AF3004" w:rsidRDefault="00DE72A0">
            <w:pPr>
              <w:pStyle w:val="ANormal"/>
              <w:keepNext/>
            </w:pPr>
            <w:r>
              <w:t>L</w:t>
            </w:r>
            <w:r w:rsidR="00AF3004">
              <w:t xml:space="preserve"> a n t r å d</w:t>
            </w:r>
          </w:p>
        </w:tc>
        <w:tc>
          <w:tcPr>
            <w:tcW w:w="3477" w:type="dxa"/>
            <w:vAlign w:val="bottom"/>
          </w:tcPr>
          <w:p w14:paraId="06C33708" w14:textId="77777777" w:rsidR="00AF3004" w:rsidRDefault="00AF3004">
            <w:pPr>
              <w:pStyle w:val="ANormal"/>
              <w:keepNext/>
            </w:pPr>
          </w:p>
          <w:p w14:paraId="0A22D9D1" w14:textId="77777777" w:rsidR="00AF3004" w:rsidRDefault="00AF3004">
            <w:pPr>
              <w:pStyle w:val="ANormal"/>
              <w:keepNext/>
            </w:pPr>
          </w:p>
          <w:p w14:paraId="760AEB55" w14:textId="306C42F1" w:rsidR="00AF3004" w:rsidRDefault="00DE72A0">
            <w:pPr>
              <w:pStyle w:val="ANormal"/>
              <w:keepNext/>
            </w:pPr>
            <w:r>
              <w:t>Veronica Thörnroos</w:t>
            </w:r>
          </w:p>
        </w:tc>
      </w:tr>
      <w:tr w:rsidR="00AF3004" w14:paraId="3BF6E583" w14:textId="77777777">
        <w:tc>
          <w:tcPr>
            <w:tcW w:w="4454" w:type="dxa"/>
            <w:vAlign w:val="bottom"/>
          </w:tcPr>
          <w:p w14:paraId="579A8E09" w14:textId="77777777" w:rsidR="00AF3004" w:rsidRDefault="00AF3004">
            <w:pPr>
              <w:pStyle w:val="ANormal"/>
              <w:keepNext/>
            </w:pPr>
          </w:p>
          <w:p w14:paraId="5F47C56F" w14:textId="77777777" w:rsidR="00AF3004" w:rsidRDefault="00AF3004">
            <w:pPr>
              <w:pStyle w:val="ANormal"/>
              <w:keepNext/>
            </w:pPr>
          </w:p>
          <w:p w14:paraId="5F6E2F2E" w14:textId="032E9D0F" w:rsidR="00AF3004" w:rsidRDefault="00AF3004">
            <w:pPr>
              <w:pStyle w:val="ANormal"/>
              <w:keepNext/>
            </w:pPr>
            <w:r>
              <w:t xml:space="preserve">Föredragande </w:t>
            </w:r>
            <w:r w:rsidR="009F3D7A">
              <w:t>minister</w:t>
            </w:r>
          </w:p>
        </w:tc>
        <w:tc>
          <w:tcPr>
            <w:tcW w:w="3477" w:type="dxa"/>
            <w:vAlign w:val="bottom"/>
          </w:tcPr>
          <w:p w14:paraId="2114DB38" w14:textId="77777777" w:rsidR="00AF3004" w:rsidRDefault="00AF3004">
            <w:pPr>
              <w:pStyle w:val="ANormal"/>
              <w:keepNext/>
            </w:pPr>
          </w:p>
          <w:p w14:paraId="382AAF36" w14:textId="77777777" w:rsidR="00AF3004" w:rsidRDefault="00AF3004">
            <w:pPr>
              <w:pStyle w:val="ANormal"/>
              <w:keepNext/>
            </w:pPr>
          </w:p>
          <w:p w14:paraId="5890897A" w14:textId="5B2FF1BA" w:rsidR="00AF3004" w:rsidRDefault="00196247">
            <w:pPr>
              <w:pStyle w:val="ANormal"/>
              <w:keepNext/>
            </w:pPr>
            <w:r>
              <w:t>Christian Wikström</w:t>
            </w:r>
          </w:p>
        </w:tc>
      </w:tr>
      <w:bookmarkEnd w:id="18"/>
    </w:tbl>
    <w:p w14:paraId="09CFA46A" w14:textId="59595B9D" w:rsidR="00AF3004" w:rsidRDefault="00AF3004">
      <w:pPr>
        <w:pStyle w:val="ANormal"/>
      </w:pPr>
    </w:p>
    <w:p w14:paraId="541C7737" w14:textId="6316695F" w:rsidR="00196247" w:rsidRDefault="00196247">
      <w:pPr>
        <w:rPr>
          <w:sz w:val="22"/>
          <w:szCs w:val="20"/>
        </w:rPr>
      </w:pPr>
      <w:r>
        <w:br w:type="page"/>
      </w:r>
    </w:p>
    <w:p w14:paraId="6DD54D08" w14:textId="198B816A" w:rsidR="00196247" w:rsidRDefault="00196247" w:rsidP="00196247">
      <w:pPr>
        <w:pStyle w:val="RubrikA"/>
      </w:pPr>
      <w:bookmarkStart w:id="19" w:name="_Toc40345033"/>
      <w:r>
        <w:t>Parallelltexter</w:t>
      </w:r>
      <w:bookmarkEnd w:id="19"/>
    </w:p>
    <w:p w14:paraId="17F086FE" w14:textId="01777CB1" w:rsidR="00196247" w:rsidRDefault="00196247" w:rsidP="00196247">
      <w:pPr>
        <w:pStyle w:val="Rubrikmellanrum"/>
      </w:pPr>
    </w:p>
    <w:p w14:paraId="5FF7518A" w14:textId="23FC2DC7" w:rsidR="00196247" w:rsidRPr="00196247" w:rsidRDefault="00196247" w:rsidP="00196247">
      <w:pPr>
        <w:pStyle w:val="ArendeUnderRubrik"/>
      </w:pPr>
      <w:r>
        <w:t xml:space="preserve">Parallelltexter till landskapsregeringens lagförslag nr </w:t>
      </w:r>
      <w:r w:rsidR="00CE4C54">
        <w:t>21</w:t>
      </w:r>
      <w:r>
        <w:t>/</w:t>
      </w:r>
      <w:proofErr w:type="gramStart"/>
      <w:r>
        <w:t>2019-2020</w:t>
      </w:r>
      <w:proofErr w:type="gramEnd"/>
    </w:p>
    <w:sectPr w:rsidR="00196247" w:rsidRPr="00196247">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3B7E6" w14:textId="77777777" w:rsidR="003D021C" w:rsidRDefault="003D021C">
      <w:r>
        <w:separator/>
      </w:r>
    </w:p>
  </w:endnote>
  <w:endnote w:type="continuationSeparator" w:id="0">
    <w:p w14:paraId="18A45E02" w14:textId="77777777" w:rsidR="003D021C" w:rsidRDefault="003D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C5D6"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453F1" w14:textId="465F9112" w:rsidR="00AF3004" w:rsidRDefault="009E0C5C">
    <w:pPr>
      <w:pStyle w:val="Sidfot"/>
      <w:rPr>
        <w:lang w:val="fi-FI"/>
      </w:rPr>
    </w:pPr>
    <w:r>
      <w:t>LF</w:t>
    </w:r>
    <w:r w:rsidR="00CE4C54">
      <w:t>21</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2BC9"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60434" w14:textId="77777777" w:rsidR="003D021C" w:rsidRDefault="003D021C">
      <w:r>
        <w:separator/>
      </w:r>
    </w:p>
  </w:footnote>
  <w:footnote w:type="continuationSeparator" w:id="0">
    <w:p w14:paraId="2FD23BA2" w14:textId="77777777" w:rsidR="003D021C" w:rsidRDefault="003D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5CFA"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20ADDED"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F9E3"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06BB9"/>
    <w:multiLevelType w:val="hybridMultilevel"/>
    <w:tmpl w:val="CC86E76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A960D5"/>
    <w:multiLevelType w:val="hybridMultilevel"/>
    <w:tmpl w:val="1F10EE1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3"/>
  </w:num>
  <w:num w:numId="17">
    <w:abstractNumId w:val="8"/>
  </w:num>
  <w:num w:numId="18">
    <w:abstractNumId w:val="18"/>
  </w:num>
  <w:num w:numId="19">
    <w:abstractNumId w:val="22"/>
  </w:num>
  <w:num w:numId="20">
    <w:abstractNumId w:val="25"/>
  </w:num>
  <w:num w:numId="21">
    <w:abstractNumId w:val="24"/>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1C"/>
    <w:rsid w:val="000169D0"/>
    <w:rsid w:val="000263A5"/>
    <w:rsid w:val="0003364F"/>
    <w:rsid w:val="00196247"/>
    <w:rsid w:val="00202894"/>
    <w:rsid w:val="00285A5F"/>
    <w:rsid w:val="002B1AFA"/>
    <w:rsid w:val="002B28B6"/>
    <w:rsid w:val="00342FC4"/>
    <w:rsid w:val="00395DCC"/>
    <w:rsid w:val="003D021C"/>
    <w:rsid w:val="00464E03"/>
    <w:rsid w:val="00471C6C"/>
    <w:rsid w:val="004A6BA1"/>
    <w:rsid w:val="00566AD9"/>
    <w:rsid w:val="005F1DF9"/>
    <w:rsid w:val="00672E11"/>
    <w:rsid w:val="006B633C"/>
    <w:rsid w:val="00711FDE"/>
    <w:rsid w:val="00722128"/>
    <w:rsid w:val="00755055"/>
    <w:rsid w:val="007918A9"/>
    <w:rsid w:val="008450DA"/>
    <w:rsid w:val="00845A07"/>
    <w:rsid w:val="00887B7A"/>
    <w:rsid w:val="008D4409"/>
    <w:rsid w:val="00980E1E"/>
    <w:rsid w:val="009877C4"/>
    <w:rsid w:val="009E0C5C"/>
    <w:rsid w:val="009F3D7A"/>
    <w:rsid w:val="00A32351"/>
    <w:rsid w:val="00A51B36"/>
    <w:rsid w:val="00AA33E5"/>
    <w:rsid w:val="00AA3410"/>
    <w:rsid w:val="00AF3004"/>
    <w:rsid w:val="00AF5AAC"/>
    <w:rsid w:val="00BB1831"/>
    <w:rsid w:val="00BD30A1"/>
    <w:rsid w:val="00C07948"/>
    <w:rsid w:val="00CC58EA"/>
    <w:rsid w:val="00CE4C54"/>
    <w:rsid w:val="00CF3AE7"/>
    <w:rsid w:val="00D47B1D"/>
    <w:rsid w:val="00DC5091"/>
    <w:rsid w:val="00DD5E39"/>
    <w:rsid w:val="00DE72A0"/>
    <w:rsid w:val="00ED1800"/>
    <w:rsid w:val="00F625B7"/>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A153D"/>
  <w15:chartTrackingRefBased/>
  <w15:docId w15:val="{5F3329CF-1EC8-42F1-BA95-08AF3C4D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3D021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021C"/>
    <w:rPr>
      <w:rFonts w:ascii="Segoe UI" w:hAnsi="Segoe UI" w:cs="Segoe UI"/>
      <w:sz w:val="18"/>
      <w:szCs w:val="18"/>
      <w:lang w:val="sv-SE" w:eastAsia="sv-SE"/>
    </w:rPr>
  </w:style>
  <w:style w:type="character" w:styleId="Kommentarsreferens">
    <w:name w:val="annotation reference"/>
    <w:uiPriority w:val="99"/>
    <w:semiHidden/>
    <w:unhideWhenUsed/>
    <w:rsid w:val="003D021C"/>
    <w:rPr>
      <w:sz w:val="16"/>
      <w:szCs w:val="16"/>
    </w:rPr>
  </w:style>
  <w:style w:type="paragraph" w:styleId="Kommentarer">
    <w:name w:val="annotation text"/>
    <w:basedOn w:val="Normal"/>
    <w:link w:val="KommentarerChar"/>
    <w:uiPriority w:val="99"/>
    <w:semiHidden/>
    <w:unhideWhenUsed/>
    <w:rsid w:val="003D021C"/>
    <w:rPr>
      <w:sz w:val="20"/>
      <w:szCs w:val="20"/>
    </w:rPr>
  </w:style>
  <w:style w:type="character" w:customStyle="1" w:styleId="KommentarerChar">
    <w:name w:val="Kommentarer Char"/>
    <w:basedOn w:val="Standardstycketeckensnitt"/>
    <w:link w:val="Kommentarer"/>
    <w:uiPriority w:val="99"/>
    <w:semiHidden/>
    <w:rsid w:val="003D021C"/>
    <w:rPr>
      <w:lang w:val="sv-SE" w:eastAsia="sv-SE"/>
    </w:rPr>
  </w:style>
  <w:style w:type="paragraph" w:styleId="Normalwebb">
    <w:name w:val="Normal (Web)"/>
    <w:basedOn w:val="Normal"/>
    <w:uiPriority w:val="99"/>
    <w:semiHidden/>
    <w:unhideWhenUsed/>
    <w:rsid w:val="00AA33E5"/>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21159">
      <w:bodyDiv w:val="1"/>
      <w:marLeft w:val="0"/>
      <w:marRight w:val="0"/>
      <w:marTop w:val="0"/>
      <w:marBottom w:val="0"/>
      <w:divBdr>
        <w:top w:val="none" w:sz="0" w:space="0" w:color="auto"/>
        <w:left w:val="none" w:sz="0" w:space="0" w:color="auto"/>
        <w:bottom w:val="none" w:sz="0" w:space="0" w:color="auto"/>
        <w:right w:val="none" w:sz="0" w:space="0" w:color="auto"/>
      </w:divBdr>
    </w:div>
    <w:div w:id="14684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1</Pages>
  <Words>1597</Words>
  <Characters>8936</Characters>
  <Application>Microsoft Office Word</Application>
  <DocSecurity>0</DocSecurity>
  <Lines>74</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10512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Patrik Lönngren</dc:creator>
  <cp:keywords/>
  <dc:description/>
  <cp:lastModifiedBy>Jessica Laaksonen</cp:lastModifiedBy>
  <cp:revision>2</cp:revision>
  <cp:lastPrinted>2001-02-13T09:44:00Z</cp:lastPrinted>
  <dcterms:created xsi:type="dcterms:W3CDTF">2020-05-14T10:48:00Z</dcterms:created>
  <dcterms:modified xsi:type="dcterms:W3CDTF">2020-05-14T10:48:00Z</dcterms:modified>
</cp:coreProperties>
</file>