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18FEE80" w14:textId="77777777">
        <w:trPr>
          <w:cantSplit/>
          <w:trHeight w:val="20"/>
        </w:trPr>
        <w:tc>
          <w:tcPr>
            <w:tcW w:w="861" w:type="dxa"/>
            <w:vMerge w:val="restart"/>
          </w:tcPr>
          <w:p w14:paraId="2804E5F1" w14:textId="1CFABE86" w:rsidR="00AF3004" w:rsidRDefault="003D021C">
            <w:pPr>
              <w:pStyle w:val="xLedtext"/>
              <w:keepNext/>
              <w:rPr>
                <w:noProof/>
              </w:rPr>
            </w:pPr>
            <w:r>
              <w:rPr>
                <w:noProof/>
                <w:sz w:val="20"/>
              </w:rPr>
              <w:drawing>
                <wp:anchor distT="0" distB="0" distL="114300" distR="114300" simplePos="0" relativeHeight="251657728" behindDoc="0" locked="0" layoutInCell="1" allowOverlap="1" wp14:anchorId="7DE33778" wp14:editId="09DA765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EF614FC" w14:textId="216E6C8B" w:rsidR="00AF3004" w:rsidRDefault="003D021C">
            <w:pPr>
              <w:pStyle w:val="xMellanrum"/>
            </w:pPr>
            <w:r>
              <w:rPr>
                <w:noProof/>
              </w:rPr>
              <w:drawing>
                <wp:inline distT="0" distB="0" distL="0" distR="0" wp14:anchorId="10D3E2F1" wp14:editId="36EF9D33">
                  <wp:extent cx="52070" cy="520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r w:rsidR="00AF3004" w14:paraId="184D5F19" w14:textId="77777777">
        <w:trPr>
          <w:cantSplit/>
          <w:trHeight w:val="299"/>
        </w:trPr>
        <w:tc>
          <w:tcPr>
            <w:tcW w:w="861" w:type="dxa"/>
            <w:vMerge/>
          </w:tcPr>
          <w:p w14:paraId="29BD6E02" w14:textId="77777777" w:rsidR="00AF3004" w:rsidRDefault="00AF3004">
            <w:pPr>
              <w:pStyle w:val="xLedtext"/>
            </w:pPr>
          </w:p>
        </w:tc>
        <w:tc>
          <w:tcPr>
            <w:tcW w:w="4448" w:type="dxa"/>
            <w:vAlign w:val="bottom"/>
          </w:tcPr>
          <w:p w14:paraId="6331FD78" w14:textId="77777777" w:rsidR="00AF3004" w:rsidRDefault="00AF3004">
            <w:pPr>
              <w:pStyle w:val="xAvsandare1"/>
            </w:pPr>
          </w:p>
        </w:tc>
        <w:tc>
          <w:tcPr>
            <w:tcW w:w="4288" w:type="dxa"/>
            <w:gridSpan w:val="2"/>
            <w:vAlign w:val="bottom"/>
          </w:tcPr>
          <w:p w14:paraId="0FD5CE05" w14:textId="76CC8E07" w:rsidR="00AF3004" w:rsidRDefault="003D021C">
            <w:pPr>
              <w:pStyle w:val="xDokTypNr"/>
            </w:pPr>
            <w:r>
              <w:t>L</w:t>
            </w:r>
            <w:r w:rsidR="00AF3004">
              <w:t>A</w:t>
            </w:r>
            <w:r>
              <w:t>GFÖRSLAG</w:t>
            </w:r>
            <w:r w:rsidR="00AF3004">
              <w:t xml:space="preserve"> nr </w:t>
            </w:r>
            <w:r w:rsidR="00196247">
              <w:t>17</w:t>
            </w:r>
            <w:r w:rsidR="00AF3004">
              <w:t>/</w:t>
            </w:r>
            <w:proofErr w:type="gramStart"/>
            <w:r w:rsidR="00AF3004">
              <w:t>20</w:t>
            </w:r>
            <w:r w:rsidR="00196247">
              <w:t>19</w:t>
            </w:r>
            <w:r w:rsidR="00AF3004">
              <w:t>-20</w:t>
            </w:r>
            <w:r w:rsidR="00196247">
              <w:t>20</w:t>
            </w:r>
            <w:proofErr w:type="gramEnd"/>
          </w:p>
        </w:tc>
      </w:tr>
      <w:tr w:rsidR="00AF3004" w14:paraId="46F6D115" w14:textId="77777777">
        <w:trPr>
          <w:cantSplit/>
          <w:trHeight w:val="238"/>
        </w:trPr>
        <w:tc>
          <w:tcPr>
            <w:tcW w:w="861" w:type="dxa"/>
            <w:vMerge/>
          </w:tcPr>
          <w:p w14:paraId="6B460E48" w14:textId="77777777" w:rsidR="00AF3004" w:rsidRDefault="00AF3004">
            <w:pPr>
              <w:pStyle w:val="xLedtext"/>
            </w:pPr>
          </w:p>
        </w:tc>
        <w:tc>
          <w:tcPr>
            <w:tcW w:w="4448" w:type="dxa"/>
            <w:vAlign w:val="bottom"/>
          </w:tcPr>
          <w:p w14:paraId="799ED5F1" w14:textId="77777777" w:rsidR="00AF3004" w:rsidRDefault="00AF3004">
            <w:pPr>
              <w:pStyle w:val="xLedtext"/>
            </w:pPr>
          </w:p>
        </w:tc>
        <w:tc>
          <w:tcPr>
            <w:tcW w:w="1725" w:type="dxa"/>
            <w:vAlign w:val="bottom"/>
          </w:tcPr>
          <w:p w14:paraId="5D826D12" w14:textId="77777777" w:rsidR="00AF3004" w:rsidRDefault="00AF3004">
            <w:pPr>
              <w:pStyle w:val="xLedtext"/>
              <w:rPr>
                <w:lang w:val="de-DE"/>
              </w:rPr>
            </w:pPr>
            <w:r>
              <w:rPr>
                <w:lang w:val="de-DE"/>
              </w:rPr>
              <w:t>Datum</w:t>
            </w:r>
          </w:p>
        </w:tc>
        <w:tc>
          <w:tcPr>
            <w:tcW w:w="2563" w:type="dxa"/>
            <w:vAlign w:val="bottom"/>
          </w:tcPr>
          <w:p w14:paraId="6F9F2261" w14:textId="77777777" w:rsidR="00AF3004" w:rsidRDefault="00AF3004">
            <w:pPr>
              <w:pStyle w:val="xLedtext"/>
              <w:rPr>
                <w:lang w:val="de-DE"/>
              </w:rPr>
            </w:pPr>
          </w:p>
        </w:tc>
      </w:tr>
      <w:tr w:rsidR="00AF3004" w14:paraId="6A252747" w14:textId="77777777">
        <w:trPr>
          <w:cantSplit/>
          <w:trHeight w:val="238"/>
        </w:trPr>
        <w:tc>
          <w:tcPr>
            <w:tcW w:w="861" w:type="dxa"/>
            <w:vMerge/>
          </w:tcPr>
          <w:p w14:paraId="05BFF790" w14:textId="77777777" w:rsidR="00AF3004" w:rsidRDefault="00AF3004">
            <w:pPr>
              <w:pStyle w:val="xAvsandare2"/>
              <w:rPr>
                <w:lang w:val="de-DE"/>
              </w:rPr>
            </w:pPr>
          </w:p>
        </w:tc>
        <w:tc>
          <w:tcPr>
            <w:tcW w:w="4448" w:type="dxa"/>
            <w:vAlign w:val="center"/>
          </w:tcPr>
          <w:p w14:paraId="3088F620" w14:textId="77777777" w:rsidR="00AF3004" w:rsidRDefault="00AF3004">
            <w:pPr>
              <w:pStyle w:val="xAvsandare2"/>
              <w:rPr>
                <w:lang w:val="de-DE"/>
              </w:rPr>
            </w:pPr>
          </w:p>
        </w:tc>
        <w:tc>
          <w:tcPr>
            <w:tcW w:w="1725" w:type="dxa"/>
            <w:vAlign w:val="center"/>
          </w:tcPr>
          <w:p w14:paraId="115706EA" w14:textId="66314F24" w:rsidR="00AF3004" w:rsidRDefault="00AF3004">
            <w:pPr>
              <w:pStyle w:val="xDatum1"/>
              <w:rPr>
                <w:lang w:val="de-DE"/>
              </w:rPr>
            </w:pPr>
            <w:r>
              <w:rPr>
                <w:lang w:val="de-DE"/>
              </w:rPr>
              <w:t>20</w:t>
            </w:r>
            <w:r w:rsidR="003D021C">
              <w:rPr>
                <w:lang w:val="de-DE"/>
              </w:rPr>
              <w:t>20</w:t>
            </w:r>
            <w:r>
              <w:rPr>
                <w:lang w:val="de-DE"/>
              </w:rPr>
              <w:t>-</w:t>
            </w:r>
            <w:r w:rsidR="003D021C">
              <w:rPr>
                <w:lang w:val="de-DE"/>
              </w:rPr>
              <w:t>0</w:t>
            </w:r>
            <w:r w:rsidR="00BD30A1">
              <w:rPr>
                <w:lang w:val="de-DE"/>
              </w:rPr>
              <w:t>5</w:t>
            </w:r>
            <w:r>
              <w:rPr>
                <w:lang w:val="de-DE"/>
              </w:rPr>
              <w:t>-</w:t>
            </w:r>
            <w:r w:rsidR="00BD30A1">
              <w:rPr>
                <w:lang w:val="de-DE"/>
              </w:rPr>
              <w:t>07</w:t>
            </w:r>
          </w:p>
        </w:tc>
        <w:tc>
          <w:tcPr>
            <w:tcW w:w="2563" w:type="dxa"/>
            <w:vAlign w:val="center"/>
          </w:tcPr>
          <w:p w14:paraId="52B0F7F4" w14:textId="77777777" w:rsidR="00AF3004" w:rsidRDefault="00AF3004">
            <w:pPr>
              <w:pStyle w:val="xBeteckning1"/>
              <w:rPr>
                <w:lang w:val="de-DE"/>
              </w:rPr>
            </w:pPr>
          </w:p>
        </w:tc>
      </w:tr>
      <w:tr w:rsidR="00AF3004" w14:paraId="677641A1" w14:textId="77777777">
        <w:trPr>
          <w:cantSplit/>
          <w:trHeight w:val="238"/>
        </w:trPr>
        <w:tc>
          <w:tcPr>
            <w:tcW w:w="861" w:type="dxa"/>
            <w:vMerge/>
          </w:tcPr>
          <w:p w14:paraId="2E60AE41" w14:textId="77777777" w:rsidR="00AF3004" w:rsidRDefault="00AF3004">
            <w:pPr>
              <w:pStyle w:val="xLedtext"/>
              <w:rPr>
                <w:lang w:val="de-DE"/>
              </w:rPr>
            </w:pPr>
          </w:p>
        </w:tc>
        <w:tc>
          <w:tcPr>
            <w:tcW w:w="4448" w:type="dxa"/>
            <w:vAlign w:val="bottom"/>
          </w:tcPr>
          <w:p w14:paraId="4E09B6D3" w14:textId="77777777" w:rsidR="00AF3004" w:rsidRDefault="00AF3004">
            <w:pPr>
              <w:pStyle w:val="xLedtext"/>
              <w:rPr>
                <w:lang w:val="de-DE"/>
              </w:rPr>
            </w:pPr>
          </w:p>
        </w:tc>
        <w:tc>
          <w:tcPr>
            <w:tcW w:w="1725" w:type="dxa"/>
            <w:vAlign w:val="bottom"/>
          </w:tcPr>
          <w:p w14:paraId="65B793DE" w14:textId="77777777" w:rsidR="00AF3004" w:rsidRDefault="00AF3004">
            <w:pPr>
              <w:pStyle w:val="xLedtext"/>
              <w:rPr>
                <w:lang w:val="de-DE"/>
              </w:rPr>
            </w:pPr>
          </w:p>
        </w:tc>
        <w:tc>
          <w:tcPr>
            <w:tcW w:w="2563" w:type="dxa"/>
            <w:vAlign w:val="bottom"/>
          </w:tcPr>
          <w:p w14:paraId="4EB095F9" w14:textId="77777777" w:rsidR="00AF3004" w:rsidRDefault="00AF3004">
            <w:pPr>
              <w:pStyle w:val="xLedtext"/>
              <w:rPr>
                <w:lang w:val="de-DE"/>
              </w:rPr>
            </w:pPr>
          </w:p>
        </w:tc>
      </w:tr>
      <w:tr w:rsidR="00AF3004" w14:paraId="034EA34F" w14:textId="77777777">
        <w:trPr>
          <w:cantSplit/>
          <w:trHeight w:val="238"/>
        </w:trPr>
        <w:tc>
          <w:tcPr>
            <w:tcW w:w="861" w:type="dxa"/>
            <w:vMerge/>
            <w:tcBorders>
              <w:bottom w:val="single" w:sz="4" w:space="0" w:color="auto"/>
            </w:tcBorders>
          </w:tcPr>
          <w:p w14:paraId="3EC0A4F7" w14:textId="77777777" w:rsidR="00AF3004" w:rsidRDefault="00AF3004">
            <w:pPr>
              <w:pStyle w:val="xAvsandare3"/>
              <w:rPr>
                <w:lang w:val="de-DE"/>
              </w:rPr>
            </w:pPr>
          </w:p>
        </w:tc>
        <w:tc>
          <w:tcPr>
            <w:tcW w:w="4448" w:type="dxa"/>
            <w:tcBorders>
              <w:bottom w:val="single" w:sz="4" w:space="0" w:color="auto"/>
            </w:tcBorders>
            <w:vAlign w:val="center"/>
          </w:tcPr>
          <w:p w14:paraId="7F856BA6" w14:textId="77777777" w:rsidR="00AF3004" w:rsidRDefault="00AF3004">
            <w:pPr>
              <w:pStyle w:val="xAvsandare3"/>
              <w:rPr>
                <w:lang w:val="de-DE"/>
              </w:rPr>
            </w:pPr>
          </w:p>
        </w:tc>
        <w:tc>
          <w:tcPr>
            <w:tcW w:w="1725" w:type="dxa"/>
            <w:tcBorders>
              <w:bottom w:val="single" w:sz="4" w:space="0" w:color="auto"/>
            </w:tcBorders>
            <w:vAlign w:val="center"/>
          </w:tcPr>
          <w:p w14:paraId="3C7FA9EE" w14:textId="77777777" w:rsidR="00AF3004" w:rsidRDefault="00AF3004">
            <w:pPr>
              <w:pStyle w:val="xDatum2"/>
              <w:rPr>
                <w:lang w:val="de-DE"/>
              </w:rPr>
            </w:pPr>
          </w:p>
        </w:tc>
        <w:tc>
          <w:tcPr>
            <w:tcW w:w="2563" w:type="dxa"/>
            <w:tcBorders>
              <w:bottom w:val="single" w:sz="4" w:space="0" w:color="auto"/>
            </w:tcBorders>
            <w:vAlign w:val="center"/>
          </w:tcPr>
          <w:p w14:paraId="08A6D539" w14:textId="77777777" w:rsidR="00AF3004" w:rsidRDefault="00AF3004">
            <w:pPr>
              <w:pStyle w:val="xBeteckning2"/>
              <w:rPr>
                <w:lang w:val="de-DE"/>
              </w:rPr>
            </w:pPr>
          </w:p>
        </w:tc>
      </w:tr>
      <w:tr w:rsidR="00AF3004" w14:paraId="4AF3CA88" w14:textId="77777777">
        <w:trPr>
          <w:cantSplit/>
          <w:trHeight w:val="238"/>
        </w:trPr>
        <w:tc>
          <w:tcPr>
            <w:tcW w:w="861" w:type="dxa"/>
            <w:tcBorders>
              <w:top w:val="single" w:sz="4" w:space="0" w:color="auto"/>
            </w:tcBorders>
            <w:vAlign w:val="bottom"/>
          </w:tcPr>
          <w:p w14:paraId="7ADBB8A1" w14:textId="77777777" w:rsidR="00AF3004" w:rsidRDefault="00AF3004">
            <w:pPr>
              <w:pStyle w:val="xLedtext"/>
              <w:rPr>
                <w:lang w:val="de-DE"/>
              </w:rPr>
            </w:pPr>
          </w:p>
        </w:tc>
        <w:tc>
          <w:tcPr>
            <w:tcW w:w="4448" w:type="dxa"/>
            <w:tcBorders>
              <w:top w:val="single" w:sz="4" w:space="0" w:color="auto"/>
            </w:tcBorders>
            <w:vAlign w:val="bottom"/>
          </w:tcPr>
          <w:p w14:paraId="5A46FBC4" w14:textId="77777777" w:rsidR="00AF3004" w:rsidRDefault="00AF3004">
            <w:pPr>
              <w:pStyle w:val="xLedtext"/>
              <w:rPr>
                <w:lang w:val="de-DE"/>
              </w:rPr>
            </w:pPr>
          </w:p>
        </w:tc>
        <w:tc>
          <w:tcPr>
            <w:tcW w:w="4288" w:type="dxa"/>
            <w:gridSpan w:val="2"/>
            <w:tcBorders>
              <w:top w:val="single" w:sz="4" w:space="0" w:color="auto"/>
            </w:tcBorders>
            <w:vAlign w:val="bottom"/>
          </w:tcPr>
          <w:p w14:paraId="703561BF" w14:textId="77777777" w:rsidR="00AF3004" w:rsidRDefault="00AF3004">
            <w:pPr>
              <w:pStyle w:val="xLedtext"/>
              <w:rPr>
                <w:lang w:val="de-DE"/>
              </w:rPr>
            </w:pPr>
          </w:p>
        </w:tc>
      </w:tr>
      <w:tr w:rsidR="00AF3004" w14:paraId="3EBA0787" w14:textId="77777777">
        <w:trPr>
          <w:cantSplit/>
          <w:trHeight w:val="238"/>
        </w:trPr>
        <w:tc>
          <w:tcPr>
            <w:tcW w:w="861" w:type="dxa"/>
          </w:tcPr>
          <w:p w14:paraId="05AD9DD9" w14:textId="77777777" w:rsidR="00AF3004" w:rsidRDefault="00AF3004">
            <w:pPr>
              <w:pStyle w:val="xCelltext"/>
              <w:rPr>
                <w:lang w:val="de-DE"/>
              </w:rPr>
            </w:pPr>
          </w:p>
        </w:tc>
        <w:tc>
          <w:tcPr>
            <w:tcW w:w="4448" w:type="dxa"/>
            <w:vMerge w:val="restart"/>
          </w:tcPr>
          <w:p w14:paraId="708D4A85" w14:textId="77777777" w:rsidR="00AF3004" w:rsidRDefault="00AF3004">
            <w:pPr>
              <w:pStyle w:val="xMottagare1"/>
            </w:pPr>
            <w:bookmarkStart w:id="0" w:name="_top"/>
            <w:bookmarkEnd w:id="0"/>
            <w:r>
              <w:t>Till Ålands lagting</w:t>
            </w:r>
          </w:p>
        </w:tc>
        <w:tc>
          <w:tcPr>
            <w:tcW w:w="4288" w:type="dxa"/>
            <w:gridSpan w:val="2"/>
            <w:vMerge w:val="restart"/>
          </w:tcPr>
          <w:p w14:paraId="7770D576" w14:textId="77777777" w:rsidR="00AF3004" w:rsidRDefault="00AF3004">
            <w:pPr>
              <w:pStyle w:val="xMottagare1"/>
              <w:tabs>
                <w:tab w:val="left" w:pos="2349"/>
              </w:tabs>
            </w:pPr>
          </w:p>
        </w:tc>
      </w:tr>
      <w:tr w:rsidR="00AF3004" w14:paraId="7D9F2A88" w14:textId="77777777">
        <w:trPr>
          <w:cantSplit/>
          <w:trHeight w:val="238"/>
        </w:trPr>
        <w:tc>
          <w:tcPr>
            <w:tcW w:w="861" w:type="dxa"/>
          </w:tcPr>
          <w:p w14:paraId="01BFA308" w14:textId="77777777" w:rsidR="00AF3004" w:rsidRDefault="00AF3004">
            <w:pPr>
              <w:pStyle w:val="xCelltext"/>
            </w:pPr>
          </w:p>
        </w:tc>
        <w:tc>
          <w:tcPr>
            <w:tcW w:w="4448" w:type="dxa"/>
            <w:vMerge/>
            <w:vAlign w:val="center"/>
          </w:tcPr>
          <w:p w14:paraId="2FDE2D58" w14:textId="77777777" w:rsidR="00AF3004" w:rsidRDefault="00AF3004">
            <w:pPr>
              <w:pStyle w:val="xCelltext"/>
            </w:pPr>
          </w:p>
        </w:tc>
        <w:tc>
          <w:tcPr>
            <w:tcW w:w="4288" w:type="dxa"/>
            <w:gridSpan w:val="2"/>
            <w:vMerge/>
            <w:vAlign w:val="center"/>
          </w:tcPr>
          <w:p w14:paraId="797E4EBA" w14:textId="77777777" w:rsidR="00AF3004" w:rsidRDefault="00AF3004">
            <w:pPr>
              <w:pStyle w:val="xCelltext"/>
            </w:pPr>
          </w:p>
        </w:tc>
      </w:tr>
      <w:tr w:rsidR="00AF3004" w14:paraId="79066816" w14:textId="77777777">
        <w:trPr>
          <w:cantSplit/>
          <w:trHeight w:val="238"/>
        </w:trPr>
        <w:tc>
          <w:tcPr>
            <w:tcW w:w="861" w:type="dxa"/>
          </w:tcPr>
          <w:p w14:paraId="5E2F9213" w14:textId="77777777" w:rsidR="00AF3004" w:rsidRDefault="00AF3004">
            <w:pPr>
              <w:pStyle w:val="xCelltext"/>
            </w:pPr>
          </w:p>
        </w:tc>
        <w:tc>
          <w:tcPr>
            <w:tcW w:w="4448" w:type="dxa"/>
            <w:vMerge/>
            <w:vAlign w:val="center"/>
          </w:tcPr>
          <w:p w14:paraId="6203C7AE" w14:textId="77777777" w:rsidR="00AF3004" w:rsidRDefault="00AF3004">
            <w:pPr>
              <w:pStyle w:val="xCelltext"/>
            </w:pPr>
          </w:p>
        </w:tc>
        <w:tc>
          <w:tcPr>
            <w:tcW w:w="4288" w:type="dxa"/>
            <w:gridSpan w:val="2"/>
            <w:vMerge/>
            <w:vAlign w:val="center"/>
          </w:tcPr>
          <w:p w14:paraId="461043D0" w14:textId="77777777" w:rsidR="00AF3004" w:rsidRDefault="00AF3004">
            <w:pPr>
              <w:pStyle w:val="xCelltext"/>
            </w:pPr>
          </w:p>
        </w:tc>
      </w:tr>
      <w:tr w:rsidR="00AF3004" w14:paraId="4CA34122" w14:textId="77777777">
        <w:trPr>
          <w:cantSplit/>
          <w:trHeight w:val="238"/>
        </w:trPr>
        <w:tc>
          <w:tcPr>
            <w:tcW w:w="861" w:type="dxa"/>
          </w:tcPr>
          <w:p w14:paraId="05D418EB" w14:textId="77777777" w:rsidR="00AF3004" w:rsidRDefault="00AF3004">
            <w:pPr>
              <w:pStyle w:val="xCelltext"/>
            </w:pPr>
          </w:p>
        </w:tc>
        <w:tc>
          <w:tcPr>
            <w:tcW w:w="4448" w:type="dxa"/>
            <w:vMerge/>
            <w:vAlign w:val="center"/>
          </w:tcPr>
          <w:p w14:paraId="34CCABD7" w14:textId="77777777" w:rsidR="00AF3004" w:rsidRDefault="00AF3004">
            <w:pPr>
              <w:pStyle w:val="xCelltext"/>
            </w:pPr>
          </w:p>
        </w:tc>
        <w:tc>
          <w:tcPr>
            <w:tcW w:w="4288" w:type="dxa"/>
            <w:gridSpan w:val="2"/>
            <w:vMerge/>
            <w:vAlign w:val="center"/>
          </w:tcPr>
          <w:p w14:paraId="2AE920FD" w14:textId="77777777" w:rsidR="00AF3004" w:rsidRDefault="00AF3004">
            <w:pPr>
              <w:pStyle w:val="xCelltext"/>
            </w:pPr>
          </w:p>
        </w:tc>
      </w:tr>
      <w:tr w:rsidR="00AF3004" w14:paraId="509651F9" w14:textId="77777777">
        <w:trPr>
          <w:cantSplit/>
          <w:trHeight w:val="238"/>
        </w:trPr>
        <w:tc>
          <w:tcPr>
            <w:tcW w:w="861" w:type="dxa"/>
          </w:tcPr>
          <w:p w14:paraId="2E068A2C" w14:textId="77777777" w:rsidR="00AF3004" w:rsidRDefault="00AF3004">
            <w:pPr>
              <w:pStyle w:val="xCelltext"/>
            </w:pPr>
          </w:p>
        </w:tc>
        <w:tc>
          <w:tcPr>
            <w:tcW w:w="4448" w:type="dxa"/>
            <w:vMerge/>
            <w:vAlign w:val="center"/>
          </w:tcPr>
          <w:p w14:paraId="4BEF8523" w14:textId="77777777" w:rsidR="00AF3004" w:rsidRDefault="00AF3004">
            <w:pPr>
              <w:pStyle w:val="xCelltext"/>
            </w:pPr>
          </w:p>
        </w:tc>
        <w:tc>
          <w:tcPr>
            <w:tcW w:w="4288" w:type="dxa"/>
            <w:gridSpan w:val="2"/>
            <w:vMerge/>
            <w:vAlign w:val="center"/>
          </w:tcPr>
          <w:p w14:paraId="3ED370AC" w14:textId="77777777" w:rsidR="00AF3004" w:rsidRDefault="00AF3004">
            <w:pPr>
              <w:pStyle w:val="xCelltext"/>
            </w:pPr>
          </w:p>
        </w:tc>
      </w:tr>
    </w:tbl>
    <w:p w14:paraId="31D38EFB"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1C20FEA4" w14:textId="0AB6CA5F" w:rsidR="00AF3004" w:rsidRDefault="003D021C">
      <w:pPr>
        <w:pStyle w:val="ArendeRubrik"/>
      </w:pPr>
      <w:bookmarkStart w:id="1" w:name="_Hlk38013943"/>
      <w:r>
        <w:t xml:space="preserve">Ändringar i </w:t>
      </w:r>
      <w:bookmarkStart w:id="2" w:name="_Hlk38983444"/>
      <w:r>
        <w:t>körkortslagen</w:t>
      </w:r>
    </w:p>
    <w:bookmarkEnd w:id="1"/>
    <w:bookmarkEnd w:id="2"/>
    <w:p w14:paraId="38D589AF" w14:textId="77777777" w:rsidR="00AF3004" w:rsidRDefault="00AF3004">
      <w:pPr>
        <w:pStyle w:val="ANormal"/>
      </w:pPr>
    </w:p>
    <w:p w14:paraId="730FC993" w14:textId="77777777" w:rsidR="00AF3004" w:rsidRDefault="00AF3004">
      <w:pPr>
        <w:pStyle w:val="ANormal"/>
      </w:pPr>
    </w:p>
    <w:p w14:paraId="3FB505C9" w14:textId="77777777" w:rsidR="00AF3004" w:rsidRDefault="00AF3004">
      <w:pPr>
        <w:pStyle w:val="RubrikA"/>
      </w:pPr>
      <w:bookmarkStart w:id="3" w:name="_Toc38983281"/>
      <w:r>
        <w:t>Huvudsakligt innehåll</w:t>
      </w:r>
      <w:bookmarkEnd w:id="3"/>
    </w:p>
    <w:p w14:paraId="1EABD3C0" w14:textId="77777777" w:rsidR="00AF3004" w:rsidRDefault="00AF3004">
      <w:pPr>
        <w:pStyle w:val="Rubrikmellanrum"/>
      </w:pPr>
    </w:p>
    <w:p w14:paraId="40E73D86" w14:textId="5E0240A6" w:rsidR="00AF3004" w:rsidRDefault="003D021C">
      <w:pPr>
        <w:pStyle w:val="ANormal"/>
      </w:pPr>
      <w:r>
        <w:t>I körkortslagen finns ett absolut krav att de som har fyllt 70 år och vill förnya sitt körkort måste lämna in ett läkarintyg för att visa att de fortfarande uppfyller de medicinska kraven. På grund av den rådande pandemin rekommenderas äldre att undvika kontakt med andra människor så långt det är möjligt. För att inte utsätta äldre människor för hälsorisker föreslås därför en tillfällig lättnad i kraven på läkarintyg vid körkortsförnyelse.</w:t>
      </w:r>
    </w:p>
    <w:p w14:paraId="57B566A5" w14:textId="7A913FF0" w:rsidR="003D021C" w:rsidRDefault="003D021C" w:rsidP="003D021C">
      <w:pPr>
        <w:pStyle w:val="ANormal"/>
      </w:pPr>
      <w:r>
        <w:tab/>
        <w:t xml:space="preserve">Samtidigt görs </w:t>
      </w:r>
      <w:r w:rsidR="009F3D7A">
        <w:t>en ändring av 48</w:t>
      </w:r>
      <w:r w:rsidR="00755055">
        <w:t> §</w:t>
      </w:r>
      <w:r w:rsidR="009F3D7A">
        <w:t xml:space="preserve"> i körkortslagen för att undanröja en oklarhet om när en körkortshavare med körkort med prövotid ska avlägga ny förarexamen.</w:t>
      </w:r>
    </w:p>
    <w:p w14:paraId="5F0433C1" w14:textId="0CF4B7EC" w:rsidR="003D021C" w:rsidRDefault="003D021C" w:rsidP="003D021C">
      <w:pPr>
        <w:pStyle w:val="ANormal"/>
      </w:pPr>
      <w:r>
        <w:tab/>
        <w:t xml:space="preserve">Slutligen föreslås </w:t>
      </w:r>
      <w:r w:rsidR="009F3D7A">
        <w:t>en mindre ändring i körkortslagen som ger fordonsmyndigheten utökade möjlighet att lämna ut uppgifter ur det åländska körkortsregistret med hjälp av nätverket för EU-körkort (RESPER). Denna ändring behöver göras för körkortslagen ska uppfylla gällande unionskrav.</w:t>
      </w:r>
    </w:p>
    <w:p w14:paraId="0230102E" w14:textId="77777777" w:rsidR="00AF3004" w:rsidRDefault="00AF3004">
      <w:pPr>
        <w:pStyle w:val="ANormal"/>
      </w:pPr>
    </w:p>
    <w:p w14:paraId="08E967AA" w14:textId="77777777" w:rsidR="00AF3004" w:rsidRDefault="00A049B5">
      <w:pPr>
        <w:pStyle w:val="ANormal"/>
        <w:jc w:val="center"/>
      </w:pPr>
      <w:hyperlink w:anchor="_top" w:tooltip="Klicka för att gå till toppen av dokumentet" w:history="1">
        <w:r w:rsidR="00AF3004">
          <w:rPr>
            <w:rStyle w:val="Hyperlnk"/>
          </w:rPr>
          <w:t>__________________</w:t>
        </w:r>
      </w:hyperlink>
    </w:p>
    <w:p w14:paraId="7D3AAC03" w14:textId="77777777" w:rsidR="00AF3004" w:rsidRDefault="00AF3004">
      <w:pPr>
        <w:pStyle w:val="ANormal"/>
      </w:pPr>
    </w:p>
    <w:p w14:paraId="4EE5FC52" w14:textId="77777777" w:rsidR="00AF3004" w:rsidRDefault="00AF3004">
      <w:pPr>
        <w:pStyle w:val="ANormal"/>
      </w:pPr>
      <w:r>
        <w:br w:type="page"/>
      </w:r>
    </w:p>
    <w:p w14:paraId="680DAF7A" w14:textId="77777777" w:rsidR="00AF3004" w:rsidRDefault="00AF3004">
      <w:pPr>
        <w:pStyle w:val="Innehll1"/>
      </w:pPr>
      <w:r>
        <w:lastRenderedPageBreak/>
        <w:t>INNEHÅLL</w:t>
      </w:r>
    </w:p>
    <w:p w14:paraId="06319861" w14:textId="0DB8FDA0" w:rsidR="00AA341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8983281" w:history="1">
        <w:r w:rsidR="00AA3410" w:rsidRPr="00D8626D">
          <w:rPr>
            <w:rStyle w:val="Hyperlnk"/>
          </w:rPr>
          <w:t>Huvudsakligt innehåll</w:t>
        </w:r>
        <w:r w:rsidR="00AA3410">
          <w:rPr>
            <w:webHidden/>
          </w:rPr>
          <w:tab/>
        </w:r>
        <w:r w:rsidR="00AA3410">
          <w:rPr>
            <w:webHidden/>
          </w:rPr>
          <w:fldChar w:fldCharType="begin"/>
        </w:r>
        <w:r w:rsidR="00AA3410">
          <w:rPr>
            <w:webHidden/>
          </w:rPr>
          <w:instrText xml:space="preserve"> PAGEREF _Toc38983281 \h </w:instrText>
        </w:r>
        <w:r w:rsidR="00AA3410">
          <w:rPr>
            <w:webHidden/>
          </w:rPr>
        </w:r>
        <w:r w:rsidR="00AA3410">
          <w:rPr>
            <w:webHidden/>
          </w:rPr>
          <w:fldChar w:fldCharType="separate"/>
        </w:r>
        <w:r w:rsidR="00AA3410">
          <w:rPr>
            <w:webHidden/>
          </w:rPr>
          <w:t>1</w:t>
        </w:r>
        <w:r w:rsidR="00AA3410">
          <w:rPr>
            <w:webHidden/>
          </w:rPr>
          <w:fldChar w:fldCharType="end"/>
        </w:r>
      </w:hyperlink>
    </w:p>
    <w:p w14:paraId="37AF814E" w14:textId="67DB75BD" w:rsidR="00AA3410" w:rsidRDefault="00A049B5">
      <w:pPr>
        <w:pStyle w:val="Innehll1"/>
        <w:rPr>
          <w:rFonts w:asciiTheme="minorHAnsi" w:eastAsiaTheme="minorEastAsia" w:hAnsiTheme="minorHAnsi" w:cstheme="minorBidi"/>
          <w:sz w:val="22"/>
          <w:szCs w:val="22"/>
          <w:lang w:val="sv-FI" w:eastAsia="sv-FI"/>
        </w:rPr>
      </w:pPr>
      <w:hyperlink w:anchor="_Toc38983282" w:history="1">
        <w:r w:rsidR="00AA3410" w:rsidRPr="00D8626D">
          <w:rPr>
            <w:rStyle w:val="Hyperlnk"/>
          </w:rPr>
          <w:t>Allmän motivering</w:t>
        </w:r>
        <w:r w:rsidR="00AA3410">
          <w:rPr>
            <w:webHidden/>
          </w:rPr>
          <w:tab/>
        </w:r>
        <w:r w:rsidR="00AA3410">
          <w:rPr>
            <w:webHidden/>
          </w:rPr>
          <w:fldChar w:fldCharType="begin"/>
        </w:r>
        <w:r w:rsidR="00AA3410">
          <w:rPr>
            <w:webHidden/>
          </w:rPr>
          <w:instrText xml:space="preserve"> PAGEREF _Toc38983282 \h </w:instrText>
        </w:r>
        <w:r w:rsidR="00AA3410">
          <w:rPr>
            <w:webHidden/>
          </w:rPr>
        </w:r>
        <w:r w:rsidR="00AA3410">
          <w:rPr>
            <w:webHidden/>
          </w:rPr>
          <w:fldChar w:fldCharType="separate"/>
        </w:r>
        <w:r w:rsidR="00AA3410">
          <w:rPr>
            <w:webHidden/>
          </w:rPr>
          <w:t>3</w:t>
        </w:r>
        <w:r w:rsidR="00AA3410">
          <w:rPr>
            <w:webHidden/>
          </w:rPr>
          <w:fldChar w:fldCharType="end"/>
        </w:r>
      </w:hyperlink>
    </w:p>
    <w:p w14:paraId="63004C6C" w14:textId="41A34F48" w:rsidR="00AA3410" w:rsidRDefault="00A049B5">
      <w:pPr>
        <w:pStyle w:val="Innehll3"/>
        <w:rPr>
          <w:rFonts w:asciiTheme="minorHAnsi" w:eastAsiaTheme="minorEastAsia" w:hAnsiTheme="minorHAnsi" w:cstheme="minorBidi"/>
          <w:sz w:val="22"/>
          <w:szCs w:val="22"/>
          <w:lang w:val="sv-FI" w:eastAsia="sv-FI"/>
        </w:rPr>
      </w:pPr>
      <w:hyperlink w:anchor="_Toc38983283" w:history="1">
        <w:r w:rsidR="00AA3410" w:rsidRPr="00D8626D">
          <w:rPr>
            <w:rStyle w:val="Hyperlnk"/>
          </w:rPr>
          <w:t>1.1 Ändringen av 35</w:t>
        </w:r>
        <w:r w:rsidR="00755055">
          <w:rPr>
            <w:rStyle w:val="Hyperlnk"/>
          </w:rPr>
          <w:t> §</w:t>
        </w:r>
        <w:r w:rsidR="00AA3410">
          <w:rPr>
            <w:webHidden/>
          </w:rPr>
          <w:tab/>
        </w:r>
        <w:r w:rsidR="00AA3410">
          <w:rPr>
            <w:webHidden/>
          </w:rPr>
          <w:fldChar w:fldCharType="begin"/>
        </w:r>
        <w:r w:rsidR="00AA3410">
          <w:rPr>
            <w:webHidden/>
          </w:rPr>
          <w:instrText xml:space="preserve"> PAGEREF _Toc38983283 \h </w:instrText>
        </w:r>
        <w:r w:rsidR="00AA3410">
          <w:rPr>
            <w:webHidden/>
          </w:rPr>
        </w:r>
        <w:r w:rsidR="00AA3410">
          <w:rPr>
            <w:webHidden/>
          </w:rPr>
          <w:fldChar w:fldCharType="separate"/>
        </w:r>
        <w:r w:rsidR="00AA3410">
          <w:rPr>
            <w:webHidden/>
          </w:rPr>
          <w:t>3</w:t>
        </w:r>
        <w:r w:rsidR="00AA3410">
          <w:rPr>
            <w:webHidden/>
          </w:rPr>
          <w:fldChar w:fldCharType="end"/>
        </w:r>
      </w:hyperlink>
    </w:p>
    <w:p w14:paraId="1D80C931" w14:textId="3E088AC6" w:rsidR="00AA3410" w:rsidRDefault="00A049B5">
      <w:pPr>
        <w:pStyle w:val="Innehll3"/>
        <w:rPr>
          <w:rFonts w:asciiTheme="minorHAnsi" w:eastAsiaTheme="minorEastAsia" w:hAnsiTheme="minorHAnsi" w:cstheme="minorBidi"/>
          <w:sz w:val="22"/>
          <w:szCs w:val="22"/>
          <w:lang w:val="sv-FI" w:eastAsia="sv-FI"/>
        </w:rPr>
      </w:pPr>
      <w:hyperlink w:anchor="_Toc38983284" w:history="1">
        <w:r w:rsidR="00AA3410" w:rsidRPr="00D8626D">
          <w:rPr>
            <w:rStyle w:val="Hyperlnk"/>
          </w:rPr>
          <w:t>1.2 Ändringen av 48</w:t>
        </w:r>
        <w:r w:rsidR="00755055">
          <w:rPr>
            <w:rStyle w:val="Hyperlnk"/>
          </w:rPr>
          <w:t> §</w:t>
        </w:r>
        <w:r w:rsidR="00AA3410">
          <w:rPr>
            <w:webHidden/>
          </w:rPr>
          <w:tab/>
        </w:r>
        <w:r w:rsidR="00AA3410">
          <w:rPr>
            <w:webHidden/>
          </w:rPr>
          <w:fldChar w:fldCharType="begin"/>
        </w:r>
        <w:r w:rsidR="00AA3410">
          <w:rPr>
            <w:webHidden/>
          </w:rPr>
          <w:instrText xml:space="preserve"> PAGEREF _Toc38983284 \h </w:instrText>
        </w:r>
        <w:r w:rsidR="00AA3410">
          <w:rPr>
            <w:webHidden/>
          </w:rPr>
        </w:r>
        <w:r w:rsidR="00AA3410">
          <w:rPr>
            <w:webHidden/>
          </w:rPr>
          <w:fldChar w:fldCharType="separate"/>
        </w:r>
        <w:r w:rsidR="00AA3410">
          <w:rPr>
            <w:webHidden/>
          </w:rPr>
          <w:t>3</w:t>
        </w:r>
        <w:r w:rsidR="00AA3410">
          <w:rPr>
            <w:webHidden/>
          </w:rPr>
          <w:fldChar w:fldCharType="end"/>
        </w:r>
      </w:hyperlink>
    </w:p>
    <w:p w14:paraId="70B31D3D" w14:textId="42AEB9B4" w:rsidR="00AA3410" w:rsidRDefault="00A049B5">
      <w:pPr>
        <w:pStyle w:val="Innehll3"/>
        <w:rPr>
          <w:rFonts w:asciiTheme="minorHAnsi" w:eastAsiaTheme="minorEastAsia" w:hAnsiTheme="minorHAnsi" w:cstheme="minorBidi"/>
          <w:sz w:val="22"/>
          <w:szCs w:val="22"/>
          <w:lang w:val="sv-FI" w:eastAsia="sv-FI"/>
        </w:rPr>
      </w:pPr>
      <w:hyperlink w:anchor="_Toc38983285" w:history="1">
        <w:r w:rsidR="00AA3410" w:rsidRPr="00D8626D">
          <w:rPr>
            <w:rStyle w:val="Hyperlnk"/>
          </w:rPr>
          <w:t>1.3 Ändringen av 67</w:t>
        </w:r>
        <w:r w:rsidR="00755055">
          <w:rPr>
            <w:rStyle w:val="Hyperlnk"/>
          </w:rPr>
          <w:t> §</w:t>
        </w:r>
        <w:r w:rsidR="00AA3410">
          <w:rPr>
            <w:webHidden/>
          </w:rPr>
          <w:tab/>
        </w:r>
        <w:r w:rsidR="00AA3410">
          <w:rPr>
            <w:webHidden/>
          </w:rPr>
          <w:fldChar w:fldCharType="begin"/>
        </w:r>
        <w:r w:rsidR="00AA3410">
          <w:rPr>
            <w:webHidden/>
          </w:rPr>
          <w:instrText xml:space="preserve"> PAGEREF _Toc38983285 \h </w:instrText>
        </w:r>
        <w:r w:rsidR="00AA3410">
          <w:rPr>
            <w:webHidden/>
          </w:rPr>
        </w:r>
        <w:r w:rsidR="00AA3410">
          <w:rPr>
            <w:webHidden/>
          </w:rPr>
          <w:fldChar w:fldCharType="separate"/>
        </w:r>
        <w:r w:rsidR="00AA3410">
          <w:rPr>
            <w:webHidden/>
          </w:rPr>
          <w:t>3</w:t>
        </w:r>
        <w:r w:rsidR="00AA3410">
          <w:rPr>
            <w:webHidden/>
          </w:rPr>
          <w:fldChar w:fldCharType="end"/>
        </w:r>
      </w:hyperlink>
    </w:p>
    <w:p w14:paraId="22758F18" w14:textId="6326167B" w:rsidR="00AA3410" w:rsidRDefault="00A049B5">
      <w:pPr>
        <w:pStyle w:val="Innehll1"/>
        <w:rPr>
          <w:rFonts w:asciiTheme="minorHAnsi" w:eastAsiaTheme="minorEastAsia" w:hAnsiTheme="minorHAnsi" w:cstheme="minorBidi"/>
          <w:sz w:val="22"/>
          <w:szCs w:val="22"/>
          <w:lang w:val="sv-FI" w:eastAsia="sv-FI"/>
        </w:rPr>
      </w:pPr>
      <w:hyperlink w:anchor="_Toc38983286" w:history="1">
        <w:r w:rsidR="00AA3410" w:rsidRPr="00D8626D">
          <w:rPr>
            <w:rStyle w:val="Hyperlnk"/>
          </w:rPr>
          <w:t>2. Förslagets konsekvenser</w:t>
        </w:r>
        <w:r w:rsidR="00AA3410">
          <w:rPr>
            <w:webHidden/>
          </w:rPr>
          <w:tab/>
        </w:r>
        <w:r w:rsidR="00AA3410">
          <w:rPr>
            <w:webHidden/>
          </w:rPr>
          <w:fldChar w:fldCharType="begin"/>
        </w:r>
        <w:r w:rsidR="00AA3410">
          <w:rPr>
            <w:webHidden/>
          </w:rPr>
          <w:instrText xml:space="preserve"> PAGEREF _Toc38983286 \h </w:instrText>
        </w:r>
        <w:r w:rsidR="00AA3410">
          <w:rPr>
            <w:webHidden/>
          </w:rPr>
        </w:r>
        <w:r w:rsidR="00AA3410">
          <w:rPr>
            <w:webHidden/>
          </w:rPr>
          <w:fldChar w:fldCharType="separate"/>
        </w:r>
        <w:r w:rsidR="00AA3410">
          <w:rPr>
            <w:webHidden/>
          </w:rPr>
          <w:t>4</w:t>
        </w:r>
        <w:r w:rsidR="00AA3410">
          <w:rPr>
            <w:webHidden/>
          </w:rPr>
          <w:fldChar w:fldCharType="end"/>
        </w:r>
      </w:hyperlink>
    </w:p>
    <w:p w14:paraId="12FF4EC8" w14:textId="652A5774" w:rsidR="00AA3410" w:rsidRDefault="00A049B5">
      <w:pPr>
        <w:pStyle w:val="Innehll1"/>
        <w:rPr>
          <w:rFonts w:asciiTheme="minorHAnsi" w:eastAsiaTheme="minorEastAsia" w:hAnsiTheme="minorHAnsi" w:cstheme="minorBidi"/>
          <w:sz w:val="22"/>
          <w:szCs w:val="22"/>
          <w:lang w:val="sv-FI" w:eastAsia="sv-FI"/>
        </w:rPr>
      </w:pPr>
      <w:hyperlink w:anchor="_Toc38983287" w:history="1">
        <w:r w:rsidR="00AA3410" w:rsidRPr="00D8626D">
          <w:rPr>
            <w:rStyle w:val="Hyperlnk"/>
          </w:rPr>
          <w:t>3. Ärendets beredning</w:t>
        </w:r>
        <w:r w:rsidR="00AA3410">
          <w:rPr>
            <w:webHidden/>
          </w:rPr>
          <w:tab/>
        </w:r>
        <w:r w:rsidR="00AA3410">
          <w:rPr>
            <w:webHidden/>
          </w:rPr>
          <w:fldChar w:fldCharType="begin"/>
        </w:r>
        <w:r w:rsidR="00AA3410">
          <w:rPr>
            <w:webHidden/>
          </w:rPr>
          <w:instrText xml:space="preserve"> PAGEREF _Toc38983287 \h </w:instrText>
        </w:r>
        <w:r w:rsidR="00AA3410">
          <w:rPr>
            <w:webHidden/>
          </w:rPr>
        </w:r>
        <w:r w:rsidR="00AA3410">
          <w:rPr>
            <w:webHidden/>
          </w:rPr>
          <w:fldChar w:fldCharType="separate"/>
        </w:r>
        <w:r w:rsidR="00AA3410">
          <w:rPr>
            <w:webHidden/>
          </w:rPr>
          <w:t>4</w:t>
        </w:r>
        <w:r w:rsidR="00AA3410">
          <w:rPr>
            <w:webHidden/>
          </w:rPr>
          <w:fldChar w:fldCharType="end"/>
        </w:r>
      </w:hyperlink>
    </w:p>
    <w:p w14:paraId="677E17EF" w14:textId="1E99D019" w:rsidR="00AA3410" w:rsidRDefault="00A049B5">
      <w:pPr>
        <w:pStyle w:val="Innehll1"/>
        <w:rPr>
          <w:rFonts w:asciiTheme="minorHAnsi" w:eastAsiaTheme="minorEastAsia" w:hAnsiTheme="minorHAnsi" w:cstheme="minorBidi"/>
          <w:sz w:val="22"/>
          <w:szCs w:val="22"/>
          <w:lang w:val="sv-FI" w:eastAsia="sv-FI"/>
        </w:rPr>
      </w:pPr>
      <w:hyperlink w:anchor="_Toc38983288" w:history="1">
        <w:r w:rsidR="00AA3410" w:rsidRPr="00D8626D">
          <w:rPr>
            <w:rStyle w:val="Hyperlnk"/>
          </w:rPr>
          <w:t>Detaljmotivering</w:t>
        </w:r>
        <w:r w:rsidR="00AA3410">
          <w:rPr>
            <w:webHidden/>
          </w:rPr>
          <w:tab/>
        </w:r>
        <w:r w:rsidR="00AA3410">
          <w:rPr>
            <w:webHidden/>
          </w:rPr>
          <w:fldChar w:fldCharType="begin"/>
        </w:r>
        <w:r w:rsidR="00AA3410">
          <w:rPr>
            <w:webHidden/>
          </w:rPr>
          <w:instrText xml:space="preserve"> PAGEREF _Toc38983288 \h </w:instrText>
        </w:r>
        <w:r w:rsidR="00AA3410">
          <w:rPr>
            <w:webHidden/>
          </w:rPr>
        </w:r>
        <w:r w:rsidR="00AA3410">
          <w:rPr>
            <w:webHidden/>
          </w:rPr>
          <w:fldChar w:fldCharType="separate"/>
        </w:r>
        <w:r w:rsidR="00AA3410">
          <w:rPr>
            <w:webHidden/>
          </w:rPr>
          <w:t>4</w:t>
        </w:r>
        <w:r w:rsidR="00AA3410">
          <w:rPr>
            <w:webHidden/>
          </w:rPr>
          <w:fldChar w:fldCharType="end"/>
        </w:r>
      </w:hyperlink>
    </w:p>
    <w:p w14:paraId="6B691E63" w14:textId="1C0640F1" w:rsidR="00AA3410" w:rsidRDefault="00A049B5">
      <w:pPr>
        <w:pStyle w:val="Innehll2"/>
        <w:rPr>
          <w:rFonts w:asciiTheme="minorHAnsi" w:eastAsiaTheme="minorEastAsia" w:hAnsiTheme="minorHAnsi" w:cstheme="minorBidi"/>
          <w:sz w:val="22"/>
          <w:szCs w:val="22"/>
          <w:lang w:val="sv-FI" w:eastAsia="sv-FI"/>
        </w:rPr>
      </w:pPr>
      <w:hyperlink w:anchor="_Toc38983289" w:history="1">
        <w:r w:rsidR="00AA3410" w:rsidRPr="00D8626D">
          <w:rPr>
            <w:rStyle w:val="Hyperlnk"/>
          </w:rPr>
          <w:t>Ändring av körkortslagen för Åland</w:t>
        </w:r>
        <w:r w:rsidR="00AA3410">
          <w:rPr>
            <w:webHidden/>
          </w:rPr>
          <w:tab/>
        </w:r>
        <w:r w:rsidR="00AA3410">
          <w:rPr>
            <w:webHidden/>
          </w:rPr>
          <w:fldChar w:fldCharType="begin"/>
        </w:r>
        <w:r w:rsidR="00AA3410">
          <w:rPr>
            <w:webHidden/>
          </w:rPr>
          <w:instrText xml:space="preserve"> PAGEREF _Toc38983289 \h </w:instrText>
        </w:r>
        <w:r w:rsidR="00AA3410">
          <w:rPr>
            <w:webHidden/>
          </w:rPr>
        </w:r>
        <w:r w:rsidR="00AA3410">
          <w:rPr>
            <w:webHidden/>
          </w:rPr>
          <w:fldChar w:fldCharType="separate"/>
        </w:r>
        <w:r w:rsidR="00AA3410">
          <w:rPr>
            <w:webHidden/>
          </w:rPr>
          <w:t>4</w:t>
        </w:r>
        <w:r w:rsidR="00AA3410">
          <w:rPr>
            <w:webHidden/>
          </w:rPr>
          <w:fldChar w:fldCharType="end"/>
        </w:r>
      </w:hyperlink>
    </w:p>
    <w:p w14:paraId="3ABFB1C1" w14:textId="3CD37D4E" w:rsidR="00AA3410" w:rsidRDefault="00A049B5">
      <w:pPr>
        <w:pStyle w:val="Innehll1"/>
        <w:rPr>
          <w:rFonts w:asciiTheme="minorHAnsi" w:eastAsiaTheme="minorEastAsia" w:hAnsiTheme="minorHAnsi" w:cstheme="minorBidi"/>
          <w:sz w:val="22"/>
          <w:szCs w:val="22"/>
          <w:lang w:val="sv-FI" w:eastAsia="sv-FI"/>
        </w:rPr>
      </w:pPr>
      <w:hyperlink w:anchor="_Toc38983290" w:history="1">
        <w:r w:rsidR="00AA3410" w:rsidRPr="00D8626D">
          <w:rPr>
            <w:rStyle w:val="Hyperlnk"/>
          </w:rPr>
          <w:t>Lagtext</w:t>
        </w:r>
        <w:r w:rsidR="00AA3410">
          <w:rPr>
            <w:webHidden/>
          </w:rPr>
          <w:tab/>
        </w:r>
        <w:r w:rsidR="00AA3410">
          <w:rPr>
            <w:webHidden/>
          </w:rPr>
          <w:fldChar w:fldCharType="begin"/>
        </w:r>
        <w:r w:rsidR="00AA3410">
          <w:rPr>
            <w:webHidden/>
          </w:rPr>
          <w:instrText xml:space="preserve"> PAGEREF _Toc38983290 \h </w:instrText>
        </w:r>
        <w:r w:rsidR="00AA3410">
          <w:rPr>
            <w:webHidden/>
          </w:rPr>
        </w:r>
        <w:r w:rsidR="00AA3410">
          <w:rPr>
            <w:webHidden/>
          </w:rPr>
          <w:fldChar w:fldCharType="separate"/>
        </w:r>
        <w:r w:rsidR="00AA3410">
          <w:rPr>
            <w:webHidden/>
          </w:rPr>
          <w:t>5</w:t>
        </w:r>
        <w:r w:rsidR="00AA3410">
          <w:rPr>
            <w:webHidden/>
          </w:rPr>
          <w:fldChar w:fldCharType="end"/>
        </w:r>
      </w:hyperlink>
    </w:p>
    <w:p w14:paraId="67130144" w14:textId="3EA8B3E0" w:rsidR="00AA3410" w:rsidRDefault="00A049B5">
      <w:pPr>
        <w:pStyle w:val="Innehll2"/>
        <w:rPr>
          <w:rFonts w:asciiTheme="minorHAnsi" w:eastAsiaTheme="minorEastAsia" w:hAnsiTheme="minorHAnsi" w:cstheme="minorBidi"/>
          <w:sz w:val="22"/>
          <w:szCs w:val="22"/>
          <w:lang w:val="sv-FI" w:eastAsia="sv-FI"/>
        </w:rPr>
      </w:pPr>
      <w:hyperlink w:anchor="_Toc38983291" w:history="1">
        <w:r w:rsidR="00AA3410" w:rsidRPr="00D8626D">
          <w:rPr>
            <w:rStyle w:val="Hyperlnk"/>
            <w:lang w:val="en-GB"/>
          </w:rPr>
          <w:t xml:space="preserve">L A N D S K A P S L A G </w:t>
        </w:r>
        <w:r w:rsidR="00AA3410" w:rsidRPr="00D8626D">
          <w:rPr>
            <w:rStyle w:val="Hyperlnk"/>
          </w:rPr>
          <w:t>om ändring av körkortslagen för Åland</w:t>
        </w:r>
        <w:r w:rsidR="00AA3410">
          <w:rPr>
            <w:webHidden/>
          </w:rPr>
          <w:tab/>
        </w:r>
        <w:r w:rsidR="00AA3410">
          <w:rPr>
            <w:webHidden/>
          </w:rPr>
          <w:fldChar w:fldCharType="begin"/>
        </w:r>
        <w:r w:rsidR="00AA3410">
          <w:rPr>
            <w:webHidden/>
          </w:rPr>
          <w:instrText xml:space="preserve"> PAGEREF _Toc38983291 \h </w:instrText>
        </w:r>
        <w:r w:rsidR="00AA3410">
          <w:rPr>
            <w:webHidden/>
          </w:rPr>
        </w:r>
        <w:r w:rsidR="00AA3410">
          <w:rPr>
            <w:webHidden/>
          </w:rPr>
          <w:fldChar w:fldCharType="separate"/>
        </w:r>
        <w:r w:rsidR="00AA3410">
          <w:rPr>
            <w:webHidden/>
          </w:rPr>
          <w:t>5</w:t>
        </w:r>
        <w:r w:rsidR="00AA3410">
          <w:rPr>
            <w:webHidden/>
          </w:rPr>
          <w:fldChar w:fldCharType="end"/>
        </w:r>
      </w:hyperlink>
    </w:p>
    <w:p w14:paraId="36831866" w14:textId="5F248AD5" w:rsidR="00AF3004" w:rsidRDefault="00AF3004">
      <w:pPr>
        <w:pStyle w:val="ANormal"/>
        <w:rPr>
          <w:noProof/>
        </w:rPr>
      </w:pPr>
      <w:r>
        <w:rPr>
          <w:rFonts w:ascii="Verdana" w:hAnsi="Verdana"/>
          <w:noProof/>
          <w:sz w:val="16"/>
          <w:szCs w:val="36"/>
        </w:rPr>
        <w:fldChar w:fldCharType="end"/>
      </w:r>
    </w:p>
    <w:p w14:paraId="5E4BE1EF" w14:textId="77777777" w:rsidR="00AF3004" w:rsidRDefault="00AF3004">
      <w:pPr>
        <w:pStyle w:val="ANormal"/>
      </w:pPr>
      <w:r>
        <w:br w:type="page"/>
      </w:r>
    </w:p>
    <w:p w14:paraId="202788B5" w14:textId="03C6249B" w:rsidR="00AF3004" w:rsidRDefault="00AF3004">
      <w:pPr>
        <w:pStyle w:val="RubrikA"/>
      </w:pPr>
      <w:bookmarkStart w:id="4" w:name="_Toc38983282"/>
      <w:r>
        <w:lastRenderedPageBreak/>
        <w:t>Allmän motivering</w:t>
      </w:r>
      <w:bookmarkEnd w:id="4"/>
    </w:p>
    <w:p w14:paraId="63770155" w14:textId="677B0E77" w:rsidR="00755055" w:rsidRDefault="00755055" w:rsidP="00755055">
      <w:pPr>
        <w:pStyle w:val="Rubrikmellanrum"/>
      </w:pPr>
    </w:p>
    <w:p w14:paraId="76E6DD58" w14:textId="684CA14F" w:rsidR="00755055" w:rsidRDefault="00196247" w:rsidP="00196247">
      <w:pPr>
        <w:pStyle w:val="RubrikB"/>
      </w:pPr>
      <w:r>
        <w:t>1. Bakgrund</w:t>
      </w:r>
    </w:p>
    <w:p w14:paraId="5ED53960" w14:textId="77777777" w:rsidR="00196247" w:rsidRPr="00196247" w:rsidRDefault="00196247" w:rsidP="00196247">
      <w:pPr>
        <w:pStyle w:val="Rubrikmellanrum"/>
      </w:pPr>
    </w:p>
    <w:p w14:paraId="60885836" w14:textId="2F0E507E" w:rsidR="00AF3004" w:rsidRDefault="00AF3004">
      <w:pPr>
        <w:pStyle w:val="RubrikC"/>
      </w:pPr>
      <w:bookmarkStart w:id="5" w:name="_Toc38983283"/>
      <w:r>
        <w:t xml:space="preserve">1.1 </w:t>
      </w:r>
      <w:r w:rsidR="009F3D7A">
        <w:t>Ändring</w:t>
      </w:r>
      <w:r w:rsidR="00AA33E5">
        <w:t>en</w:t>
      </w:r>
      <w:r w:rsidR="009F3D7A">
        <w:t xml:space="preserve"> av 35</w:t>
      </w:r>
      <w:r w:rsidR="00755055">
        <w:t> §</w:t>
      </w:r>
      <w:bookmarkEnd w:id="5"/>
    </w:p>
    <w:p w14:paraId="69AD0720" w14:textId="77777777" w:rsidR="00AF3004" w:rsidRDefault="00AF3004">
      <w:pPr>
        <w:pStyle w:val="Rubrikmellanrum"/>
      </w:pPr>
    </w:p>
    <w:p w14:paraId="52BB4101" w14:textId="79EC3074" w:rsidR="003D021C" w:rsidRDefault="003D021C" w:rsidP="003D021C">
      <w:pPr>
        <w:pStyle w:val="ANormal"/>
      </w:pPr>
      <w:r>
        <w:t>Enligt 35</w:t>
      </w:r>
      <w:r w:rsidR="00755055">
        <w:t> §</w:t>
      </w:r>
      <w:r>
        <w:t xml:space="preserve"> körkortslagen (2015:88) för Åland ska alla som fyllt 70 år lämna in ett läkarutlåtande när de ansöker om förnyelse av sitt körkort.</w:t>
      </w:r>
    </w:p>
    <w:p w14:paraId="74B9B28E" w14:textId="2340962D" w:rsidR="003D021C" w:rsidRDefault="009F3D7A" w:rsidP="003D021C">
      <w:pPr>
        <w:pStyle w:val="ANormal"/>
      </w:pPr>
      <w:r>
        <w:tab/>
      </w:r>
      <w:r w:rsidR="003D021C">
        <w:t>Sedan den 16 mars 2020 råder undantagsförhållanden i Finland inklusive Åland till följd av coronaepidemin. Rekommendationer och beslut har fattats i huvudsakligt syfte att skydda den äldre befolkningen från att bli smittad. Alla människor som är 70 år eller äldre utgör en riskgrupp och de rekommenderas att leva under karantänliknande förhållanden, vilket bland annat innebär att de så långt möjligt bör undvika att röra sig bland andra människor.</w:t>
      </w:r>
    </w:p>
    <w:p w14:paraId="1303E0B5" w14:textId="7A2A120D" w:rsidR="003D021C" w:rsidRDefault="009F3D7A" w:rsidP="003D021C">
      <w:pPr>
        <w:pStyle w:val="ANormal"/>
      </w:pPr>
      <w:r>
        <w:tab/>
      </w:r>
      <w:r w:rsidR="003D021C">
        <w:t xml:space="preserve">Det har från vårdens sida framförts önskemål om att personer över 70 år till följd av rådande coronaepidemi undantagsvis ska kunna få sitt körkort förnyat utan läkarutlåtande, eftersom ett besök vid en läkarmottagning för att få ett utlåtande om att man är frisk är ett sådant besök som i dagsläget bör undvikas om man har fyllt 70 år. Samtidigt </w:t>
      </w:r>
      <w:r>
        <w:t>måste</w:t>
      </w:r>
      <w:r w:rsidR="003D021C">
        <w:t xml:space="preserve"> människor över 70 år </w:t>
      </w:r>
      <w:r>
        <w:t>få fortsätta att</w:t>
      </w:r>
      <w:r w:rsidR="003D021C">
        <w:t xml:space="preserve"> köra bil på ett lagenligt sätt. Trots rekommendationen om karantänliknande förhållanden för denna åldersgrupp, </w:t>
      </w:r>
      <w:r>
        <w:t>har</w:t>
      </w:r>
      <w:r w:rsidR="003D021C">
        <w:t xml:space="preserve"> många människor över 70 år ett stort och berättigat behov av att kunna köra bil.</w:t>
      </w:r>
    </w:p>
    <w:p w14:paraId="4E721746" w14:textId="3DC0B830" w:rsidR="003D021C" w:rsidRDefault="009F3D7A" w:rsidP="003D021C">
      <w:pPr>
        <w:pStyle w:val="ANormal"/>
      </w:pPr>
      <w:r>
        <w:tab/>
      </w:r>
      <w:r w:rsidR="003D021C">
        <w:t xml:space="preserve">Enligt uppgifter från Fordonsmyndigheten </w:t>
      </w:r>
      <w:r>
        <w:t>har</w:t>
      </w:r>
      <w:r w:rsidR="003D021C">
        <w:t xml:space="preserve"> totalt </w:t>
      </w:r>
      <w:r w:rsidR="000263A5">
        <w:t>498</w:t>
      </w:r>
      <w:r w:rsidR="003D021C">
        <w:t xml:space="preserve"> körkortsinnehavare över 70 år körkort </w:t>
      </w:r>
      <w:r>
        <w:t xml:space="preserve">som </w:t>
      </w:r>
      <w:r w:rsidR="003D021C">
        <w:t>behöver förnyas mellan den 6.4.2020 och den 3</w:t>
      </w:r>
      <w:r w:rsidR="00BD30A1">
        <w:t>1</w:t>
      </w:r>
      <w:r w:rsidR="003D021C">
        <w:t>.</w:t>
      </w:r>
      <w:r w:rsidR="00BD30A1">
        <w:t>12</w:t>
      </w:r>
      <w:r w:rsidR="003D021C">
        <w:t xml:space="preserve">.2020, det vill säga den tid som </w:t>
      </w:r>
      <w:r w:rsidR="00AA33E5">
        <w:t xml:space="preserve">man för närvarande kan uppskatta </w:t>
      </w:r>
      <w:r w:rsidR="003D021C">
        <w:t>be</w:t>
      </w:r>
      <w:r w:rsidR="00AA33E5">
        <w:t>hovet</w:t>
      </w:r>
      <w:r w:rsidR="003D021C">
        <w:t xml:space="preserve"> </w:t>
      </w:r>
      <w:r w:rsidR="00AA33E5">
        <w:t>av</w:t>
      </w:r>
      <w:r w:rsidR="003D021C">
        <w:t xml:space="preserve"> undantag </w:t>
      </w:r>
      <w:r w:rsidR="00AA33E5">
        <w:t>till</w:t>
      </w:r>
      <w:r w:rsidR="003D021C">
        <w:t>.</w:t>
      </w:r>
    </w:p>
    <w:p w14:paraId="7D1D540D" w14:textId="6EE128B4" w:rsidR="009F3D7A" w:rsidRDefault="009F3D7A" w:rsidP="003D021C">
      <w:pPr>
        <w:pStyle w:val="ANormal"/>
      </w:pPr>
    </w:p>
    <w:p w14:paraId="4EE36DF6" w14:textId="5E91CE2B" w:rsidR="009F3D7A" w:rsidRDefault="009F3D7A" w:rsidP="009F3D7A">
      <w:pPr>
        <w:pStyle w:val="RubrikC"/>
      </w:pPr>
      <w:bookmarkStart w:id="6" w:name="_Toc38983284"/>
      <w:r>
        <w:t xml:space="preserve">1.2 </w:t>
      </w:r>
      <w:r w:rsidR="00AA33E5">
        <w:t>Ä</w:t>
      </w:r>
      <w:r>
        <w:t>ndring</w:t>
      </w:r>
      <w:r w:rsidR="00AA33E5">
        <w:t>en av 48</w:t>
      </w:r>
      <w:r w:rsidR="00755055">
        <w:t> §</w:t>
      </w:r>
      <w:bookmarkEnd w:id="6"/>
    </w:p>
    <w:p w14:paraId="774AAC97" w14:textId="06CC1233" w:rsidR="009F3D7A" w:rsidRDefault="009F3D7A" w:rsidP="009F3D7A">
      <w:pPr>
        <w:pStyle w:val="Rubrikmellanrum"/>
      </w:pPr>
    </w:p>
    <w:p w14:paraId="5DE2E3F3" w14:textId="1FE584BC" w:rsidR="009F3D7A" w:rsidRDefault="009F3D7A" w:rsidP="009F3D7A">
      <w:pPr>
        <w:pStyle w:val="ANormal"/>
      </w:pPr>
      <w:r>
        <w:t>Vid tillämpningen av 48</w:t>
      </w:r>
      <w:r w:rsidR="00755055">
        <w:t> §</w:t>
      </w:r>
      <w:r>
        <w:t xml:space="preserve"> 4</w:t>
      </w:r>
      <w:r w:rsidR="00755055">
        <w:t> mom.</w:t>
      </w:r>
      <w:r>
        <w:t xml:space="preserve"> i körkortslagen har det framkommit oklarheter över hur man ska tolka en hänvisning till bestämmelsen i 2</w:t>
      </w:r>
      <w:r w:rsidR="00755055">
        <w:t> mom.</w:t>
      </w:r>
      <w:r>
        <w:t xml:space="preserve"> Avsikten har varit att den som under prövotid gör sig skyldig till vissa i momentet angivna trafikbrott ska behandlas på samma sätt som den som med ett vanligt körkort gör sig skyldig till ett trafikbrott som ger körkortshavaren en körförbudstid som överstiger ett år. Det vill säga körkortshavaren måste beviljas körkortstillstånd och avlägga en ny förarexamen. Läser man hela 2</w:t>
      </w:r>
      <w:r w:rsidR="00755055">
        <w:t> mom.</w:t>
      </w:r>
      <w:r>
        <w:t xml:space="preserve"> så framgår det klart att kraven gäller den som haft en körförbudstid på mer än ett år och eftersom 4</w:t>
      </w:r>
      <w:r w:rsidR="00755055">
        <w:t> mom.</w:t>
      </w:r>
      <w:r>
        <w:t xml:space="preserve"> hänvisar till kraven i 2</w:t>
      </w:r>
      <w:r w:rsidR="00755055">
        <w:t> mom.</w:t>
      </w:r>
      <w:r>
        <w:t xml:space="preserve"> är det naturligt att läsa in även körförbudstid över ett år som ett krav även för den som har körkort på prövotid. Tanken har dock varit att den som har ett körkort på prövotid och under den tiden gjort sig skyldig till ett trafikbrott därmed visat att han eller hon inte har tagit till sig förarutbildningen och därför ska göra om förarexamen oberoende av hur lång körförbudstid som bestäms. För att förtydliga 4</w:t>
      </w:r>
      <w:r w:rsidR="00755055">
        <w:t> mom.</w:t>
      </w:r>
      <w:r>
        <w:t xml:space="preserve"> tas hänvisningen till 2</w:t>
      </w:r>
      <w:r w:rsidR="00755055">
        <w:t> mom.</w:t>
      </w:r>
      <w:r>
        <w:t xml:space="preserve"> bort och kraven </w:t>
      </w:r>
      <w:r w:rsidR="00AA33E5">
        <w:t xml:space="preserve">som gäller </w:t>
      </w:r>
      <w:r>
        <w:t>skrivs in i 4</w:t>
      </w:r>
      <w:r w:rsidR="00755055">
        <w:t> mom.</w:t>
      </w:r>
    </w:p>
    <w:p w14:paraId="544A9B64" w14:textId="315E02C0" w:rsidR="00AA33E5" w:rsidRDefault="00AA33E5" w:rsidP="009F3D7A">
      <w:pPr>
        <w:pStyle w:val="ANormal"/>
      </w:pPr>
    </w:p>
    <w:p w14:paraId="7E9C5730" w14:textId="2261B3A3" w:rsidR="00AA33E5" w:rsidRDefault="00AA33E5" w:rsidP="00AA33E5">
      <w:pPr>
        <w:pStyle w:val="RubrikC"/>
      </w:pPr>
      <w:bookmarkStart w:id="7" w:name="_Toc38983285"/>
      <w:r>
        <w:t>1.3 Ändringen av 67</w:t>
      </w:r>
      <w:r w:rsidR="00755055">
        <w:t> §</w:t>
      </w:r>
      <w:bookmarkEnd w:id="7"/>
    </w:p>
    <w:p w14:paraId="6CFC77D1" w14:textId="77777777" w:rsidR="00AA33E5" w:rsidRPr="00AA33E5" w:rsidRDefault="00AA33E5" w:rsidP="00AA33E5">
      <w:pPr>
        <w:pStyle w:val="Rubrikmellanrum"/>
      </w:pPr>
    </w:p>
    <w:p w14:paraId="73F5CB03" w14:textId="3507045F" w:rsidR="00887B7A" w:rsidRDefault="009F3D7A" w:rsidP="009F3D7A">
      <w:pPr>
        <w:pStyle w:val="ANormal"/>
      </w:pPr>
      <w:r>
        <w:t xml:space="preserve">Enligt artikel 2.3 i Europaparlamentets och rådets direktiv (EU) 2018/645 om ändring av direktiv 2003/59/EG om grundläggande kompetens och fortbildning för förare av vissa vägfordon för gods- eller persontransport och direktiv 2006/126/EG om körkort, ska nätverket för EU-körkort (RESPER) få användas även för sådant informationsutbyte för kontrolländamål som föreskrivs i unionslagstiftning. Ändringen innebär att uppgifter ur RESPER ska få användas av utländska polismyndigheter i samband med </w:t>
      </w:r>
      <w:r w:rsidR="00887B7A">
        <w:t xml:space="preserve">utredningar av </w:t>
      </w:r>
      <w:r>
        <w:t>trafiksäkerhetsrelaterade brott. Före ändringen kunde nätverket bara användas inom ramen för ömsesidigt erkännande av i EES-stater utfärdade körkort. Detta kräver en ändring av körkortslagen för att ge Fordonsmyndigheten möjlighet att lämna ut uppgifter för sådana kontrolländamål. I dag lyder 67</w:t>
      </w:r>
      <w:r w:rsidR="00755055">
        <w:t> §</w:t>
      </w:r>
      <w:r>
        <w:t xml:space="preserve"> </w:t>
      </w:r>
      <w:r>
        <w:lastRenderedPageBreak/>
        <w:t>3</w:t>
      </w:r>
      <w:r w:rsidR="00755055">
        <w:t> mom.</w:t>
      </w:r>
      <w:r>
        <w:t>: Information om körkort och anknytande uppgifter och åtgärder som ska utbytas inom ramen för ömsesidigt erkännande av i EES-stater utfärdade körkort förmedlas ur körkortsregistret med hjälp av nätverket för EU-körkort.</w:t>
      </w:r>
    </w:p>
    <w:p w14:paraId="44BD942C" w14:textId="47A7C38A" w:rsidR="009F3D7A" w:rsidRDefault="00887B7A" w:rsidP="009F3D7A">
      <w:pPr>
        <w:pStyle w:val="ANormal"/>
      </w:pPr>
      <w:r>
        <w:tab/>
        <w:t>Förslaget är att 67</w:t>
      </w:r>
      <w:r w:rsidR="00755055">
        <w:t> §</w:t>
      </w:r>
      <w:r>
        <w:t xml:space="preserve"> 3</w:t>
      </w:r>
      <w:r w:rsidR="00755055">
        <w:t> mom.</w:t>
      </w:r>
      <w:r>
        <w:t xml:space="preserve"> utökas med möjligheten att använda nätverket för EU-körkort även för sådant informationsutbyte för kontrolländamål som föreskrivs i unionslagstiftning. Även Fordonsmyndigheten anser att körkortslagen behöver ändras på nämnda vis. Det är också viktigt för den enskilde och för Fordonsmyndigheten att det tydligt framkommer i lag att registeruppgifter kan lämnas ut till polismyndigheter i andra stater. Enligt direktivet ska bestämmelsen sättas i kraft senast den 23 maj 2020.</w:t>
      </w:r>
    </w:p>
    <w:p w14:paraId="78DB4D7D" w14:textId="1DBB300A" w:rsidR="009F3D7A" w:rsidRPr="009F3D7A" w:rsidRDefault="009F3D7A" w:rsidP="009F3D7A">
      <w:pPr>
        <w:pStyle w:val="ANormal"/>
      </w:pPr>
    </w:p>
    <w:p w14:paraId="38080316" w14:textId="4E33851E" w:rsidR="009F3D7A" w:rsidRDefault="009F3D7A" w:rsidP="009F3D7A">
      <w:pPr>
        <w:pStyle w:val="RubrikA"/>
      </w:pPr>
      <w:bookmarkStart w:id="8" w:name="_Toc38983286"/>
      <w:r>
        <w:t>2. Förslagets konsekvenser</w:t>
      </w:r>
      <w:bookmarkEnd w:id="8"/>
    </w:p>
    <w:p w14:paraId="2986B55A" w14:textId="2FE8154A" w:rsidR="009F3D7A" w:rsidRDefault="009F3D7A" w:rsidP="009F3D7A">
      <w:pPr>
        <w:pStyle w:val="Rubrikmellanrum"/>
      </w:pPr>
    </w:p>
    <w:p w14:paraId="75857851" w14:textId="693F8AF3" w:rsidR="009F3D7A" w:rsidRDefault="009F3D7A" w:rsidP="009F3D7A">
      <w:pPr>
        <w:pStyle w:val="ANormal"/>
      </w:pPr>
      <w:r>
        <w:t>Förslaget att skjuta upp kravet på läkarutlåtande vid körkortsförnyelse för personer över 70 år har stor betydelse för de som det berör eftersom ett besök på en läkarmottagning under en pågående virusepidemi utsätter dessa personer för en inte obetydlig risk att smittas.</w:t>
      </w:r>
    </w:p>
    <w:p w14:paraId="3F927C56" w14:textId="77777777" w:rsidR="009F3D7A" w:rsidRDefault="009F3D7A" w:rsidP="009F3D7A">
      <w:pPr>
        <w:pStyle w:val="ANormal"/>
      </w:pPr>
      <w:r>
        <w:tab/>
        <w:t>Förslaget att kräva ny förarexamen när nyblivna körkortshavare gör sig skyldiga till trafikbrott bedöms ha en positiv effekt på trafiksäkerheten och trafikmoralen.</w:t>
      </w:r>
    </w:p>
    <w:p w14:paraId="3588948F" w14:textId="0F625C79" w:rsidR="009F3D7A" w:rsidRDefault="009F3D7A" w:rsidP="009F3D7A">
      <w:pPr>
        <w:pStyle w:val="ANormal"/>
      </w:pPr>
      <w:r>
        <w:tab/>
        <w:t>Förslaget att tillåta ett större informationsutbyte mellan körkortsmyndigheter inom EU följer av EU-lagstiftningen som Åland har förbundit sig att följa men kan även ha en positiv effekt på trafiksäkerheten.</w:t>
      </w:r>
    </w:p>
    <w:p w14:paraId="7AA2301B" w14:textId="77777777" w:rsidR="009F3D7A" w:rsidRDefault="009F3D7A" w:rsidP="009F3D7A">
      <w:pPr>
        <w:pStyle w:val="ANormal"/>
      </w:pPr>
    </w:p>
    <w:p w14:paraId="18AED1BC" w14:textId="372C4BA5" w:rsidR="009F3D7A" w:rsidRDefault="009F3D7A" w:rsidP="009F3D7A">
      <w:pPr>
        <w:pStyle w:val="RubrikA"/>
      </w:pPr>
      <w:bookmarkStart w:id="9" w:name="_Toc38983287"/>
      <w:r>
        <w:t>3. Ärendets beredning</w:t>
      </w:r>
      <w:bookmarkEnd w:id="9"/>
    </w:p>
    <w:p w14:paraId="72D61834" w14:textId="1A6B851E" w:rsidR="009F3D7A" w:rsidRDefault="009F3D7A" w:rsidP="009F3D7A">
      <w:pPr>
        <w:pStyle w:val="Rubrikmellanrum"/>
      </w:pPr>
    </w:p>
    <w:p w14:paraId="29DE9E0D" w14:textId="5E31FB36" w:rsidR="009F3D7A" w:rsidRDefault="009F3D7A" w:rsidP="009F3D7A">
      <w:pPr>
        <w:pStyle w:val="ANormal"/>
      </w:pPr>
      <w:r w:rsidRPr="009F3D7A">
        <w:t xml:space="preserve">Ärendet har beretts som tjänstemannaberedning vid </w:t>
      </w:r>
      <w:r>
        <w:t>Infrastruktur</w:t>
      </w:r>
      <w:r w:rsidRPr="009F3D7A">
        <w:t>avdelningen och lagberedningen.</w:t>
      </w:r>
    </w:p>
    <w:p w14:paraId="3E7F32AA" w14:textId="77777777" w:rsidR="009F3D7A" w:rsidRPr="009F3D7A" w:rsidRDefault="009F3D7A" w:rsidP="009F3D7A">
      <w:pPr>
        <w:pStyle w:val="ANormal"/>
      </w:pPr>
    </w:p>
    <w:p w14:paraId="7E6C432D" w14:textId="77777777" w:rsidR="00AF3004" w:rsidRDefault="00AF3004">
      <w:pPr>
        <w:pStyle w:val="RubrikA"/>
      </w:pPr>
      <w:bookmarkStart w:id="10" w:name="_Toc38983288"/>
      <w:r>
        <w:t>Detaljmotivering</w:t>
      </w:r>
      <w:bookmarkEnd w:id="10"/>
    </w:p>
    <w:p w14:paraId="1A5A2058" w14:textId="77777777" w:rsidR="00AF3004" w:rsidRDefault="00AF3004">
      <w:pPr>
        <w:pStyle w:val="Rubrikmellanrum"/>
      </w:pPr>
    </w:p>
    <w:p w14:paraId="0F8A2644" w14:textId="77777777" w:rsidR="003D021C" w:rsidRDefault="003D021C" w:rsidP="003D021C">
      <w:pPr>
        <w:pStyle w:val="RubrikB"/>
      </w:pPr>
      <w:bookmarkStart w:id="11" w:name="_Toc38983289"/>
      <w:r>
        <w:t xml:space="preserve">Ändring av </w:t>
      </w:r>
      <w:r w:rsidRPr="00212DF1">
        <w:t>k</w:t>
      </w:r>
      <w:r>
        <w:t>örkort</w:t>
      </w:r>
      <w:r w:rsidRPr="00212DF1">
        <w:t>slagen för Åland</w:t>
      </w:r>
      <w:bookmarkEnd w:id="11"/>
    </w:p>
    <w:p w14:paraId="41EAA61E" w14:textId="77777777" w:rsidR="003D021C" w:rsidRPr="00212DF1" w:rsidRDefault="003D021C" w:rsidP="003D021C">
      <w:pPr>
        <w:pStyle w:val="Rubrikmellanrum"/>
      </w:pPr>
    </w:p>
    <w:p w14:paraId="490127D8" w14:textId="6A785D50" w:rsidR="009F3D7A" w:rsidRDefault="009F3D7A" w:rsidP="003D021C">
      <w:pPr>
        <w:pStyle w:val="ANormal"/>
      </w:pPr>
      <w:r>
        <w:t>35</w:t>
      </w:r>
      <w:r w:rsidR="00755055">
        <w:t> §</w:t>
      </w:r>
      <w:r>
        <w:t xml:space="preserve"> </w:t>
      </w:r>
      <w:r w:rsidRPr="009F3D7A">
        <w:rPr>
          <w:i/>
          <w:iCs/>
        </w:rPr>
        <w:t>Ansökan om förnyelse eller ersättande av körkort.</w:t>
      </w:r>
      <w:r>
        <w:t xml:space="preserve"> Som nämnts i den allmänna motiveringen införs ett nytt moment i paragrafen som gör det möjligt för personer över 70 år att ansöka om förnyelse av sitt körkort utan krav på bifogat läkarutlåtande vid ansökningstillfället. Momentet ska bara gälla under en begränsad tid.</w:t>
      </w:r>
    </w:p>
    <w:p w14:paraId="47A2990E" w14:textId="77777777" w:rsidR="009F3D7A" w:rsidRDefault="009F3D7A" w:rsidP="003D021C">
      <w:pPr>
        <w:pStyle w:val="ANormal"/>
      </w:pPr>
    </w:p>
    <w:p w14:paraId="76EA2F76" w14:textId="0DF64727" w:rsidR="009F3D7A" w:rsidRDefault="009F3D7A" w:rsidP="003D021C">
      <w:pPr>
        <w:pStyle w:val="ANormal"/>
      </w:pPr>
      <w:r>
        <w:t>48</w:t>
      </w:r>
      <w:r w:rsidR="00755055">
        <w:t> §</w:t>
      </w:r>
      <w:r>
        <w:t xml:space="preserve"> </w:t>
      </w:r>
      <w:r w:rsidRPr="009F3D7A">
        <w:rPr>
          <w:i/>
          <w:iCs/>
        </w:rPr>
        <w:t>Ansökan om nytt körkort.</w:t>
      </w:r>
      <w:r>
        <w:t xml:space="preserve"> 2</w:t>
      </w:r>
      <w:r w:rsidR="00755055">
        <w:t> mom.</w:t>
      </w:r>
      <w:r>
        <w:t xml:space="preserve"> har förtydligats så att det framgår att sökanden ska beviljas ett nytt körkortstillstånd och avlägga en ny förarexamen.</w:t>
      </w:r>
    </w:p>
    <w:p w14:paraId="2A3BFD56" w14:textId="76B9822A" w:rsidR="009F3D7A" w:rsidRDefault="009F3D7A" w:rsidP="003D021C">
      <w:pPr>
        <w:pStyle w:val="ANormal"/>
      </w:pPr>
      <w:r>
        <w:tab/>
        <w:t>4</w:t>
      </w:r>
      <w:r w:rsidR="00755055">
        <w:t> mom.</w:t>
      </w:r>
      <w:r>
        <w:t xml:space="preserve"> har ändrats så att det på ett tydligare sätt än tidigare framgår att den som får sitt körkort omhändertaget under prövotid efter att ha gjort sig skyldig till vissa angivna trafikbrott måste göra om förarexamen för att få tillbaka rätten att köra körkortspliktiga fordon. I dessa fall har det ingen betydelse hur lång körförbudstiden blev.</w:t>
      </w:r>
    </w:p>
    <w:p w14:paraId="167D140B" w14:textId="77777777" w:rsidR="009F3D7A" w:rsidRDefault="009F3D7A" w:rsidP="003D021C">
      <w:pPr>
        <w:pStyle w:val="ANormal"/>
      </w:pPr>
    </w:p>
    <w:p w14:paraId="41A8F532" w14:textId="4F35EEAA" w:rsidR="00AF3004" w:rsidRDefault="003D021C" w:rsidP="00887B7A">
      <w:pPr>
        <w:pStyle w:val="ANormal"/>
      </w:pPr>
      <w:r>
        <w:t>67</w:t>
      </w:r>
      <w:r w:rsidR="00755055">
        <w:t> §</w:t>
      </w:r>
      <w:r>
        <w:t xml:space="preserve"> </w:t>
      </w:r>
      <w:r w:rsidRPr="005852A6">
        <w:rPr>
          <w:i/>
          <w:iCs/>
        </w:rPr>
        <w:t>Hantering och införande av uppgifter i körkortsregistret</w:t>
      </w:r>
      <w:r>
        <w:rPr>
          <w:i/>
          <w:iCs/>
        </w:rPr>
        <w:t>.</w:t>
      </w:r>
      <w:r>
        <w:t xml:space="preserve"> 3</w:t>
      </w:r>
      <w:r w:rsidR="00755055">
        <w:t> mom.</w:t>
      </w:r>
      <w:r>
        <w:t xml:space="preserve"> har kompletterats med en möjlighet för fordonsmyndigheten att lämna ut uppgifter ur körkortsregistret till polismyndigheter i andra länder</w:t>
      </w:r>
      <w:r w:rsidR="00887B7A">
        <w:t>. Uppgifterna förmedlas med hjälp av nätverket för EU-körkort. Det kan till exempel gälla utredningar av</w:t>
      </w:r>
      <w:r>
        <w:t xml:space="preserve"> trafiksäkerhetsrelaterade brott</w:t>
      </w:r>
      <w:r w:rsidR="009F3D7A">
        <w:t xml:space="preserve"> </w:t>
      </w:r>
      <w:r w:rsidR="00887B7A">
        <w:t xml:space="preserve">eller </w:t>
      </w:r>
      <w:r w:rsidR="009F3D7A" w:rsidRPr="00A0621F">
        <w:t>kontroll av yrkeskompetensbevis</w:t>
      </w:r>
      <w:r>
        <w:t>.</w:t>
      </w:r>
    </w:p>
    <w:p w14:paraId="6311C0FA" w14:textId="77777777" w:rsidR="00196247" w:rsidRDefault="00196247" w:rsidP="00887B7A">
      <w:pPr>
        <w:pStyle w:val="ANormal"/>
      </w:pPr>
    </w:p>
    <w:p w14:paraId="09D35D5A" w14:textId="77777777" w:rsidR="00AF3004" w:rsidRDefault="00AF3004">
      <w:pPr>
        <w:pStyle w:val="RubrikA"/>
      </w:pPr>
      <w:r>
        <w:br w:type="page"/>
      </w:r>
      <w:bookmarkStart w:id="12" w:name="_Toc38983290"/>
      <w:r>
        <w:lastRenderedPageBreak/>
        <w:t>Lagtext</w:t>
      </w:r>
      <w:bookmarkEnd w:id="12"/>
    </w:p>
    <w:p w14:paraId="0CB1058A" w14:textId="77777777" w:rsidR="00AF3004" w:rsidRDefault="00AF3004">
      <w:pPr>
        <w:pStyle w:val="Rubrikmellanrum"/>
      </w:pPr>
    </w:p>
    <w:p w14:paraId="7E2E2950" w14:textId="77777777" w:rsidR="00AF3004" w:rsidRDefault="00AF3004">
      <w:pPr>
        <w:pStyle w:val="ANormal"/>
      </w:pPr>
      <w:r>
        <w:t>Landskapsregeringen föreslår att följande lag antas.</w:t>
      </w:r>
    </w:p>
    <w:p w14:paraId="4BF3EC61" w14:textId="77777777" w:rsidR="00AF3004" w:rsidRDefault="00AF3004">
      <w:pPr>
        <w:pStyle w:val="ANormal"/>
      </w:pPr>
    </w:p>
    <w:p w14:paraId="67C02B10" w14:textId="74A5D71F" w:rsidR="00AF3004" w:rsidRDefault="00AF3004">
      <w:pPr>
        <w:pStyle w:val="ANormal"/>
        <w:rPr>
          <w:lang w:val="en-GB"/>
        </w:rPr>
      </w:pPr>
    </w:p>
    <w:p w14:paraId="4A7235EF" w14:textId="77777777" w:rsidR="003D021C" w:rsidRPr="000E7BB8" w:rsidRDefault="00AF3004" w:rsidP="003D021C">
      <w:pPr>
        <w:pStyle w:val="LagHuvRubr"/>
      </w:pPr>
      <w:bookmarkStart w:id="13" w:name="_Toc38983291"/>
      <w:r>
        <w:rPr>
          <w:lang w:val="en-GB"/>
        </w:rPr>
        <w:t>L A N D S K A P S L A G</w:t>
      </w:r>
      <w:r>
        <w:rPr>
          <w:lang w:val="en-GB"/>
        </w:rPr>
        <w:br/>
      </w:r>
      <w:r w:rsidR="003D021C" w:rsidRPr="000E7BB8">
        <w:t xml:space="preserve">om ändring av </w:t>
      </w:r>
      <w:r w:rsidR="003D021C">
        <w:t>körkorts</w:t>
      </w:r>
      <w:r w:rsidR="003D021C" w:rsidRPr="000E7BB8">
        <w:t>lagen för Åland</w:t>
      </w:r>
      <w:bookmarkEnd w:id="13"/>
    </w:p>
    <w:p w14:paraId="228CE616" w14:textId="77777777" w:rsidR="00AF3004" w:rsidRDefault="00AF3004">
      <w:pPr>
        <w:pStyle w:val="ANormal"/>
        <w:rPr>
          <w:lang w:val="en-GB"/>
        </w:rPr>
      </w:pPr>
    </w:p>
    <w:p w14:paraId="352EC1AD" w14:textId="3B253321" w:rsidR="003D021C" w:rsidRDefault="00AF3004" w:rsidP="003D021C">
      <w:pPr>
        <w:pStyle w:val="ANormal"/>
      </w:pPr>
      <w:bookmarkStart w:id="14" w:name="_Hlk38013917"/>
      <w:r>
        <w:tab/>
      </w:r>
      <w:bookmarkStart w:id="15" w:name="_Hlk536714650"/>
      <w:bookmarkStart w:id="16" w:name="_Hlk534814254"/>
      <w:r w:rsidR="003D021C" w:rsidRPr="00D15D0F">
        <w:t>I enlighet med lagtingets beslut</w:t>
      </w:r>
    </w:p>
    <w:p w14:paraId="118D1CFB" w14:textId="459F674A" w:rsidR="003D021C" w:rsidRDefault="003D021C" w:rsidP="003D021C">
      <w:pPr>
        <w:pStyle w:val="ANormal"/>
      </w:pPr>
      <w:r>
        <w:tab/>
      </w:r>
      <w:r w:rsidRPr="00D15D0F">
        <w:rPr>
          <w:b/>
        </w:rPr>
        <w:t>ändras</w:t>
      </w:r>
      <w:r w:rsidRPr="00D15D0F">
        <w:t xml:space="preserve"> 48</w:t>
      </w:r>
      <w:r w:rsidR="00755055">
        <w:t> §</w:t>
      </w:r>
      <w:r w:rsidRPr="00D15D0F">
        <w:t xml:space="preserve"> </w:t>
      </w:r>
      <w:r>
        <w:t xml:space="preserve">2 och </w:t>
      </w:r>
      <w:r w:rsidRPr="00D15D0F">
        <w:t>4</w:t>
      </w:r>
      <w:r w:rsidR="00755055">
        <w:t> mom.</w:t>
      </w:r>
      <w:r>
        <w:t xml:space="preserve"> och </w:t>
      </w:r>
      <w:r w:rsidRPr="00423841">
        <w:t>67</w:t>
      </w:r>
      <w:r w:rsidR="00755055">
        <w:t> §</w:t>
      </w:r>
      <w:r w:rsidRPr="00423841">
        <w:t xml:space="preserve"> 3</w:t>
      </w:r>
      <w:r w:rsidR="00755055">
        <w:t> mom.</w:t>
      </w:r>
      <w:r w:rsidRPr="00423841">
        <w:t xml:space="preserve"> </w:t>
      </w:r>
      <w:r w:rsidRPr="00D15D0F">
        <w:t>körkortslagen (2015:88) för Åland</w:t>
      </w:r>
      <w:r>
        <w:t xml:space="preserve"> av dessa paragrafer 48</w:t>
      </w:r>
      <w:r w:rsidR="00755055">
        <w:t> §</w:t>
      </w:r>
      <w:r>
        <w:t xml:space="preserve"> 4</w:t>
      </w:r>
      <w:r w:rsidR="00755055">
        <w:t> mom.</w:t>
      </w:r>
      <w:r>
        <w:t xml:space="preserve"> </w:t>
      </w:r>
      <w:r w:rsidRPr="00D15D0F">
        <w:t>sådan</w:t>
      </w:r>
      <w:r>
        <w:t>t</w:t>
      </w:r>
      <w:r w:rsidRPr="00D15D0F">
        <w:t xml:space="preserve"> de</w:t>
      </w:r>
      <w:r>
        <w:t>t</w:t>
      </w:r>
      <w:r w:rsidRPr="00D15D0F">
        <w:t xml:space="preserve"> lyder i landskapslagen 201</w:t>
      </w:r>
      <w:r>
        <w:t>9</w:t>
      </w:r>
      <w:r w:rsidRPr="00D15D0F">
        <w:t>/</w:t>
      </w:r>
      <w:r>
        <w:t>91</w:t>
      </w:r>
      <w:r w:rsidRPr="00D15D0F">
        <w:t xml:space="preserve"> </w:t>
      </w:r>
      <w:r>
        <w:t>samt</w:t>
      </w:r>
    </w:p>
    <w:p w14:paraId="3199C2D8" w14:textId="3306B5DF" w:rsidR="003D021C" w:rsidRPr="00D15D0F" w:rsidRDefault="003D021C" w:rsidP="003D021C">
      <w:pPr>
        <w:pStyle w:val="ANormal"/>
      </w:pPr>
      <w:r>
        <w:tab/>
      </w:r>
      <w:r w:rsidRPr="003D021C">
        <w:rPr>
          <w:b/>
          <w:bCs/>
        </w:rPr>
        <w:t>fogas</w:t>
      </w:r>
      <w:r>
        <w:t xml:space="preserve"> till 35</w:t>
      </w:r>
      <w:r w:rsidR="00755055">
        <w:t> §</w:t>
      </w:r>
      <w:r>
        <w:t xml:space="preserve"> sådan den lyder i </w:t>
      </w:r>
      <w:r w:rsidRPr="00D15D0F">
        <w:t>landskapslagen 201</w:t>
      </w:r>
      <w:r>
        <w:t>9</w:t>
      </w:r>
      <w:r w:rsidRPr="00D15D0F">
        <w:t>/</w:t>
      </w:r>
      <w:r>
        <w:t>91</w:t>
      </w:r>
      <w:r w:rsidRPr="00D15D0F">
        <w:t xml:space="preserve"> </w:t>
      </w:r>
      <w:r>
        <w:t>ett nytt 7</w:t>
      </w:r>
      <w:r w:rsidR="00755055">
        <w:t> mom.</w:t>
      </w:r>
      <w:r>
        <w:t xml:space="preserve"> </w:t>
      </w:r>
      <w:r w:rsidRPr="00D15D0F">
        <w:t>som följer:</w:t>
      </w:r>
    </w:p>
    <w:bookmarkEnd w:id="15"/>
    <w:bookmarkEnd w:id="16"/>
    <w:bookmarkEnd w:id="14"/>
    <w:p w14:paraId="72D4B813" w14:textId="77777777" w:rsidR="003D021C" w:rsidRDefault="003D021C" w:rsidP="003D021C">
      <w:pPr>
        <w:pStyle w:val="ANormal"/>
      </w:pPr>
    </w:p>
    <w:p w14:paraId="3E914DB0" w14:textId="77777777" w:rsidR="003D021C" w:rsidRDefault="003D021C" w:rsidP="003D021C">
      <w:pPr>
        <w:pStyle w:val="ANormal"/>
      </w:pPr>
      <w:bookmarkStart w:id="17" w:name="_Hlk38034039"/>
    </w:p>
    <w:p w14:paraId="675E3865" w14:textId="0C1FD5FB" w:rsidR="003D021C" w:rsidRDefault="003D021C" w:rsidP="003D021C">
      <w:pPr>
        <w:pStyle w:val="LagParagraf"/>
      </w:pPr>
      <w:r>
        <w:t>35</w:t>
      </w:r>
      <w:r w:rsidR="00755055">
        <w:t> §</w:t>
      </w:r>
    </w:p>
    <w:p w14:paraId="24A66444" w14:textId="1CA59BD4" w:rsidR="003D021C" w:rsidRDefault="003D021C" w:rsidP="003D021C">
      <w:pPr>
        <w:pStyle w:val="LagPararubrik"/>
      </w:pPr>
      <w:r>
        <w:t>Ansökan om förnyelse eller ersättande av körkort</w:t>
      </w:r>
    </w:p>
    <w:p w14:paraId="1E615BEC" w14:textId="1857D92D" w:rsidR="003D021C" w:rsidRDefault="003D021C" w:rsidP="003D021C">
      <w:pPr>
        <w:pStyle w:val="ANormal"/>
      </w:pPr>
      <w:r>
        <w:t>- - - - - - - - - - - - - - - - - - - - - - - - - - - - - - - - - - - - - - - - - - - - - - - - - - - -</w:t>
      </w:r>
    </w:p>
    <w:p w14:paraId="7D335FEC" w14:textId="0F3C921B" w:rsidR="003D021C" w:rsidRDefault="003D021C" w:rsidP="003D021C">
      <w:pPr>
        <w:pStyle w:val="ANormal"/>
      </w:pPr>
      <w:bookmarkStart w:id="18" w:name="_Hlk38034511"/>
      <w:r>
        <w:tab/>
      </w:r>
      <w:r w:rsidR="00AA33E5">
        <w:t>Bestämmelsen i 2</w:t>
      </w:r>
      <w:r w:rsidR="00755055">
        <w:t> mom.</w:t>
      </w:r>
      <w:r w:rsidR="00AA33E5">
        <w:t xml:space="preserve"> </w:t>
      </w:r>
      <w:r w:rsidR="00A51B36">
        <w:t xml:space="preserve">om krav på läkarutlåtande </w:t>
      </w:r>
      <w:r w:rsidR="00AA33E5">
        <w:t>gäller inte de</w:t>
      </w:r>
      <w:r>
        <w:t xml:space="preserve"> som har fyllt 70 år</w:t>
      </w:r>
      <w:r w:rsidR="00AA33E5">
        <w:t xml:space="preserve"> </w:t>
      </w:r>
      <w:r>
        <w:t xml:space="preserve">och vars körkort upphör att gälla under </w:t>
      </w:r>
      <w:r w:rsidR="00A51B36">
        <w:t>år</w:t>
      </w:r>
      <w:r>
        <w:t xml:space="preserve"> 2020</w:t>
      </w:r>
      <w:r w:rsidR="00AA33E5">
        <w:t>. I de</w:t>
      </w:r>
      <w:r w:rsidR="00A51B36">
        <w:t>ss</w:t>
      </w:r>
      <w:r w:rsidR="00AA33E5">
        <w:t xml:space="preserve">a fall </w:t>
      </w:r>
      <w:r w:rsidR="00A51B36">
        <w:t>ska</w:t>
      </w:r>
      <w:r w:rsidR="00AA33E5">
        <w:t xml:space="preserve"> </w:t>
      </w:r>
      <w:r>
        <w:t xml:space="preserve">ett läkarutlåtande lämnas in </w:t>
      </w:r>
      <w:r w:rsidR="00AA33E5">
        <w:t xml:space="preserve">i efterhand </w:t>
      </w:r>
      <w:r w:rsidR="00A51B36">
        <w:t>senast den 1 juni 2021</w:t>
      </w:r>
      <w:r>
        <w:t xml:space="preserve">. Om </w:t>
      </w:r>
      <w:r w:rsidR="00980E1E">
        <w:t>sökanden</w:t>
      </w:r>
      <w:r>
        <w:t xml:space="preserve"> </w:t>
      </w:r>
      <w:r w:rsidR="00AA33E5">
        <w:t>har</w:t>
      </w:r>
      <w:r>
        <w:t xml:space="preserve"> något av de medicinska problem som avses i 10</w:t>
      </w:r>
      <w:r w:rsidR="00755055">
        <w:t> §</w:t>
      </w:r>
      <w:r>
        <w:t xml:space="preserve"> avgör polismyndigheten om </w:t>
      </w:r>
      <w:r w:rsidR="00980E1E">
        <w:t xml:space="preserve">det är möjligt att förnya körkortet innan ett </w:t>
      </w:r>
      <w:r>
        <w:t>läkarutlåtande</w:t>
      </w:r>
      <w:r w:rsidR="00980E1E">
        <w:t xml:space="preserve"> har lämnats in</w:t>
      </w:r>
      <w:r>
        <w:t>.</w:t>
      </w:r>
    </w:p>
    <w:bookmarkEnd w:id="17"/>
    <w:bookmarkEnd w:id="18"/>
    <w:p w14:paraId="6876AD1C" w14:textId="2BDBF0A0" w:rsidR="00AA33E5" w:rsidRDefault="00AA33E5" w:rsidP="003D021C">
      <w:pPr>
        <w:pStyle w:val="ANormal"/>
      </w:pPr>
    </w:p>
    <w:p w14:paraId="68B66EA0" w14:textId="59D35BA9" w:rsidR="003D021C" w:rsidRDefault="003D021C" w:rsidP="003D021C">
      <w:pPr>
        <w:pStyle w:val="LagParagraf"/>
      </w:pPr>
      <w:r>
        <w:t>48</w:t>
      </w:r>
      <w:r w:rsidR="00755055">
        <w:t> §</w:t>
      </w:r>
    </w:p>
    <w:p w14:paraId="39BEDB7F" w14:textId="77777777" w:rsidR="003D021C" w:rsidRDefault="003D021C" w:rsidP="003D021C">
      <w:pPr>
        <w:pStyle w:val="LagPararubrik"/>
      </w:pPr>
      <w:r>
        <w:t>Ansökan om nytt körkort</w:t>
      </w:r>
    </w:p>
    <w:p w14:paraId="69F77C23" w14:textId="77777777" w:rsidR="003D021C" w:rsidRDefault="003D021C" w:rsidP="003D021C">
      <w:pPr>
        <w:pStyle w:val="ANormal"/>
      </w:pPr>
      <w:r>
        <w:t>- - - - - - - - - - - - - - - - - - - - - - - - - - - - - - - - - - - - - - - - - - - - - - - - - - - -</w:t>
      </w:r>
    </w:p>
    <w:p w14:paraId="56624539" w14:textId="1D5866B5" w:rsidR="003D021C" w:rsidRDefault="003D021C" w:rsidP="003D021C">
      <w:pPr>
        <w:pStyle w:val="ANormal"/>
      </w:pPr>
      <w:r>
        <w:tab/>
        <w:t xml:space="preserve">Efter en körförbudstid som varat mer än ett år ska ett nytt körkort utfärdas om sökanden har beviljats ett nytt körkortstillstånd, har avlagt en ny godkänd förarexamen och </w:t>
      </w:r>
      <w:r w:rsidR="009F3D7A">
        <w:t>i övrigt</w:t>
      </w:r>
      <w:r>
        <w:t xml:space="preserve"> uppfyller kraven i 8</w:t>
      </w:r>
      <w:r w:rsidR="00755055">
        <w:t> §</w:t>
      </w:r>
      <w:r>
        <w:t>. Om körkortet omfattade någon av behörigheterna i grupp 2, får det nya körkortet ges sådan behörighet endast om den sökande i samband med ansökan har visat att de medicinska kraven för att ha behörigheten är uppfyllda. Förarexamen ska avläggas för den mest kvalificerade behörigheten som körkortet omfattade.</w:t>
      </w:r>
    </w:p>
    <w:p w14:paraId="130674E0" w14:textId="77777777" w:rsidR="003D021C" w:rsidRDefault="003D021C" w:rsidP="003D021C">
      <w:pPr>
        <w:pStyle w:val="ANormal"/>
      </w:pPr>
      <w:r>
        <w:t>- - - - - - - - - - - - - - - - - - - - - - - - - - - - - - - - - - - - - - - - - - - - - - - - - - - -</w:t>
      </w:r>
    </w:p>
    <w:p w14:paraId="79BE6EB1" w14:textId="16D88F0E" w:rsidR="003D021C" w:rsidRDefault="003D021C" w:rsidP="003D021C">
      <w:pPr>
        <w:pStyle w:val="ANormal"/>
      </w:pPr>
      <w:r>
        <w:tab/>
        <w:t>Om en prövotid löpte och körkortet omhändertagits med stöd av 43</w:t>
      </w:r>
      <w:r w:rsidR="00755055">
        <w:t> §</w:t>
      </w:r>
      <w:r>
        <w:t xml:space="preserve"> 1</w:t>
      </w:r>
      <w:r w:rsidR="00755055">
        <w:t> mom.</w:t>
      </w:r>
      <w:r>
        <w:t xml:space="preserve"> 1, 3 eller 4</w:t>
      </w:r>
      <w:r w:rsidR="00755055">
        <w:t> punkt</w:t>
      </w:r>
      <w:r>
        <w:t>en eller 43</w:t>
      </w:r>
      <w:r w:rsidR="00755055">
        <w:t> §</w:t>
      </w:r>
      <w:r>
        <w:t xml:space="preserve"> 2</w:t>
      </w:r>
      <w:r w:rsidR="00755055">
        <w:t> mom.</w:t>
      </w:r>
      <w:r>
        <w:t xml:space="preserve"> 1–3</w:t>
      </w:r>
      <w:r w:rsidR="00755055">
        <w:t> punkt</w:t>
      </w:r>
      <w:r>
        <w:t>erna krävs att sökanden ansöker om och beviljas körkortstillstånd, avlägger en ny förarexamen och genomför en av landskapsregeringen godkänd kurs om attityd och tra-fik. Har körkortet omhändertagits på grund av rattfylleri ska sökanden dessutom genomgå en av landskapsregeringen godkänd kurs om alkohol och trafik. Vad som ingår i kurserna och vem som ansvarar för dem anges i landskapsförordning.</w:t>
      </w:r>
    </w:p>
    <w:p w14:paraId="19A97AC8" w14:textId="77777777" w:rsidR="003D021C" w:rsidRDefault="003D021C" w:rsidP="003D021C">
      <w:pPr>
        <w:pStyle w:val="ANormal"/>
      </w:pPr>
      <w:r>
        <w:t>- - - - - - - - - - - - - - - - - - - - - - - - - - - - - - - - - - - - - - - - - - - - - - - - - - - -</w:t>
      </w:r>
    </w:p>
    <w:p w14:paraId="6EE52CA9" w14:textId="77777777" w:rsidR="003D021C" w:rsidRPr="000E7BB8" w:rsidRDefault="003D021C" w:rsidP="003D021C">
      <w:pPr>
        <w:pStyle w:val="ANormal"/>
      </w:pPr>
    </w:p>
    <w:p w14:paraId="68EF2FC0" w14:textId="2CB73AF5" w:rsidR="003D021C" w:rsidRDefault="003D021C" w:rsidP="003D021C">
      <w:pPr>
        <w:pStyle w:val="LagParagraf"/>
      </w:pPr>
      <w:r>
        <w:t>67</w:t>
      </w:r>
      <w:r w:rsidR="00755055">
        <w:t> §</w:t>
      </w:r>
    </w:p>
    <w:p w14:paraId="3B07C95E" w14:textId="77777777" w:rsidR="003D021C" w:rsidRDefault="003D021C" w:rsidP="003D021C">
      <w:pPr>
        <w:pStyle w:val="LagParagraf"/>
        <w:rPr>
          <w:i/>
          <w:iCs/>
        </w:rPr>
      </w:pPr>
      <w:r w:rsidRPr="005852A6">
        <w:rPr>
          <w:i/>
          <w:iCs/>
        </w:rPr>
        <w:t>Hantering och införande av uppgifter i körkortsregistret</w:t>
      </w:r>
    </w:p>
    <w:p w14:paraId="34C4F537" w14:textId="77777777" w:rsidR="003D021C" w:rsidRDefault="003D021C" w:rsidP="003D021C">
      <w:pPr>
        <w:pStyle w:val="ANormal"/>
      </w:pPr>
      <w:r>
        <w:t>- - - - - - - - - - - - - - - - - - - - - - - - - - - - - - - - - - - - - - - - - - - - - - - - - - - -</w:t>
      </w:r>
    </w:p>
    <w:p w14:paraId="02FFFF33" w14:textId="1D273994" w:rsidR="003D021C" w:rsidRDefault="003D021C" w:rsidP="003D021C">
      <w:pPr>
        <w:pStyle w:val="ANormal"/>
      </w:pPr>
      <w:r>
        <w:tab/>
        <w:t xml:space="preserve">Information om körkort och anknytande uppgifter och åtgärder som ska utbytas inom ramen för ömsesidigt erkännande av i EES-stater utfärdade körkort förmedlas ur körkortsregistret med hjälp av nätverket för EU-körkort. </w:t>
      </w:r>
      <w:r w:rsidRPr="00A0621F">
        <w:t>Nätverket får även användas för sådant informationsutbyte för kontrolländamål som föreskrivs i unionslagstiftning.</w:t>
      </w:r>
    </w:p>
    <w:p w14:paraId="31EDEE31" w14:textId="77777777" w:rsidR="003D021C" w:rsidRDefault="003D021C" w:rsidP="00196247">
      <w:pPr>
        <w:pStyle w:val="ANormal"/>
      </w:pPr>
      <w:r>
        <w:t>- - - - - - - - - - - - - - - - - - - - - - - - - - - - - - - - - - - - - - - - - - - - - - - - - - - -</w:t>
      </w:r>
    </w:p>
    <w:p w14:paraId="11B55512" w14:textId="30C77AC0" w:rsidR="00AF3004" w:rsidRDefault="00AF3004">
      <w:pPr>
        <w:pStyle w:val="ANormal"/>
      </w:pPr>
    </w:p>
    <w:p w14:paraId="143CEA2C" w14:textId="77777777" w:rsidR="009F3D7A" w:rsidRDefault="009F3D7A" w:rsidP="009F3D7A">
      <w:pPr>
        <w:pStyle w:val="ANormal"/>
      </w:pPr>
      <w:bookmarkStart w:id="19" w:name="_Hlk38014276"/>
    </w:p>
    <w:p w14:paraId="7FF06968" w14:textId="77777777" w:rsidR="009F3D7A" w:rsidRDefault="00A049B5" w:rsidP="009F3D7A">
      <w:pPr>
        <w:pStyle w:val="ANormal"/>
        <w:jc w:val="center"/>
      </w:pPr>
      <w:hyperlink w:anchor="_top" w:tooltip="Klicka för att gå till toppen av dokumentet" w:history="1">
        <w:r w:rsidR="009F3D7A">
          <w:rPr>
            <w:rStyle w:val="Hyperlnk"/>
          </w:rPr>
          <w:t>__________________</w:t>
        </w:r>
      </w:hyperlink>
    </w:p>
    <w:p w14:paraId="6FBCED2A" w14:textId="127D4F76" w:rsidR="009F3D7A" w:rsidRDefault="009F3D7A">
      <w:pPr>
        <w:pStyle w:val="ANormal"/>
      </w:pPr>
    </w:p>
    <w:p w14:paraId="6C5E1318" w14:textId="0F99A42D" w:rsidR="009F3D7A" w:rsidRDefault="009F3D7A">
      <w:pPr>
        <w:pStyle w:val="ANormal"/>
      </w:pPr>
      <w:r>
        <w:tab/>
        <w:t>Denna lag träder</w:t>
      </w:r>
      <w:r w:rsidR="00BD30A1">
        <w:t xml:space="preserve"> i kraft</w:t>
      </w:r>
      <w:r>
        <w:t xml:space="preserve"> </w:t>
      </w:r>
    </w:p>
    <w:p w14:paraId="19DCDE40" w14:textId="77777777" w:rsidR="009F3D7A" w:rsidRDefault="009F3D7A">
      <w:pPr>
        <w:pStyle w:val="ANormal"/>
      </w:pPr>
    </w:p>
    <w:p w14:paraId="748D3B8C" w14:textId="77777777" w:rsidR="00AF3004" w:rsidRDefault="00A049B5">
      <w:pPr>
        <w:pStyle w:val="ANormal"/>
        <w:jc w:val="center"/>
      </w:pPr>
      <w:hyperlink w:anchor="_top" w:tooltip="Klicka för att gå till toppen av dokumentet" w:history="1">
        <w:r w:rsidR="00AF3004">
          <w:rPr>
            <w:rStyle w:val="Hyperlnk"/>
          </w:rPr>
          <w:t>__________________</w:t>
        </w:r>
      </w:hyperlink>
    </w:p>
    <w:p w14:paraId="693269E9" w14:textId="77777777" w:rsidR="00AF3004" w:rsidRDefault="00AF3004">
      <w:pPr>
        <w:pStyle w:val="ANormal"/>
      </w:pPr>
    </w:p>
    <w:p w14:paraId="4E15F9D1"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9E39766" w14:textId="77777777">
        <w:trPr>
          <w:cantSplit/>
        </w:trPr>
        <w:tc>
          <w:tcPr>
            <w:tcW w:w="7931" w:type="dxa"/>
            <w:gridSpan w:val="2"/>
          </w:tcPr>
          <w:p w14:paraId="3C1DAF87" w14:textId="2A86B66D" w:rsidR="00AF3004" w:rsidRDefault="00AF3004">
            <w:pPr>
              <w:pStyle w:val="ANormal"/>
              <w:keepNext/>
            </w:pPr>
            <w:r>
              <w:t xml:space="preserve">Mariehamn </w:t>
            </w:r>
            <w:r w:rsidR="00196247">
              <w:t>den 7 maj 2020</w:t>
            </w:r>
          </w:p>
        </w:tc>
      </w:tr>
      <w:tr w:rsidR="00AF3004" w14:paraId="1BF315DD" w14:textId="77777777">
        <w:tc>
          <w:tcPr>
            <w:tcW w:w="4454" w:type="dxa"/>
            <w:vAlign w:val="bottom"/>
          </w:tcPr>
          <w:p w14:paraId="0B33F73B" w14:textId="77777777" w:rsidR="00AF3004" w:rsidRDefault="00AF3004">
            <w:pPr>
              <w:pStyle w:val="ANormal"/>
              <w:keepNext/>
            </w:pPr>
          </w:p>
          <w:p w14:paraId="63A0375F" w14:textId="77777777" w:rsidR="00AF3004" w:rsidRDefault="00AF3004">
            <w:pPr>
              <w:pStyle w:val="ANormal"/>
              <w:keepNext/>
            </w:pPr>
          </w:p>
          <w:p w14:paraId="14792669" w14:textId="7D6E3EEF" w:rsidR="00AF3004" w:rsidRDefault="00196247">
            <w:pPr>
              <w:pStyle w:val="ANormal"/>
              <w:keepNext/>
            </w:pPr>
            <w:r>
              <w:t>V i c e l</w:t>
            </w:r>
            <w:r w:rsidR="00AF3004">
              <w:t xml:space="preserve"> a n t r å d</w:t>
            </w:r>
          </w:p>
        </w:tc>
        <w:tc>
          <w:tcPr>
            <w:tcW w:w="3477" w:type="dxa"/>
            <w:vAlign w:val="bottom"/>
          </w:tcPr>
          <w:p w14:paraId="06C33708" w14:textId="77777777" w:rsidR="00AF3004" w:rsidRDefault="00AF3004">
            <w:pPr>
              <w:pStyle w:val="ANormal"/>
              <w:keepNext/>
            </w:pPr>
          </w:p>
          <w:p w14:paraId="0A22D9D1" w14:textId="77777777" w:rsidR="00AF3004" w:rsidRDefault="00AF3004">
            <w:pPr>
              <w:pStyle w:val="ANormal"/>
              <w:keepNext/>
            </w:pPr>
          </w:p>
          <w:p w14:paraId="760AEB55" w14:textId="75EFAD3D" w:rsidR="00AF3004" w:rsidRDefault="00196247">
            <w:pPr>
              <w:pStyle w:val="ANormal"/>
              <w:keepNext/>
            </w:pPr>
            <w:r>
              <w:t>Harry Jansson</w:t>
            </w:r>
          </w:p>
        </w:tc>
      </w:tr>
      <w:tr w:rsidR="00AF3004" w14:paraId="3BF6E583" w14:textId="77777777">
        <w:tc>
          <w:tcPr>
            <w:tcW w:w="4454" w:type="dxa"/>
            <w:vAlign w:val="bottom"/>
          </w:tcPr>
          <w:p w14:paraId="579A8E09" w14:textId="77777777" w:rsidR="00AF3004" w:rsidRDefault="00AF3004">
            <w:pPr>
              <w:pStyle w:val="ANormal"/>
              <w:keepNext/>
            </w:pPr>
          </w:p>
          <w:p w14:paraId="5F47C56F" w14:textId="77777777" w:rsidR="00AF3004" w:rsidRDefault="00AF3004">
            <w:pPr>
              <w:pStyle w:val="ANormal"/>
              <w:keepNext/>
            </w:pPr>
          </w:p>
          <w:p w14:paraId="5F6E2F2E" w14:textId="032E9D0F" w:rsidR="00AF3004" w:rsidRDefault="00AF3004">
            <w:pPr>
              <w:pStyle w:val="ANormal"/>
              <w:keepNext/>
            </w:pPr>
            <w:r>
              <w:t xml:space="preserve">Föredragande </w:t>
            </w:r>
            <w:r w:rsidR="009F3D7A">
              <w:t>minister</w:t>
            </w:r>
          </w:p>
        </w:tc>
        <w:tc>
          <w:tcPr>
            <w:tcW w:w="3477" w:type="dxa"/>
            <w:vAlign w:val="bottom"/>
          </w:tcPr>
          <w:p w14:paraId="2114DB38" w14:textId="77777777" w:rsidR="00AF3004" w:rsidRDefault="00AF3004">
            <w:pPr>
              <w:pStyle w:val="ANormal"/>
              <w:keepNext/>
            </w:pPr>
          </w:p>
          <w:p w14:paraId="382AAF36" w14:textId="77777777" w:rsidR="00AF3004" w:rsidRDefault="00AF3004">
            <w:pPr>
              <w:pStyle w:val="ANormal"/>
              <w:keepNext/>
            </w:pPr>
          </w:p>
          <w:p w14:paraId="5890897A" w14:textId="5B2FF1BA" w:rsidR="00AF3004" w:rsidRDefault="00196247">
            <w:pPr>
              <w:pStyle w:val="ANormal"/>
              <w:keepNext/>
            </w:pPr>
            <w:r>
              <w:t>Christian Wikström</w:t>
            </w:r>
          </w:p>
        </w:tc>
      </w:tr>
      <w:bookmarkEnd w:id="19"/>
    </w:tbl>
    <w:p w14:paraId="09CFA46A" w14:textId="59595B9D" w:rsidR="00AF3004" w:rsidRDefault="00AF3004">
      <w:pPr>
        <w:pStyle w:val="ANormal"/>
      </w:pPr>
    </w:p>
    <w:p w14:paraId="541C7737" w14:textId="6316695F" w:rsidR="00196247" w:rsidRDefault="00196247">
      <w:pPr>
        <w:rPr>
          <w:sz w:val="22"/>
          <w:szCs w:val="20"/>
        </w:rPr>
      </w:pPr>
      <w:r>
        <w:br w:type="page"/>
      </w:r>
    </w:p>
    <w:p w14:paraId="6DD54D08" w14:textId="198B816A" w:rsidR="00196247" w:rsidRDefault="00196247" w:rsidP="00196247">
      <w:pPr>
        <w:pStyle w:val="RubrikA"/>
      </w:pPr>
      <w:r>
        <w:lastRenderedPageBreak/>
        <w:t>Parallelltexter</w:t>
      </w:r>
    </w:p>
    <w:p w14:paraId="17F086FE" w14:textId="01777CB1" w:rsidR="00196247" w:rsidRDefault="00196247" w:rsidP="00196247">
      <w:pPr>
        <w:pStyle w:val="Rubrikmellanrum"/>
      </w:pPr>
    </w:p>
    <w:p w14:paraId="5FF7518A" w14:textId="7E2AD008" w:rsidR="00196247" w:rsidRPr="00196247" w:rsidRDefault="00196247" w:rsidP="00196247">
      <w:pPr>
        <w:pStyle w:val="ArendeUnderRubrik"/>
      </w:pPr>
      <w:r>
        <w:t>Parallelltexter till landskapsregeringens lagförslag nr 17/</w:t>
      </w:r>
      <w:proofErr w:type="gramStart"/>
      <w:r>
        <w:t>2019-2020</w:t>
      </w:r>
      <w:proofErr w:type="gramEnd"/>
    </w:p>
    <w:sectPr w:rsidR="00196247" w:rsidRPr="0019624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B7E6" w14:textId="77777777" w:rsidR="003D021C" w:rsidRDefault="003D021C">
      <w:r>
        <w:separator/>
      </w:r>
    </w:p>
  </w:endnote>
  <w:endnote w:type="continuationSeparator" w:id="0">
    <w:p w14:paraId="18A45E02" w14:textId="77777777" w:rsidR="003D021C" w:rsidRDefault="003D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C5D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53F1" w14:textId="27160FA3" w:rsidR="00AF3004" w:rsidRDefault="009E0C5C">
    <w:pPr>
      <w:pStyle w:val="Sidfot"/>
      <w:rPr>
        <w:lang w:val="fi-FI"/>
      </w:rPr>
    </w:pPr>
    <w:r>
      <w:t>LF1720192020.docx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BC9"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0434" w14:textId="77777777" w:rsidR="003D021C" w:rsidRDefault="003D021C">
      <w:r>
        <w:separator/>
      </w:r>
    </w:p>
  </w:footnote>
  <w:footnote w:type="continuationSeparator" w:id="0">
    <w:p w14:paraId="2FD23BA2" w14:textId="77777777" w:rsidR="003D021C" w:rsidRDefault="003D0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5CF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20ADDE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F9E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06BB9"/>
    <w:multiLevelType w:val="hybridMultilevel"/>
    <w:tmpl w:val="CC86E76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A960D5"/>
    <w:multiLevelType w:val="hybridMultilevel"/>
    <w:tmpl w:val="1F10EE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3"/>
  </w:num>
  <w:num w:numId="17">
    <w:abstractNumId w:val="8"/>
  </w:num>
  <w:num w:numId="18">
    <w:abstractNumId w:val="18"/>
  </w:num>
  <w:num w:numId="19">
    <w:abstractNumId w:val="22"/>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1C"/>
    <w:rsid w:val="000263A5"/>
    <w:rsid w:val="00196247"/>
    <w:rsid w:val="00202894"/>
    <w:rsid w:val="00342FC4"/>
    <w:rsid w:val="003D021C"/>
    <w:rsid w:val="00464E03"/>
    <w:rsid w:val="004A6BA1"/>
    <w:rsid w:val="005F1DF9"/>
    <w:rsid w:val="00672E11"/>
    <w:rsid w:val="006B633C"/>
    <w:rsid w:val="00722128"/>
    <w:rsid w:val="00755055"/>
    <w:rsid w:val="008450DA"/>
    <w:rsid w:val="00887B7A"/>
    <w:rsid w:val="00980E1E"/>
    <w:rsid w:val="009E0C5C"/>
    <w:rsid w:val="009F3D7A"/>
    <w:rsid w:val="00A049B5"/>
    <w:rsid w:val="00A32351"/>
    <w:rsid w:val="00A51B36"/>
    <w:rsid w:val="00AA33E5"/>
    <w:rsid w:val="00AA3410"/>
    <w:rsid w:val="00AF3004"/>
    <w:rsid w:val="00AF5AAC"/>
    <w:rsid w:val="00BB1831"/>
    <w:rsid w:val="00BD30A1"/>
    <w:rsid w:val="00CC58EA"/>
    <w:rsid w:val="00CF3AE7"/>
    <w:rsid w:val="00D47B1D"/>
    <w:rsid w:val="00DC5091"/>
    <w:rsid w:val="00DD5E39"/>
    <w:rsid w:val="00ED1800"/>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A153D"/>
  <w15:chartTrackingRefBased/>
  <w15:docId w15:val="{5F3329CF-1EC8-42F1-BA95-08AF3C4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3D02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021C"/>
    <w:rPr>
      <w:rFonts w:ascii="Segoe UI" w:hAnsi="Segoe UI" w:cs="Segoe UI"/>
      <w:sz w:val="18"/>
      <w:szCs w:val="18"/>
      <w:lang w:val="sv-SE" w:eastAsia="sv-SE"/>
    </w:rPr>
  </w:style>
  <w:style w:type="character" w:styleId="Kommentarsreferens">
    <w:name w:val="annotation reference"/>
    <w:uiPriority w:val="99"/>
    <w:semiHidden/>
    <w:unhideWhenUsed/>
    <w:rsid w:val="003D021C"/>
    <w:rPr>
      <w:sz w:val="16"/>
      <w:szCs w:val="16"/>
    </w:rPr>
  </w:style>
  <w:style w:type="paragraph" w:styleId="Kommentarer">
    <w:name w:val="annotation text"/>
    <w:basedOn w:val="Normal"/>
    <w:link w:val="KommentarerChar"/>
    <w:uiPriority w:val="99"/>
    <w:semiHidden/>
    <w:unhideWhenUsed/>
    <w:rsid w:val="003D021C"/>
    <w:rPr>
      <w:sz w:val="20"/>
      <w:szCs w:val="20"/>
    </w:rPr>
  </w:style>
  <w:style w:type="character" w:customStyle="1" w:styleId="KommentarerChar">
    <w:name w:val="Kommentarer Char"/>
    <w:basedOn w:val="Standardstycketeckensnitt"/>
    <w:link w:val="Kommentarer"/>
    <w:uiPriority w:val="99"/>
    <w:semiHidden/>
    <w:rsid w:val="003D021C"/>
    <w:rPr>
      <w:lang w:val="sv-SE" w:eastAsia="sv-SE"/>
    </w:rPr>
  </w:style>
  <w:style w:type="paragraph" w:styleId="Normalwebb">
    <w:name w:val="Normal (Web)"/>
    <w:basedOn w:val="Normal"/>
    <w:uiPriority w:val="99"/>
    <w:semiHidden/>
    <w:unhideWhenUsed/>
    <w:rsid w:val="00AA33E5"/>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1159">
      <w:bodyDiv w:val="1"/>
      <w:marLeft w:val="0"/>
      <w:marRight w:val="0"/>
      <w:marTop w:val="0"/>
      <w:marBottom w:val="0"/>
      <w:divBdr>
        <w:top w:val="none" w:sz="0" w:space="0" w:color="auto"/>
        <w:left w:val="none" w:sz="0" w:space="0" w:color="auto"/>
        <w:bottom w:val="none" w:sz="0" w:space="0" w:color="auto"/>
        <w:right w:val="none" w:sz="0" w:space="0" w:color="auto"/>
      </w:divBdr>
    </w:div>
    <w:div w:id="14684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7</Pages>
  <Words>1895</Words>
  <Characters>9892</Characters>
  <Application>Microsoft Office Word</Application>
  <DocSecurity>0</DocSecurity>
  <Lines>82</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11764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Jessica Laaksonen</cp:lastModifiedBy>
  <cp:revision>2</cp:revision>
  <cp:lastPrinted>2001-02-13T09:44:00Z</cp:lastPrinted>
  <dcterms:created xsi:type="dcterms:W3CDTF">2020-05-07T09:49:00Z</dcterms:created>
  <dcterms:modified xsi:type="dcterms:W3CDTF">2020-05-07T09:49:00Z</dcterms:modified>
</cp:coreProperties>
</file>