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64862668" w14:textId="77777777">
        <w:trPr>
          <w:cantSplit/>
          <w:trHeight w:val="20"/>
        </w:trPr>
        <w:tc>
          <w:tcPr>
            <w:tcW w:w="861" w:type="dxa"/>
            <w:vMerge w:val="restart"/>
          </w:tcPr>
          <w:p w14:paraId="15035456" w14:textId="77777777" w:rsidR="00AF3004" w:rsidRDefault="001913CE">
            <w:pPr>
              <w:pStyle w:val="xLedtext"/>
              <w:keepNext/>
              <w:rPr>
                <w:noProof/>
              </w:rPr>
            </w:pPr>
            <w:r>
              <w:rPr>
                <w:noProof/>
                <w:sz w:val="20"/>
              </w:rPr>
              <w:drawing>
                <wp:anchor distT="0" distB="0" distL="114300" distR="114300" simplePos="0" relativeHeight="251657728" behindDoc="0" locked="0" layoutInCell="1" allowOverlap="1" wp14:anchorId="64EAA933" wp14:editId="1969FF64">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3BC73698" w14:textId="77777777" w:rsidR="00AF3004" w:rsidRDefault="001913CE">
            <w:pPr>
              <w:pStyle w:val="xMellanrum"/>
            </w:pPr>
            <w:r>
              <w:rPr>
                <w:noProof/>
              </w:rPr>
              <w:drawing>
                <wp:inline distT="0" distB="0" distL="0" distR="0" wp14:anchorId="12776E75" wp14:editId="0AD52AC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01F80AA0" w14:textId="77777777">
        <w:trPr>
          <w:cantSplit/>
          <w:trHeight w:val="299"/>
        </w:trPr>
        <w:tc>
          <w:tcPr>
            <w:tcW w:w="861" w:type="dxa"/>
            <w:vMerge/>
          </w:tcPr>
          <w:p w14:paraId="097C3EAC" w14:textId="77777777" w:rsidR="00AF3004" w:rsidRDefault="00AF3004">
            <w:pPr>
              <w:pStyle w:val="xLedtext"/>
            </w:pPr>
          </w:p>
        </w:tc>
        <w:tc>
          <w:tcPr>
            <w:tcW w:w="4448" w:type="dxa"/>
            <w:vAlign w:val="bottom"/>
          </w:tcPr>
          <w:p w14:paraId="7E7D0C9F" w14:textId="77777777" w:rsidR="00AF3004" w:rsidRDefault="00AF3004">
            <w:pPr>
              <w:pStyle w:val="xAvsandare1"/>
            </w:pPr>
          </w:p>
        </w:tc>
        <w:tc>
          <w:tcPr>
            <w:tcW w:w="4288" w:type="dxa"/>
            <w:gridSpan w:val="2"/>
            <w:vAlign w:val="bottom"/>
          </w:tcPr>
          <w:p w14:paraId="1E5A1C2F" w14:textId="198D9E2C" w:rsidR="00AF3004" w:rsidRDefault="001913CE">
            <w:pPr>
              <w:pStyle w:val="xDokTypNr"/>
            </w:pPr>
            <w:r>
              <w:t>LAGFÖRSLAG</w:t>
            </w:r>
            <w:r w:rsidR="00AF3004">
              <w:t xml:space="preserve"> nr </w:t>
            </w:r>
            <w:r w:rsidR="00875AEC">
              <w:t>16</w:t>
            </w:r>
            <w:r w:rsidR="00AF3004">
              <w:t>/</w:t>
            </w:r>
            <w:proofErr w:type="gramStart"/>
            <w:r w:rsidR="00AF3004">
              <w:t>20</w:t>
            </w:r>
            <w:r w:rsidR="00875AEC">
              <w:t>19</w:t>
            </w:r>
            <w:r w:rsidR="00AF3004">
              <w:t>-20</w:t>
            </w:r>
            <w:r w:rsidR="00875AEC">
              <w:t>20</w:t>
            </w:r>
            <w:proofErr w:type="gramEnd"/>
          </w:p>
        </w:tc>
      </w:tr>
      <w:tr w:rsidR="00AF3004" w14:paraId="425E7DEE" w14:textId="77777777">
        <w:trPr>
          <w:cantSplit/>
          <w:trHeight w:val="238"/>
        </w:trPr>
        <w:tc>
          <w:tcPr>
            <w:tcW w:w="861" w:type="dxa"/>
            <w:vMerge/>
          </w:tcPr>
          <w:p w14:paraId="23BC3D8C" w14:textId="77777777" w:rsidR="00AF3004" w:rsidRDefault="00AF3004">
            <w:pPr>
              <w:pStyle w:val="xLedtext"/>
            </w:pPr>
          </w:p>
        </w:tc>
        <w:tc>
          <w:tcPr>
            <w:tcW w:w="4448" w:type="dxa"/>
            <w:vAlign w:val="bottom"/>
          </w:tcPr>
          <w:p w14:paraId="0791D7CA" w14:textId="77777777" w:rsidR="00AF3004" w:rsidRDefault="00AF3004">
            <w:pPr>
              <w:pStyle w:val="xLedtext"/>
            </w:pPr>
          </w:p>
        </w:tc>
        <w:tc>
          <w:tcPr>
            <w:tcW w:w="1725" w:type="dxa"/>
            <w:vAlign w:val="bottom"/>
          </w:tcPr>
          <w:p w14:paraId="01102625" w14:textId="77777777" w:rsidR="00AF3004" w:rsidRDefault="00AF3004">
            <w:pPr>
              <w:pStyle w:val="xLedtext"/>
              <w:rPr>
                <w:lang w:val="de-DE"/>
              </w:rPr>
            </w:pPr>
            <w:r>
              <w:rPr>
                <w:lang w:val="de-DE"/>
              </w:rPr>
              <w:t>Datum</w:t>
            </w:r>
          </w:p>
        </w:tc>
        <w:tc>
          <w:tcPr>
            <w:tcW w:w="2563" w:type="dxa"/>
            <w:vAlign w:val="bottom"/>
          </w:tcPr>
          <w:p w14:paraId="63941109" w14:textId="77777777" w:rsidR="00AF3004" w:rsidRDefault="00AF3004">
            <w:pPr>
              <w:pStyle w:val="xLedtext"/>
              <w:rPr>
                <w:lang w:val="de-DE"/>
              </w:rPr>
            </w:pPr>
          </w:p>
        </w:tc>
      </w:tr>
      <w:tr w:rsidR="00AF3004" w14:paraId="11743B4D" w14:textId="77777777">
        <w:trPr>
          <w:cantSplit/>
          <w:trHeight w:val="238"/>
        </w:trPr>
        <w:tc>
          <w:tcPr>
            <w:tcW w:w="861" w:type="dxa"/>
            <w:vMerge/>
          </w:tcPr>
          <w:p w14:paraId="3E11FBD6" w14:textId="77777777" w:rsidR="00AF3004" w:rsidRDefault="00AF3004">
            <w:pPr>
              <w:pStyle w:val="xAvsandare2"/>
              <w:rPr>
                <w:lang w:val="de-DE"/>
              </w:rPr>
            </w:pPr>
          </w:p>
        </w:tc>
        <w:tc>
          <w:tcPr>
            <w:tcW w:w="4448" w:type="dxa"/>
            <w:vAlign w:val="center"/>
          </w:tcPr>
          <w:p w14:paraId="52F71B8E" w14:textId="77777777" w:rsidR="00AF3004" w:rsidRDefault="00AF3004">
            <w:pPr>
              <w:pStyle w:val="xAvsandare2"/>
              <w:rPr>
                <w:lang w:val="de-DE"/>
              </w:rPr>
            </w:pPr>
          </w:p>
        </w:tc>
        <w:tc>
          <w:tcPr>
            <w:tcW w:w="1725" w:type="dxa"/>
            <w:vAlign w:val="center"/>
          </w:tcPr>
          <w:p w14:paraId="6CE8F61E" w14:textId="31F8305C" w:rsidR="00AF3004" w:rsidRDefault="00AF3004">
            <w:pPr>
              <w:pStyle w:val="xDatum1"/>
              <w:rPr>
                <w:lang w:val="de-DE"/>
              </w:rPr>
            </w:pPr>
            <w:r>
              <w:rPr>
                <w:lang w:val="de-DE"/>
              </w:rPr>
              <w:t>20</w:t>
            </w:r>
            <w:r w:rsidR="00875AEC">
              <w:rPr>
                <w:lang w:val="de-DE"/>
              </w:rPr>
              <w:t>20</w:t>
            </w:r>
            <w:r>
              <w:rPr>
                <w:lang w:val="de-DE"/>
              </w:rPr>
              <w:t>-</w:t>
            </w:r>
            <w:r w:rsidR="00875AEC">
              <w:rPr>
                <w:lang w:val="de-DE"/>
              </w:rPr>
              <w:t>04</w:t>
            </w:r>
            <w:r>
              <w:rPr>
                <w:lang w:val="de-DE"/>
              </w:rPr>
              <w:t>-</w:t>
            </w:r>
            <w:r w:rsidR="00875AEC">
              <w:rPr>
                <w:lang w:val="de-DE"/>
              </w:rPr>
              <w:t>23</w:t>
            </w:r>
          </w:p>
        </w:tc>
        <w:tc>
          <w:tcPr>
            <w:tcW w:w="2563" w:type="dxa"/>
            <w:vAlign w:val="center"/>
          </w:tcPr>
          <w:p w14:paraId="4036CD71" w14:textId="77777777" w:rsidR="00AF3004" w:rsidRDefault="00AF3004">
            <w:pPr>
              <w:pStyle w:val="xBeteckning1"/>
              <w:rPr>
                <w:lang w:val="de-DE"/>
              </w:rPr>
            </w:pPr>
          </w:p>
        </w:tc>
      </w:tr>
      <w:tr w:rsidR="00AF3004" w14:paraId="30316551" w14:textId="77777777">
        <w:trPr>
          <w:cantSplit/>
          <w:trHeight w:val="238"/>
        </w:trPr>
        <w:tc>
          <w:tcPr>
            <w:tcW w:w="861" w:type="dxa"/>
            <w:vMerge/>
          </w:tcPr>
          <w:p w14:paraId="3313A4E2" w14:textId="77777777" w:rsidR="00AF3004" w:rsidRDefault="00AF3004">
            <w:pPr>
              <w:pStyle w:val="xLedtext"/>
              <w:rPr>
                <w:lang w:val="de-DE"/>
              </w:rPr>
            </w:pPr>
          </w:p>
        </w:tc>
        <w:tc>
          <w:tcPr>
            <w:tcW w:w="4448" w:type="dxa"/>
            <w:vAlign w:val="bottom"/>
          </w:tcPr>
          <w:p w14:paraId="13A93684" w14:textId="77777777" w:rsidR="00AF3004" w:rsidRDefault="00AF3004">
            <w:pPr>
              <w:pStyle w:val="xLedtext"/>
              <w:rPr>
                <w:lang w:val="de-DE"/>
              </w:rPr>
            </w:pPr>
          </w:p>
        </w:tc>
        <w:tc>
          <w:tcPr>
            <w:tcW w:w="1725" w:type="dxa"/>
            <w:vAlign w:val="bottom"/>
          </w:tcPr>
          <w:p w14:paraId="5D9D1335" w14:textId="77777777" w:rsidR="00AF3004" w:rsidRDefault="00AF3004">
            <w:pPr>
              <w:pStyle w:val="xLedtext"/>
              <w:rPr>
                <w:lang w:val="de-DE"/>
              </w:rPr>
            </w:pPr>
          </w:p>
        </w:tc>
        <w:tc>
          <w:tcPr>
            <w:tcW w:w="2563" w:type="dxa"/>
            <w:vAlign w:val="bottom"/>
          </w:tcPr>
          <w:p w14:paraId="6DF6CD5D" w14:textId="77777777" w:rsidR="00AF3004" w:rsidRDefault="00AF3004">
            <w:pPr>
              <w:pStyle w:val="xLedtext"/>
              <w:rPr>
                <w:lang w:val="de-DE"/>
              </w:rPr>
            </w:pPr>
          </w:p>
        </w:tc>
      </w:tr>
      <w:tr w:rsidR="00AF3004" w14:paraId="6B65A754" w14:textId="77777777">
        <w:trPr>
          <w:cantSplit/>
          <w:trHeight w:val="238"/>
        </w:trPr>
        <w:tc>
          <w:tcPr>
            <w:tcW w:w="861" w:type="dxa"/>
            <w:vMerge/>
            <w:tcBorders>
              <w:bottom w:val="single" w:sz="4" w:space="0" w:color="auto"/>
            </w:tcBorders>
          </w:tcPr>
          <w:p w14:paraId="7208AA11" w14:textId="77777777" w:rsidR="00AF3004" w:rsidRDefault="00AF3004">
            <w:pPr>
              <w:pStyle w:val="xAvsandare3"/>
              <w:rPr>
                <w:lang w:val="de-DE"/>
              </w:rPr>
            </w:pPr>
          </w:p>
        </w:tc>
        <w:tc>
          <w:tcPr>
            <w:tcW w:w="4448" w:type="dxa"/>
            <w:tcBorders>
              <w:bottom w:val="single" w:sz="4" w:space="0" w:color="auto"/>
            </w:tcBorders>
            <w:vAlign w:val="center"/>
          </w:tcPr>
          <w:p w14:paraId="51713F9E" w14:textId="77777777" w:rsidR="00AF3004" w:rsidRDefault="00AF3004">
            <w:pPr>
              <w:pStyle w:val="xAvsandare3"/>
              <w:rPr>
                <w:lang w:val="de-DE"/>
              </w:rPr>
            </w:pPr>
          </w:p>
        </w:tc>
        <w:tc>
          <w:tcPr>
            <w:tcW w:w="1725" w:type="dxa"/>
            <w:tcBorders>
              <w:bottom w:val="single" w:sz="4" w:space="0" w:color="auto"/>
            </w:tcBorders>
            <w:vAlign w:val="center"/>
          </w:tcPr>
          <w:p w14:paraId="00A26A8B" w14:textId="77777777" w:rsidR="00AF3004" w:rsidRDefault="00AF3004">
            <w:pPr>
              <w:pStyle w:val="xDatum2"/>
              <w:rPr>
                <w:lang w:val="de-DE"/>
              </w:rPr>
            </w:pPr>
          </w:p>
        </w:tc>
        <w:tc>
          <w:tcPr>
            <w:tcW w:w="2563" w:type="dxa"/>
            <w:tcBorders>
              <w:bottom w:val="single" w:sz="4" w:space="0" w:color="auto"/>
            </w:tcBorders>
            <w:vAlign w:val="center"/>
          </w:tcPr>
          <w:p w14:paraId="71DDF750" w14:textId="77777777" w:rsidR="00AF3004" w:rsidRDefault="00AF3004">
            <w:pPr>
              <w:pStyle w:val="xBeteckning2"/>
              <w:rPr>
                <w:lang w:val="de-DE"/>
              </w:rPr>
            </w:pPr>
          </w:p>
        </w:tc>
      </w:tr>
      <w:tr w:rsidR="00AF3004" w14:paraId="597FF223" w14:textId="77777777">
        <w:trPr>
          <w:cantSplit/>
          <w:trHeight w:val="238"/>
        </w:trPr>
        <w:tc>
          <w:tcPr>
            <w:tcW w:w="861" w:type="dxa"/>
            <w:tcBorders>
              <w:top w:val="single" w:sz="4" w:space="0" w:color="auto"/>
            </w:tcBorders>
            <w:vAlign w:val="bottom"/>
          </w:tcPr>
          <w:p w14:paraId="35D14338" w14:textId="77777777" w:rsidR="00AF3004" w:rsidRDefault="00AF3004">
            <w:pPr>
              <w:pStyle w:val="xLedtext"/>
              <w:rPr>
                <w:lang w:val="de-DE"/>
              </w:rPr>
            </w:pPr>
          </w:p>
        </w:tc>
        <w:tc>
          <w:tcPr>
            <w:tcW w:w="4448" w:type="dxa"/>
            <w:tcBorders>
              <w:top w:val="single" w:sz="4" w:space="0" w:color="auto"/>
            </w:tcBorders>
            <w:vAlign w:val="bottom"/>
          </w:tcPr>
          <w:p w14:paraId="380C7F01" w14:textId="77777777" w:rsidR="00AF3004" w:rsidRDefault="00AF3004">
            <w:pPr>
              <w:pStyle w:val="xLedtext"/>
              <w:rPr>
                <w:lang w:val="de-DE"/>
              </w:rPr>
            </w:pPr>
          </w:p>
        </w:tc>
        <w:tc>
          <w:tcPr>
            <w:tcW w:w="4288" w:type="dxa"/>
            <w:gridSpan w:val="2"/>
            <w:tcBorders>
              <w:top w:val="single" w:sz="4" w:space="0" w:color="auto"/>
            </w:tcBorders>
            <w:vAlign w:val="bottom"/>
          </w:tcPr>
          <w:p w14:paraId="52712407" w14:textId="77777777" w:rsidR="00AF3004" w:rsidRDefault="00AF3004">
            <w:pPr>
              <w:pStyle w:val="xLedtext"/>
              <w:rPr>
                <w:lang w:val="de-DE"/>
              </w:rPr>
            </w:pPr>
          </w:p>
        </w:tc>
      </w:tr>
      <w:tr w:rsidR="00AF3004" w14:paraId="03B09C45" w14:textId="77777777">
        <w:trPr>
          <w:cantSplit/>
          <w:trHeight w:val="238"/>
        </w:trPr>
        <w:tc>
          <w:tcPr>
            <w:tcW w:w="861" w:type="dxa"/>
          </w:tcPr>
          <w:p w14:paraId="1C792180" w14:textId="77777777" w:rsidR="00AF3004" w:rsidRDefault="00AF3004">
            <w:pPr>
              <w:pStyle w:val="xCelltext"/>
              <w:rPr>
                <w:lang w:val="de-DE"/>
              </w:rPr>
            </w:pPr>
          </w:p>
        </w:tc>
        <w:tc>
          <w:tcPr>
            <w:tcW w:w="4448" w:type="dxa"/>
            <w:vMerge w:val="restart"/>
          </w:tcPr>
          <w:p w14:paraId="6E06FDD8" w14:textId="77777777" w:rsidR="00AF3004" w:rsidRDefault="00AF3004">
            <w:pPr>
              <w:pStyle w:val="xMottagare1"/>
            </w:pPr>
            <w:bookmarkStart w:id="0" w:name="_top"/>
            <w:bookmarkEnd w:id="0"/>
            <w:r>
              <w:t>Till Ålands lagting</w:t>
            </w:r>
          </w:p>
        </w:tc>
        <w:tc>
          <w:tcPr>
            <w:tcW w:w="4288" w:type="dxa"/>
            <w:gridSpan w:val="2"/>
            <w:vMerge w:val="restart"/>
          </w:tcPr>
          <w:p w14:paraId="1D453936" w14:textId="77777777" w:rsidR="00AF3004" w:rsidRDefault="00AF3004">
            <w:pPr>
              <w:pStyle w:val="xMottagare1"/>
              <w:tabs>
                <w:tab w:val="left" w:pos="2349"/>
              </w:tabs>
            </w:pPr>
          </w:p>
        </w:tc>
      </w:tr>
      <w:tr w:rsidR="00AF3004" w14:paraId="3232DD09" w14:textId="77777777">
        <w:trPr>
          <w:cantSplit/>
          <w:trHeight w:val="238"/>
        </w:trPr>
        <w:tc>
          <w:tcPr>
            <w:tcW w:w="861" w:type="dxa"/>
          </w:tcPr>
          <w:p w14:paraId="2967B9C4" w14:textId="77777777" w:rsidR="00AF3004" w:rsidRDefault="00AF3004">
            <w:pPr>
              <w:pStyle w:val="xCelltext"/>
            </w:pPr>
          </w:p>
        </w:tc>
        <w:tc>
          <w:tcPr>
            <w:tcW w:w="4448" w:type="dxa"/>
            <w:vMerge/>
            <w:vAlign w:val="center"/>
          </w:tcPr>
          <w:p w14:paraId="0B4E5E9C" w14:textId="77777777" w:rsidR="00AF3004" w:rsidRDefault="00AF3004">
            <w:pPr>
              <w:pStyle w:val="xCelltext"/>
            </w:pPr>
          </w:p>
        </w:tc>
        <w:tc>
          <w:tcPr>
            <w:tcW w:w="4288" w:type="dxa"/>
            <w:gridSpan w:val="2"/>
            <w:vMerge/>
            <w:vAlign w:val="center"/>
          </w:tcPr>
          <w:p w14:paraId="5890484F" w14:textId="77777777" w:rsidR="00AF3004" w:rsidRDefault="00AF3004">
            <w:pPr>
              <w:pStyle w:val="xCelltext"/>
            </w:pPr>
          </w:p>
        </w:tc>
      </w:tr>
      <w:tr w:rsidR="00AF3004" w14:paraId="64E91780" w14:textId="77777777">
        <w:trPr>
          <w:cantSplit/>
          <w:trHeight w:val="238"/>
        </w:trPr>
        <w:tc>
          <w:tcPr>
            <w:tcW w:w="861" w:type="dxa"/>
          </w:tcPr>
          <w:p w14:paraId="6456700B" w14:textId="77777777" w:rsidR="00AF3004" w:rsidRDefault="00AF3004">
            <w:pPr>
              <w:pStyle w:val="xCelltext"/>
            </w:pPr>
          </w:p>
        </w:tc>
        <w:tc>
          <w:tcPr>
            <w:tcW w:w="4448" w:type="dxa"/>
            <w:vMerge/>
            <w:vAlign w:val="center"/>
          </w:tcPr>
          <w:p w14:paraId="631544AA" w14:textId="77777777" w:rsidR="00AF3004" w:rsidRDefault="00AF3004">
            <w:pPr>
              <w:pStyle w:val="xCelltext"/>
            </w:pPr>
          </w:p>
        </w:tc>
        <w:tc>
          <w:tcPr>
            <w:tcW w:w="4288" w:type="dxa"/>
            <w:gridSpan w:val="2"/>
            <w:vMerge/>
            <w:vAlign w:val="center"/>
          </w:tcPr>
          <w:p w14:paraId="41F81276" w14:textId="77777777" w:rsidR="00AF3004" w:rsidRDefault="00AF3004">
            <w:pPr>
              <w:pStyle w:val="xCelltext"/>
            </w:pPr>
          </w:p>
        </w:tc>
      </w:tr>
      <w:tr w:rsidR="00AF3004" w14:paraId="1A793F16" w14:textId="77777777">
        <w:trPr>
          <w:cantSplit/>
          <w:trHeight w:val="238"/>
        </w:trPr>
        <w:tc>
          <w:tcPr>
            <w:tcW w:w="861" w:type="dxa"/>
          </w:tcPr>
          <w:p w14:paraId="5D377326" w14:textId="77777777" w:rsidR="00AF3004" w:rsidRDefault="00AF3004">
            <w:pPr>
              <w:pStyle w:val="xCelltext"/>
            </w:pPr>
          </w:p>
        </w:tc>
        <w:tc>
          <w:tcPr>
            <w:tcW w:w="4448" w:type="dxa"/>
            <w:vMerge/>
            <w:vAlign w:val="center"/>
          </w:tcPr>
          <w:p w14:paraId="334956FE" w14:textId="77777777" w:rsidR="00AF3004" w:rsidRDefault="00AF3004">
            <w:pPr>
              <w:pStyle w:val="xCelltext"/>
            </w:pPr>
          </w:p>
        </w:tc>
        <w:tc>
          <w:tcPr>
            <w:tcW w:w="4288" w:type="dxa"/>
            <w:gridSpan w:val="2"/>
            <w:vMerge/>
            <w:vAlign w:val="center"/>
          </w:tcPr>
          <w:p w14:paraId="1F9B0E1D" w14:textId="77777777" w:rsidR="00AF3004" w:rsidRDefault="00AF3004">
            <w:pPr>
              <w:pStyle w:val="xCelltext"/>
            </w:pPr>
          </w:p>
        </w:tc>
      </w:tr>
      <w:tr w:rsidR="00AF3004" w14:paraId="0F8EB352" w14:textId="77777777">
        <w:trPr>
          <w:cantSplit/>
          <w:trHeight w:val="238"/>
        </w:trPr>
        <w:tc>
          <w:tcPr>
            <w:tcW w:w="861" w:type="dxa"/>
          </w:tcPr>
          <w:p w14:paraId="3875EC96" w14:textId="77777777" w:rsidR="00AF3004" w:rsidRDefault="00AF3004">
            <w:pPr>
              <w:pStyle w:val="xCelltext"/>
            </w:pPr>
          </w:p>
        </w:tc>
        <w:tc>
          <w:tcPr>
            <w:tcW w:w="4448" w:type="dxa"/>
            <w:vMerge/>
            <w:vAlign w:val="center"/>
          </w:tcPr>
          <w:p w14:paraId="1F01F5CF" w14:textId="77777777" w:rsidR="00AF3004" w:rsidRDefault="00AF3004">
            <w:pPr>
              <w:pStyle w:val="xCelltext"/>
            </w:pPr>
          </w:p>
        </w:tc>
        <w:tc>
          <w:tcPr>
            <w:tcW w:w="4288" w:type="dxa"/>
            <w:gridSpan w:val="2"/>
            <w:vMerge/>
            <w:vAlign w:val="center"/>
          </w:tcPr>
          <w:p w14:paraId="293FCC55" w14:textId="77777777" w:rsidR="00AF3004" w:rsidRDefault="00AF3004">
            <w:pPr>
              <w:pStyle w:val="xCelltext"/>
            </w:pPr>
          </w:p>
        </w:tc>
      </w:tr>
    </w:tbl>
    <w:p w14:paraId="70820D7A" w14:textId="77777777" w:rsidR="00AF3004" w:rsidRDefault="00AF3004">
      <w:pPr>
        <w:rPr>
          <w:b/>
          <w:bCs/>
        </w:rPr>
        <w:sectPr w:rsidR="00AF3004">
          <w:footerReference w:type="even" r:id="rId9"/>
          <w:footerReference w:type="default" r:id="rId10"/>
          <w:pgSz w:w="11906" w:h="16838" w:code="9"/>
          <w:pgMar w:top="567" w:right="1134" w:bottom="1134" w:left="1191" w:header="624" w:footer="851" w:gutter="0"/>
          <w:cols w:space="708"/>
          <w:docGrid w:linePitch="360"/>
        </w:sectPr>
      </w:pPr>
    </w:p>
    <w:p w14:paraId="484C0678" w14:textId="77777777" w:rsidR="00AF3004" w:rsidRDefault="001913CE">
      <w:pPr>
        <w:pStyle w:val="ArendeRubrik"/>
      </w:pPr>
      <w:r>
        <w:t>Ersättning för olycksfall vid räddningsuppdrag</w:t>
      </w:r>
    </w:p>
    <w:p w14:paraId="27A0FAE5" w14:textId="77777777" w:rsidR="00AF3004" w:rsidRDefault="00AF3004">
      <w:pPr>
        <w:pStyle w:val="ANormal"/>
      </w:pPr>
    </w:p>
    <w:p w14:paraId="65C5D9BD" w14:textId="77777777" w:rsidR="00AF3004" w:rsidRDefault="00AF3004">
      <w:pPr>
        <w:pStyle w:val="ANormal"/>
      </w:pPr>
    </w:p>
    <w:p w14:paraId="723F0A7D" w14:textId="77777777" w:rsidR="00AF3004" w:rsidRDefault="00AF3004">
      <w:pPr>
        <w:pStyle w:val="RubrikA"/>
      </w:pPr>
      <w:bookmarkStart w:id="1" w:name="_Toc38531130"/>
      <w:r>
        <w:t>Huvudsakligt innehåll</w:t>
      </w:r>
      <w:bookmarkEnd w:id="1"/>
    </w:p>
    <w:p w14:paraId="77824DA6" w14:textId="77777777" w:rsidR="00AF3004" w:rsidRDefault="00AF3004">
      <w:pPr>
        <w:pStyle w:val="Rubrikmellanrum"/>
      </w:pPr>
    </w:p>
    <w:p w14:paraId="5CE9DD67" w14:textId="77777777" w:rsidR="00AF3004" w:rsidRDefault="001913CE">
      <w:pPr>
        <w:pStyle w:val="ANormal"/>
      </w:pPr>
      <w:r>
        <w:t>Räddningslagen för landskapet Åland föreslås ändrad så alla kårmedlemmar som drabbas av olycksfall under ett räddningsuppdrag har rätt till ersättning för de kostnader olycksfallet orsakar, oavsett om lön betalas för uppdraget eller inte.</w:t>
      </w:r>
    </w:p>
    <w:p w14:paraId="12DF9B40" w14:textId="77777777" w:rsidR="00AF3004" w:rsidRDefault="00AF3004">
      <w:pPr>
        <w:pStyle w:val="ANormal"/>
      </w:pPr>
    </w:p>
    <w:p w14:paraId="2753B022" w14:textId="77777777" w:rsidR="00AF3004" w:rsidRDefault="00F041CB">
      <w:pPr>
        <w:pStyle w:val="ANormal"/>
        <w:jc w:val="center"/>
      </w:pPr>
      <w:hyperlink w:anchor="_top" w:tooltip="Klicka för att gå till toppen av dokumentet" w:history="1">
        <w:r w:rsidR="00AF3004">
          <w:rPr>
            <w:rStyle w:val="Hyperlnk"/>
          </w:rPr>
          <w:t>__________________</w:t>
        </w:r>
      </w:hyperlink>
    </w:p>
    <w:p w14:paraId="5098BF93" w14:textId="77777777" w:rsidR="00AF3004" w:rsidRDefault="00AF3004">
      <w:pPr>
        <w:pStyle w:val="ANormal"/>
      </w:pPr>
    </w:p>
    <w:p w14:paraId="0EFA3F39" w14:textId="77777777" w:rsidR="00AF3004" w:rsidRDefault="00AF3004">
      <w:pPr>
        <w:pStyle w:val="ANormal"/>
      </w:pPr>
      <w:r>
        <w:br w:type="page"/>
      </w:r>
    </w:p>
    <w:p w14:paraId="315838DD" w14:textId="77777777" w:rsidR="00AF3004" w:rsidRDefault="00AF3004">
      <w:pPr>
        <w:pStyle w:val="Innehll1"/>
      </w:pPr>
      <w:r>
        <w:lastRenderedPageBreak/>
        <w:t>INNEHÅLL</w:t>
      </w:r>
    </w:p>
    <w:p w14:paraId="61F0382A" w14:textId="6C1F92D4" w:rsidR="00875AEC"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38531130" w:history="1">
        <w:r w:rsidR="00875AEC" w:rsidRPr="004B65CB">
          <w:rPr>
            <w:rStyle w:val="Hyperlnk"/>
          </w:rPr>
          <w:t>Huvudsakligt innehåll</w:t>
        </w:r>
        <w:r w:rsidR="00875AEC">
          <w:rPr>
            <w:webHidden/>
          </w:rPr>
          <w:tab/>
        </w:r>
        <w:r w:rsidR="00875AEC">
          <w:rPr>
            <w:webHidden/>
          </w:rPr>
          <w:fldChar w:fldCharType="begin"/>
        </w:r>
        <w:r w:rsidR="00875AEC">
          <w:rPr>
            <w:webHidden/>
          </w:rPr>
          <w:instrText xml:space="preserve"> PAGEREF _Toc38531130 \h </w:instrText>
        </w:r>
        <w:r w:rsidR="00875AEC">
          <w:rPr>
            <w:webHidden/>
          </w:rPr>
        </w:r>
        <w:r w:rsidR="00875AEC">
          <w:rPr>
            <w:webHidden/>
          </w:rPr>
          <w:fldChar w:fldCharType="separate"/>
        </w:r>
        <w:r w:rsidR="00F041CB">
          <w:rPr>
            <w:webHidden/>
          </w:rPr>
          <w:t>1</w:t>
        </w:r>
        <w:r w:rsidR="00875AEC">
          <w:rPr>
            <w:webHidden/>
          </w:rPr>
          <w:fldChar w:fldCharType="end"/>
        </w:r>
      </w:hyperlink>
    </w:p>
    <w:p w14:paraId="57A79FF0" w14:textId="1441643E" w:rsidR="00875AEC" w:rsidRDefault="00F041CB">
      <w:pPr>
        <w:pStyle w:val="Innehll1"/>
        <w:rPr>
          <w:rFonts w:asciiTheme="minorHAnsi" w:eastAsiaTheme="minorEastAsia" w:hAnsiTheme="minorHAnsi" w:cstheme="minorBidi"/>
          <w:sz w:val="22"/>
          <w:szCs w:val="22"/>
          <w:lang w:val="sv-FI" w:eastAsia="sv-FI"/>
        </w:rPr>
      </w:pPr>
      <w:hyperlink w:anchor="_Toc38531131" w:history="1">
        <w:r w:rsidR="00875AEC" w:rsidRPr="004B65CB">
          <w:rPr>
            <w:rStyle w:val="Hyperlnk"/>
          </w:rPr>
          <w:t>Allmän motivering</w:t>
        </w:r>
        <w:r w:rsidR="00875AEC">
          <w:rPr>
            <w:webHidden/>
          </w:rPr>
          <w:tab/>
        </w:r>
        <w:r w:rsidR="00875AEC">
          <w:rPr>
            <w:webHidden/>
          </w:rPr>
          <w:fldChar w:fldCharType="begin"/>
        </w:r>
        <w:r w:rsidR="00875AEC">
          <w:rPr>
            <w:webHidden/>
          </w:rPr>
          <w:instrText xml:space="preserve"> PAGEREF _Toc38531131 \h </w:instrText>
        </w:r>
        <w:r w:rsidR="00875AEC">
          <w:rPr>
            <w:webHidden/>
          </w:rPr>
        </w:r>
        <w:r w:rsidR="00875AEC">
          <w:rPr>
            <w:webHidden/>
          </w:rPr>
          <w:fldChar w:fldCharType="separate"/>
        </w:r>
        <w:r>
          <w:rPr>
            <w:webHidden/>
          </w:rPr>
          <w:t>3</w:t>
        </w:r>
        <w:r w:rsidR="00875AEC">
          <w:rPr>
            <w:webHidden/>
          </w:rPr>
          <w:fldChar w:fldCharType="end"/>
        </w:r>
      </w:hyperlink>
    </w:p>
    <w:p w14:paraId="54AF9D9E" w14:textId="004E3726" w:rsidR="00875AEC" w:rsidRDefault="00F041CB">
      <w:pPr>
        <w:pStyle w:val="Innehll2"/>
        <w:rPr>
          <w:rFonts w:asciiTheme="minorHAnsi" w:eastAsiaTheme="minorEastAsia" w:hAnsiTheme="minorHAnsi" w:cstheme="minorBidi"/>
          <w:sz w:val="22"/>
          <w:szCs w:val="22"/>
          <w:lang w:val="sv-FI" w:eastAsia="sv-FI"/>
        </w:rPr>
      </w:pPr>
      <w:hyperlink w:anchor="_Toc38531132" w:history="1">
        <w:r w:rsidR="00875AEC" w:rsidRPr="004B65CB">
          <w:rPr>
            <w:rStyle w:val="Hyperlnk"/>
          </w:rPr>
          <w:t>1. Bakgrund</w:t>
        </w:r>
        <w:r w:rsidR="00875AEC">
          <w:rPr>
            <w:webHidden/>
          </w:rPr>
          <w:tab/>
        </w:r>
        <w:r w:rsidR="00875AEC">
          <w:rPr>
            <w:webHidden/>
          </w:rPr>
          <w:fldChar w:fldCharType="begin"/>
        </w:r>
        <w:r w:rsidR="00875AEC">
          <w:rPr>
            <w:webHidden/>
          </w:rPr>
          <w:instrText xml:space="preserve"> PAGEREF _Toc38531132 \h </w:instrText>
        </w:r>
        <w:r w:rsidR="00875AEC">
          <w:rPr>
            <w:webHidden/>
          </w:rPr>
        </w:r>
        <w:r w:rsidR="00875AEC">
          <w:rPr>
            <w:webHidden/>
          </w:rPr>
          <w:fldChar w:fldCharType="separate"/>
        </w:r>
        <w:r>
          <w:rPr>
            <w:webHidden/>
          </w:rPr>
          <w:t>3</w:t>
        </w:r>
        <w:r w:rsidR="00875AEC">
          <w:rPr>
            <w:webHidden/>
          </w:rPr>
          <w:fldChar w:fldCharType="end"/>
        </w:r>
      </w:hyperlink>
    </w:p>
    <w:p w14:paraId="703E91A9" w14:textId="3218CCB3" w:rsidR="00875AEC" w:rsidRDefault="00F041CB">
      <w:pPr>
        <w:pStyle w:val="Innehll2"/>
        <w:rPr>
          <w:rFonts w:asciiTheme="minorHAnsi" w:eastAsiaTheme="minorEastAsia" w:hAnsiTheme="minorHAnsi" w:cstheme="minorBidi"/>
          <w:sz w:val="22"/>
          <w:szCs w:val="22"/>
          <w:lang w:val="sv-FI" w:eastAsia="sv-FI"/>
        </w:rPr>
      </w:pPr>
      <w:hyperlink w:anchor="_Toc38531133" w:history="1">
        <w:r w:rsidR="00875AEC" w:rsidRPr="004B65CB">
          <w:rPr>
            <w:rStyle w:val="Hyperlnk"/>
            <w:lang w:eastAsia="en-US"/>
          </w:rPr>
          <w:t>2. Lagstiftning i Finland</w:t>
        </w:r>
        <w:r w:rsidR="00875AEC">
          <w:rPr>
            <w:webHidden/>
          </w:rPr>
          <w:tab/>
        </w:r>
        <w:r w:rsidR="00875AEC">
          <w:rPr>
            <w:webHidden/>
          </w:rPr>
          <w:fldChar w:fldCharType="begin"/>
        </w:r>
        <w:r w:rsidR="00875AEC">
          <w:rPr>
            <w:webHidden/>
          </w:rPr>
          <w:instrText xml:space="preserve"> PAGEREF _Toc38531133 \h </w:instrText>
        </w:r>
        <w:r w:rsidR="00875AEC">
          <w:rPr>
            <w:webHidden/>
          </w:rPr>
        </w:r>
        <w:r w:rsidR="00875AEC">
          <w:rPr>
            <w:webHidden/>
          </w:rPr>
          <w:fldChar w:fldCharType="separate"/>
        </w:r>
        <w:r>
          <w:rPr>
            <w:webHidden/>
          </w:rPr>
          <w:t>4</w:t>
        </w:r>
        <w:r w:rsidR="00875AEC">
          <w:rPr>
            <w:webHidden/>
          </w:rPr>
          <w:fldChar w:fldCharType="end"/>
        </w:r>
      </w:hyperlink>
    </w:p>
    <w:p w14:paraId="2B66E360" w14:textId="3305EBE7" w:rsidR="00875AEC" w:rsidRDefault="00F041CB">
      <w:pPr>
        <w:pStyle w:val="Innehll2"/>
        <w:rPr>
          <w:rFonts w:asciiTheme="minorHAnsi" w:eastAsiaTheme="minorEastAsia" w:hAnsiTheme="minorHAnsi" w:cstheme="minorBidi"/>
          <w:sz w:val="22"/>
          <w:szCs w:val="22"/>
          <w:lang w:val="sv-FI" w:eastAsia="sv-FI"/>
        </w:rPr>
      </w:pPr>
      <w:hyperlink w:anchor="_Toc38531134" w:history="1">
        <w:r w:rsidR="00875AEC" w:rsidRPr="004B65CB">
          <w:rPr>
            <w:rStyle w:val="Hyperlnk"/>
            <w:rFonts w:eastAsia="Calibri"/>
            <w:lang w:eastAsia="sv-FI"/>
          </w:rPr>
          <w:t>3. Landskapsregeringens bedömning och förslag</w:t>
        </w:r>
        <w:r w:rsidR="00875AEC">
          <w:rPr>
            <w:webHidden/>
          </w:rPr>
          <w:tab/>
        </w:r>
        <w:r w:rsidR="00875AEC">
          <w:rPr>
            <w:webHidden/>
          </w:rPr>
          <w:fldChar w:fldCharType="begin"/>
        </w:r>
        <w:r w:rsidR="00875AEC">
          <w:rPr>
            <w:webHidden/>
          </w:rPr>
          <w:instrText xml:space="preserve"> PAGEREF _Toc38531134 \h </w:instrText>
        </w:r>
        <w:r w:rsidR="00875AEC">
          <w:rPr>
            <w:webHidden/>
          </w:rPr>
        </w:r>
        <w:r w:rsidR="00875AEC">
          <w:rPr>
            <w:webHidden/>
          </w:rPr>
          <w:fldChar w:fldCharType="separate"/>
        </w:r>
        <w:r>
          <w:rPr>
            <w:webHidden/>
          </w:rPr>
          <w:t>5</w:t>
        </w:r>
        <w:r w:rsidR="00875AEC">
          <w:rPr>
            <w:webHidden/>
          </w:rPr>
          <w:fldChar w:fldCharType="end"/>
        </w:r>
      </w:hyperlink>
    </w:p>
    <w:p w14:paraId="252DB1C5" w14:textId="46039284" w:rsidR="00875AEC" w:rsidRDefault="00F041CB">
      <w:pPr>
        <w:pStyle w:val="Innehll2"/>
        <w:rPr>
          <w:rFonts w:asciiTheme="minorHAnsi" w:eastAsiaTheme="minorEastAsia" w:hAnsiTheme="minorHAnsi" w:cstheme="minorBidi"/>
          <w:sz w:val="22"/>
          <w:szCs w:val="22"/>
          <w:lang w:val="sv-FI" w:eastAsia="sv-FI"/>
        </w:rPr>
      </w:pPr>
      <w:hyperlink w:anchor="_Toc38531135" w:history="1">
        <w:r w:rsidR="00875AEC" w:rsidRPr="004B65CB">
          <w:rPr>
            <w:rStyle w:val="Hyperlnk"/>
          </w:rPr>
          <w:t>4. Förslagets konsekvenser</w:t>
        </w:r>
        <w:r w:rsidR="00875AEC">
          <w:rPr>
            <w:webHidden/>
          </w:rPr>
          <w:tab/>
        </w:r>
        <w:r w:rsidR="00875AEC">
          <w:rPr>
            <w:webHidden/>
          </w:rPr>
          <w:fldChar w:fldCharType="begin"/>
        </w:r>
        <w:r w:rsidR="00875AEC">
          <w:rPr>
            <w:webHidden/>
          </w:rPr>
          <w:instrText xml:space="preserve"> PAGEREF _Toc38531135 \h </w:instrText>
        </w:r>
        <w:r w:rsidR="00875AEC">
          <w:rPr>
            <w:webHidden/>
          </w:rPr>
        </w:r>
        <w:r w:rsidR="00875AEC">
          <w:rPr>
            <w:webHidden/>
          </w:rPr>
          <w:fldChar w:fldCharType="separate"/>
        </w:r>
        <w:r>
          <w:rPr>
            <w:webHidden/>
          </w:rPr>
          <w:t>5</w:t>
        </w:r>
        <w:r w:rsidR="00875AEC">
          <w:rPr>
            <w:webHidden/>
          </w:rPr>
          <w:fldChar w:fldCharType="end"/>
        </w:r>
      </w:hyperlink>
    </w:p>
    <w:p w14:paraId="65098883" w14:textId="5874D18E" w:rsidR="00875AEC" w:rsidRDefault="00F041CB">
      <w:pPr>
        <w:pStyle w:val="Innehll3"/>
        <w:rPr>
          <w:rFonts w:asciiTheme="minorHAnsi" w:eastAsiaTheme="minorEastAsia" w:hAnsiTheme="minorHAnsi" w:cstheme="minorBidi"/>
          <w:sz w:val="22"/>
          <w:szCs w:val="22"/>
          <w:lang w:val="sv-FI" w:eastAsia="sv-FI"/>
        </w:rPr>
      </w:pPr>
      <w:hyperlink w:anchor="_Toc38531136" w:history="1">
        <w:r w:rsidR="00875AEC" w:rsidRPr="004B65CB">
          <w:rPr>
            <w:rStyle w:val="Hyperlnk"/>
          </w:rPr>
          <w:t>4.1. Ekonomiska konsekvenser</w:t>
        </w:r>
        <w:r w:rsidR="00875AEC">
          <w:rPr>
            <w:webHidden/>
          </w:rPr>
          <w:tab/>
        </w:r>
        <w:r w:rsidR="00875AEC">
          <w:rPr>
            <w:webHidden/>
          </w:rPr>
          <w:fldChar w:fldCharType="begin"/>
        </w:r>
        <w:r w:rsidR="00875AEC">
          <w:rPr>
            <w:webHidden/>
          </w:rPr>
          <w:instrText xml:space="preserve"> PAGEREF _Toc38531136 \h </w:instrText>
        </w:r>
        <w:r w:rsidR="00875AEC">
          <w:rPr>
            <w:webHidden/>
          </w:rPr>
        </w:r>
        <w:r w:rsidR="00875AEC">
          <w:rPr>
            <w:webHidden/>
          </w:rPr>
          <w:fldChar w:fldCharType="separate"/>
        </w:r>
        <w:r>
          <w:rPr>
            <w:webHidden/>
          </w:rPr>
          <w:t>5</w:t>
        </w:r>
        <w:r w:rsidR="00875AEC">
          <w:rPr>
            <w:webHidden/>
          </w:rPr>
          <w:fldChar w:fldCharType="end"/>
        </w:r>
      </w:hyperlink>
    </w:p>
    <w:p w14:paraId="39C70167" w14:textId="283A7F99" w:rsidR="00875AEC" w:rsidRDefault="00F041CB">
      <w:pPr>
        <w:pStyle w:val="Innehll3"/>
        <w:rPr>
          <w:rFonts w:asciiTheme="minorHAnsi" w:eastAsiaTheme="minorEastAsia" w:hAnsiTheme="minorHAnsi" w:cstheme="minorBidi"/>
          <w:sz w:val="22"/>
          <w:szCs w:val="22"/>
          <w:lang w:val="sv-FI" w:eastAsia="sv-FI"/>
        </w:rPr>
      </w:pPr>
      <w:hyperlink w:anchor="_Toc38531137" w:history="1">
        <w:r w:rsidR="00875AEC" w:rsidRPr="004B65CB">
          <w:rPr>
            <w:rStyle w:val="Hyperlnk"/>
          </w:rPr>
          <w:t>4.2. Samhälleliga konsekvenser</w:t>
        </w:r>
        <w:r w:rsidR="00875AEC">
          <w:rPr>
            <w:webHidden/>
          </w:rPr>
          <w:tab/>
        </w:r>
        <w:r w:rsidR="00875AEC">
          <w:rPr>
            <w:webHidden/>
          </w:rPr>
          <w:fldChar w:fldCharType="begin"/>
        </w:r>
        <w:r w:rsidR="00875AEC">
          <w:rPr>
            <w:webHidden/>
          </w:rPr>
          <w:instrText xml:space="preserve"> PAGEREF _Toc38531137 \h </w:instrText>
        </w:r>
        <w:r w:rsidR="00875AEC">
          <w:rPr>
            <w:webHidden/>
          </w:rPr>
        </w:r>
        <w:r w:rsidR="00875AEC">
          <w:rPr>
            <w:webHidden/>
          </w:rPr>
          <w:fldChar w:fldCharType="separate"/>
        </w:r>
        <w:r>
          <w:rPr>
            <w:webHidden/>
          </w:rPr>
          <w:t>5</w:t>
        </w:r>
        <w:r w:rsidR="00875AEC">
          <w:rPr>
            <w:webHidden/>
          </w:rPr>
          <w:fldChar w:fldCharType="end"/>
        </w:r>
      </w:hyperlink>
    </w:p>
    <w:p w14:paraId="228D90E8" w14:textId="4CE40814" w:rsidR="00875AEC" w:rsidRDefault="00F041CB">
      <w:pPr>
        <w:pStyle w:val="Innehll3"/>
        <w:rPr>
          <w:rFonts w:asciiTheme="minorHAnsi" w:eastAsiaTheme="minorEastAsia" w:hAnsiTheme="minorHAnsi" w:cstheme="minorBidi"/>
          <w:sz w:val="22"/>
          <w:szCs w:val="22"/>
          <w:lang w:val="sv-FI" w:eastAsia="sv-FI"/>
        </w:rPr>
      </w:pPr>
      <w:hyperlink w:anchor="_Toc38531138" w:history="1">
        <w:r w:rsidR="00875AEC" w:rsidRPr="004B65CB">
          <w:rPr>
            <w:rStyle w:val="Hyperlnk"/>
          </w:rPr>
          <w:t>4.3. Konsekvenser för miljö, jämställdhet och barn</w:t>
        </w:r>
        <w:r w:rsidR="00875AEC">
          <w:rPr>
            <w:webHidden/>
          </w:rPr>
          <w:tab/>
        </w:r>
        <w:r w:rsidR="00875AEC">
          <w:rPr>
            <w:webHidden/>
          </w:rPr>
          <w:fldChar w:fldCharType="begin"/>
        </w:r>
        <w:r w:rsidR="00875AEC">
          <w:rPr>
            <w:webHidden/>
          </w:rPr>
          <w:instrText xml:space="preserve"> PAGEREF _Toc38531138 \h </w:instrText>
        </w:r>
        <w:r w:rsidR="00875AEC">
          <w:rPr>
            <w:webHidden/>
          </w:rPr>
        </w:r>
        <w:r w:rsidR="00875AEC">
          <w:rPr>
            <w:webHidden/>
          </w:rPr>
          <w:fldChar w:fldCharType="separate"/>
        </w:r>
        <w:r>
          <w:rPr>
            <w:webHidden/>
          </w:rPr>
          <w:t>5</w:t>
        </w:r>
        <w:r w:rsidR="00875AEC">
          <w:rPr>
            <w:webHidden/>
          </w:rPr>
          <w:fldChar w:fldCharType="end"/>
        </w:r>
      </w:hyperlink>
    </w:p>
    <w:p w14:paraId="2BFCC882" w14:textId="7C9EA798" w:rsidR="00875AEC" w:rsidRDefault="00F041CB">
      <w:pPr>
        <w:pStyle w:val="Innehll2"/>
        <w:rPr>
          <w:rFonts w:asciiTheme="minorHAnsi" w:eastAsiaTheme="minorEastAsia" w:hAnsiTheme="minorHAnsi" w:cstheme="minorBidi"/>
          <w:sz w:val="22"/>
          <w:szCs w:val="22"/>
          <w:lang w:val="sv-FI" w:eastAsia="sv-FI"/>
        </w:rPr>
      </w:pPr>
      <w:hyperlink w:anchor="_Toc38531139" w:history="1">
        <w:r w:rsidR="00875AEC" w:rsidRPr="004B65CB">
          <w:rPr>
            <w:rStyle w:val="Hyperlnk"/>
          </w:rPr>
          <w:t>5. Beredningsarbetet</w:t>
        </w:r>
        <w:r w:rsidR="00875AEC">
          <w:rPr>
            <w:webHidden/>
          </w:rPr>
          <w:tab/>
        </w:r>
        <w:r w:rsidR="00875AEC">
          <w:rPr>
            <w:webHidden/>
          </w:rPr>
          <w:fldChar w:fldCharType="begin"/>
        </w:r>
        <w:r w:rsidR="00875AEC">
          <w:rPr>
            <w:webHidden/>
          </w:rPr>
          <w:instrText xml:space="preserve"> PAGEREF _Toc38531139 \h </w:instrText>
        </w:r>
        <w:r w:rsidR="00875AEC">
          <w:rPr>
            <w:webHidden/>
          </w:rPr>
        </w:r>
        <w:r w:rsidR="00875AEC">
          <w:rPr>
            <w:webHidden/>
          </w:rPr>
          <w:fldChar w:fldCharType="separate"/>
        </w:r>
        <w:r>
          <w:rPr>
            <w:webHidden/>
          </w:rPr>
          <w:t>5</w:t>
        </w:r>
        <w:r w:rsidR="00875AEC">
          <w:rPr>
            <w:webHidden/>
          </w:rPr>
          <w:fldChar w:fldCharType="end"/>
        </w:r>
      </w:hyperlink>
    </w:p>
    <w:p w14:paraId="1BA4EDDC" w14:textId="5B42D6CE" w:rsidR="00875AEC" w:rsidRDefault="00F041CB">
      <w:pPr>
        <w:pStyle w:val="Innehll1"/>
        <w:rPr>
          <w:rFonts w:asciiTheme="minorHAnsi" w:eastAsiaTheme="minorEastAsia" w:hAnsiTheme="minorHAnsi" w:cstheme="minorBidi"/>
          <w:sz w:val="22"/>
          <w:szCs w:val="22"/>
          <w:lang w:val="sv-FI" w:eastAsia="sv-FI"/>
        </w:rPr>
      </w:pPr>
      <w:hyperlink w:anchor="_Toc38531140" w:history="1">
        <w:r w:rsidR="00875AEC" w:rsidRPr="004B65CB">
          <w:rPr>
            <w:rStyle w:val="Hyperlnk"/>
          </w:rPr>
          <w:t>Detaljmotivering</w:t>
        </w:r>
        <w:r w:rsidR="00875AEC">
          <w:rPr>
            <w:webHidden/>
          </w:rPr>
          <w:tab/>
        </w:r>
        <w:r w:rsidR="00875AEC">
          <w:rPr>
            <w:webHidden/>
          </w:rPr>
          <w:fldChar w:fldCharType="begin"/>
        </w:r>
        <w:r w:rsidR="00875AEC">
          <w:rPr>
            <w:webHidden/>
          </w:rPr>
          <w:instrText xml:space="preserve"> PAGEREF _Toc38531140 \h </w:instrText>
        </w:r>
        <w:r w:rsidR="00875AEC">
          <w:rPr>
            <w:webHidden/>
          </w:rPr>
        </w:r>
        <w:r w:rsidR="00875AEC">
          <w:rPr>
            <w:webHidden/>
          </w:rPr>
          <w:fldChar w:fldCharType="separate"/>
        </w:r>
        <w:r>
          <w:rPr>
            <w:webHidden/>
          </w:rPr>
          <w:t>5</w:t>
        </w:r>
        <w:r w:rsidR="00875AEC">
          <w:rPr>
            <w:webHidden/>
          </w:rPr>
          <w:fldChar w:fldCharType="end"/>
        </w:r>
      </w:hyperlink>
    </w:p>
    <w:p w14:paraId="2145C11A" w14:textId="2332011B" w:rsidR="00875AEC" w:rsidRDefault="00F041CB">
      <w:pPr>
        <w:pStyle w:val="Innehll2"/>
        <w:rPr>
          <w:rFonts w:asciiTheme="minorHAnsi" w:eastAsiaTheme="minorEastAsia" w:hAnsiTheme="minorHAnsi" w:cstheme="minorBidi"/>
          <w:sz w:val="22"/>
          <w:szCs w:val="22"/>
          <w:lang w:val="sv-FI" w:eastAsia="sv-FI"/>
        </w:rPr>
      </w:pPr>
      <w:hyperlink w:anchor="_Toc38531141" w:history="1">
        <w:r w:rsidR="00875AEC" w:rsidRPr="004B65CB">
          <w:rPr>
            <w:rStyle w:val="Hyperlnk"/>
          </w:rPr>
          <w:t>Ändring av räddningslagen för landskapet Åland</w:t>
        </w:r>
        <w:r w:rsidR="00875AEC">
          <w:rPr>
            <w:webHidden/>
          </w:rPr>
          <w:tab/>
        </w:r>
        <w:r w:rsidR="00875AEC">
          <w:rPr>
            <w:webHidden/>
          </w:rPr>
          <w:fldChar w:fldCharType="begin"/>
        </w:r>
        <w:r w:rsidR="00875AEC">
          <w:rPr>
            <w:webHidden/>
          </w:rPr>
          <w:instrText xml:space="preserve"> PAGEREF _Toc38531141 \h </w:instrText>
        </w:r>
        <w:r w:rsidR="00875AEC">
          <w:rPr>
            <w:webHidden/>
          </w:rPr>
        </w:r>
        <w:r w:rsidR="00875AEC">
          <w:rPr>
            <w:webHidden/>
          </w:rPr>
          <w:fldChar w:fldCharType="separate"/>
        </w:r>
        <w:r>
          <w:rPr>
            <w:webHidden/>
          </w:rPr>
          <w:t>5</w:t>
        </w:r>
        <w:r w:rsidR="00875AEC">
          <w:rPr>
            <w:webHidden/>
          </w:rPr>
          <w:fldChar w:fldCharType="end"/>
        </w:r>
      </w:hyperlink>
    </w:p>
    <w:p w14:paraId="0C0DD46C" w14:textId="39C31FF7" w:rsidR="00875AEC" w:rsidRDefault="00F041CB">
      <w:pPr>
        <w:pStyle w:val="Innehll1"/>
        <w:rPr>
          <w:rFonts w:asciiTheme="minorHAnsi" w:eastAsiaTheme="minorEastAsia" w:hAnsiTheme="minorHAnsi" w:cstheme="minorBidi"/>
          <w:sz w:val="22"/>
          <w:szCs w:val="22"/>
          <w:lang w:val="sv-FI" w:eastAsia="sv-FI"/>
        </w:rPr>
      </w:pPr>
      <w:hyperlink w:anchor="_Toc38531142" w:history="1">
        <w:r w:rsidR="00875AEC" w:rsidRPr="004B65CB">
          <w:rPr>
            <w:rStyle w:val="Hyperlnk"/>
          </w:rPr>
          <w:t>Lagtext</w:t>
        </w:r>
        <w:r w:rsidR="00875AEC">
          <w:rPr>
            <w:webHidden/>
          </w:rPr>
          <w:tab/>
        </w:r>
        <w:r w:rsidR="00875AEC">
          <w:rPr>
            <w:webHidden/>
          </w:rPr>
          <w:fldChar w:fldCharType="begin"/>
        </w:r>
        <w:r w:rsidR="00875AEC">
          <w:rPr>
            <w:webHidden/>
          </w:rPr>
          <w:instrText xml:space="preserve"> PAGEREF _Toc38531142 \h </w:instrText>
        </w:r>
        <w:r w:rsidR="00875AEC">
          <w:rPr>
            <w:webHidden/>
          </w:rPr>
        </w:r>
        <w:r w:rsidR="00875AEC">
          <w:rPr>
            <w:webHidden/>
          </w:rPr>
          <w:fldChar w:fldCharType="separate"/>
        </w:r>
        <w:r>
          <w:rPr>
            <w:webHidden/>
          </w:rPr>
          <w:t>7</w:t>
        </w:r>
        <w:r w:rsidR="00875AEC">
          <w:rPr>
            <w:webHidden/>
          </w:rPr>
          <w:fldChar w:fldCharType="end"/>
        </w:r>
      </w:hyperlink>
    </w:p>
    <w:p w14:paraId="099ADBC6" w14:textId="6D214754" w:rsidR="00875AEC" w:rsidRDefault="00F041CB">
      <w:pPr>
        <w:pStyle w:val="Innehll2"/>
        <w:rPr>
          <w:rFonts w:asciiTheme="minorHAnsi" w:eastAsiaTheme="minorEastAsia" w:hAnsiTheme="minorHAnsi" w:cstheme="minorBidi"/>
          <w:sz w:val="22"/>
          <w:szCs w:val="22"/>
          <w:lang w:val="sv-FI" w:eastAsia="sv-FI"/>
        </w:rPr>
      </w:pPr>
      <w:hyperlink w:anchor="_Toc38531143" w:history="1">
        <w:r w:rsidR="00875AEC" w:rsidRPr="004B65CB">
          <w:rPr>
            <w:rStyle w:val="Hyperlnk"/>
          </w:rPr>
          <w:t>L A N D S K A P S L A G om ändring av 83 § räddningslagen för landskapet Åland</w:t>
        </w:r>
        <w:r w:rsidR="00875AEC">
          <w:rPr>
            <w:webHidden/>
          </w:rPr>
          <w:tab/>
        </w:r>
        <w:r w:rsidR="00875AEC">
          <w:rPr>
            <w:webHidden/>
          </w:rPr>
          <w:fldChar w:fldCharType="begin"/>
        </w:r>
        <w:r w:rsidR="00875AEC">
          <w:rPr>
            <w:webHidden/>
          </w:rPr>
          <w:instrText xml:space="preserve"> PAGEREF _Toc38531143 \h </w:instrText>
        </w:r>
        <w:r w:rsidR="00875AEC">
          <w:rPr>
            <w:webHidden/>
          </w:rPr>
        </w:r>
        <w:r w:rsidR="00875AEC">
          <w:rPr>
            <w:webHidden/>
          </w:rPr>
          <w:fldChar w:fldCharType="separate"/>
        </w:r>
        <w:r>
          <w:rPr>
            <w:webHidden/>
          </w:rPr>
          <w:t>7</w:t>
        </w:r>
        <w:r w:rsidR="00875AEC">
          <w:rPr>
            <w:webHidden/>
          </w:rPr>
          <w:fldChar w:fldCharType="end"/>
        </w:r>
      </w:hyperlink>
    </w:p>
    <w:p w14:paraId="14EDF8AC" w14:textId="7697805E" w:rsidR="00875AEC" w:rsidRDefault="00F041CB">
      <w:pPr>
        <w:pStyle w:val="Innehll1"/>
        <w:rPr>
          <w:rFonts w:asciiTheme="minorHAnsi" w:eastAsiaTheme="minorEastAsia" w:hAnsiTheme="minorHAnsi" w:cstheme="minorBidi"/>
          <w:sz w:val="22"/>
          <w:szCs w:val="22"/>
          <w:lang w:val="sv-FI" w:eastAsia="sv-FI"/>
        </w:rPr>
      </w:pPr>
      <w:hyperlink w:anchor="_Toc38531144" w:history="1">
        <w:r w:rsidR="00875AEC" w:rsidRPr="004B65CB">
          <w:rPr>
            <w:rStyle w:val="Hyperlnk"/>
          </w:rPr>
          <w:t>Parallelltexter</w:t>
        </w:r>
        <w:r w:rsidR="00875AEC">
          <w:rPr>
            <w:webHidden/>
          </w:rPr>
          <w:tab/>
        </w:r>
        <w:r w:rsidR="00875AEC">
          <w:rPr>
            <w:webHidden/>
          </w:rPr>
          <w:fldChar w:fldCharType="begin"/>
        </w:r>
        <w:r w:rsidR="00875AEC">
          <w:rPr>
            <w:webHidden/>
          </w:rPr>
          <w:instrText xml:space="preserve"> PAGEREF _Toc38531144 \h </w:instrText>
        </w:r>
        <w:r w:rsidR="00875AEC">
          <w:rPr>
            <w:webHidden/>
          </w:rPr>
        </w:r>
        <w:r w:rsidR="00875AEC">
          <w:rPr>
            <w:webHidden/>
          </w:rPr>
          <w:fldChar w:fldCharType="separate"/>
        </w:r>
        <w:r>
          <w:rPr>
            <w:webHidden/>
          </w:rPr>
          <w:t>8</w:t>
        </w:r>
        <w:r w:rsidR="00875AEC">
          <w:rPr>
            <w:webHidden/>
          </w:rPr>
          <w:fldChar w:fldCharType="end"/>
        </w:r>
      </w:hyperlink>
    </w:p>
    <w:p w14:paraId="24CEA412" w14:textId="0869ABBD" w:rsidR="00AF3004" w:rsidRDefault="00AF3004">
      <w:pPr>
        <w:pStyle w:val="ANormal"/>
        <w:rPr>
          <w:noProof/>
        </w:rPr>
      </w:pPr>
      <w:r>
        <w:rPr>
          <w:rFonts w:ascii="Verdana" w:hAnsi="Verdana"/>
          <w:noProof/>
          <w:sz w:val="16"/>
          <w:szCs w:val="36"/>
        </w:rPr>
        <w:fldChar w:fldCharType="end"/>
      </w:r>
    </w:p>
    <w:p w14:paraId="26791A50" w14:textId="77777777" w:rsidR="00AF3004" w:rsidRDefault="00AF3004">
      <w:pPr>
        <w:pStyle w:val="ANormal"/>
      </w:pPr>
      <w:r>
        <w:br w:type="page"/>
      </w:r>
    </w:p>
    <w:p w14:paraId="0EF32564" w14:textId="77777777" w:rsidR="00AF3004" w:rsidRDefault="00AF3004">
      <w:pPr>
        <w:pStyle w:val="RubrikA"/>
      </w:pPr>
      <w:bookmarkStart w:id="2" w:name="_Toc38531131"/>
      <w:r>
        <w:lastRenderedPageBreak/>
        <w:t>Allmän motivering</w:t>
      </w:r>
      <w:bookmarkEnd w:id="2"/>
    </w:p>
    <w:p w14:paraId="20EE14E4" w14:textId="77777777" w:rsidR="00AF3004" w:rsidRDefault="00AF3004">
      <w:pPr>
        <w:pStyle w:val="Rubrikmellanrum"/>
      </w:pPr>
    </w:p>
    <w:p w14:paraId="68A44512" w14:textId="77777777" w:rsidR="00AF3004" w:rsidRDefault="00AF3004">
      <w:pPr>
        <w:pStyle w:val="RubrikB"/>
      </w:pPr>
      <w:bookmarkStart w:id="3" w:name="_Toc38531132"/>
      <w:r>
        <w:t>1. Bakgrund</w:t>
      </w:r>
      <w:bookmarkEnd w:id="3"/>
    </w:p>
    <w:p w14:paraId="00FAA001" w14:textId="77777777" w:rsidR="00AF3004" w:rsidRDefault="00AF3004">
      <w:pPr>
        <w:pStyle w:val="Rubrikmellanrum"/>
      </w:pPr>
    </w:p>
    <w:p w14:paraId="29D8FF63" w14:textId="77777777" w:rsidR="001913CE" w:rsidRDefault="001913CE" w:rsidP="001913CE">
      <w:pPr>
        <w:pStyle w:val="ANormal"/>
        <w:rPr>
          <w:rFonts w:eastAsia="Calibri" w:cs="Calibri"/>
          <w:lang w:eastAsia="en-US"/>
        </w:rPr>
      </w:pPr>
      <w:r w:rsidRPr="00E10E88">
        <w:rPr>
          <w:rFonts w:eastAsia="Calibri"/>
          <w:lang w:eastAsia="en-US"/>
        </w:rPr>
        <w:t>De åländska kommunerna har enligt</w:t>
      </w:r>
      <w:r>
        <w:rPr>
          <w:rFonts w:eastAsia="Calibri"/>
          <w:lang w:eastAsia="en-US"/>
        </w:rPr>
        <w:t xml:space="preserve"> 7 § i</w:t>
      </w:r>
      <w:r w:rsidRPr="00E10E88">
        <w:rPr>
          <w:rFonts w:eastAsia="Calibri"/>
          <w:lang w:eastAsia="en-US"/>
        </w:rPr>
        <w:t xml:space="preserve"> räddningslagen</w:t>
      </w:r>
      <w:r>
        <w:rPr>
          <w:rFonts w:eastAsia="Calibri"/>
          <w:lang w:eastAsia="en-US"/>
        </w:rPr>
        <w:t xml:space="preserve"> (2006:106) för landskapet Åland</w:t>
      </w:r>
      <w:r w:rsidRPr="00E10E88">
        <w:rPr>
          <w:rFonts w:eastAsia="Calibri"/>
          <w:lang w:eastAsia="en-US"/>
        </w:rPr>
        <w:t xml:space="preserve"> ansvaret för räddningsverksamheten inom sitt område. I de flesta fall sköts detta genom avtal med frivilliga brandkårer. Normalt sett </w:t>
      </w:r>
      <w:r>
        <w:rPr>
          <w:rFonts w:eastAsia="Calibri"/>
          <w:lang w:eastAsia="en-US"/>
        </w:rPr>
        <w:t>betalas</w:t>
      </w:r>
      <w:r w:rsidRPr="00E10E88">
        <w:rPr>
          <w:rFonts w:eastAsia="Calibri"/>
          <w:lang w:eastAsia="en-US"/>
        </w:rPr>
        <w:t xml:space="preserve"> ingen ersättning </w:t>
      </w:r>
      <w:r>
        <w:rPr>
          <w:rFonts w:eastAsia="Calibri"/>
          <w:lang w:eastAsia="en-US"/>
        </w:rPr>
        <w:t>till kårmedlemmar</w:t>
      </w:r>
      <w:r w:rsidRPr="00E10E88">
        <w:rPr>
          <w:rFonts w:eastAsia="Calibri"/>
          <w:lang w:eastAsia="en-US"/>
        </w:rPr>
        <w:t xml:space="preserve"> för räddningsarbete som pågår under två timmar. </w:t>
      </w:r>
      <w:r>
        <w:rPr>
          <w:rFonts w:eastAsia="Calibri"/>
          <w:lang w:eastAsia="en-US"/>
        </w:rPr>
        <w:t>En kårmedlem som inte får</w:t>
      </w:r>
      <w:r w:rsidRPr="00E10E88">
        <w:rPr>
          <w:rFonts w:eastAsia="Calibri"/>
          <w:lang w:eastAsia="en-US"/>
        </w:rPr>
        <w:t xml:space="preserve"> </w:t>
      </w:r>
      <w:r>
        <w:rPr>
          <w:rFonts w:eastAsia="Calibri"/>
          <w:lang w:eastAsia="en-US"/>
        </w:rPr>
        <w:t>ersättning</w:t>
      </w:r>
      <w:r w:rsidRPr="00E10E88">
        <w:rPr>
          <w:rFonts w:eastAsia="Calibri"/>
          <w:lang w:eastAsia="en-US"/>
        </w:rPr>
        <w:t xml:space="preserve"> </w:t>
      </w:r>
      <w:r>
        <w:rPr>
          <w:rFonts w:eastAsia="Calibri"/>
          <w:lang w:eastAsia="en-US"/>
        </w:rPr>
        <w:t xml:space="preserve">för sitt arbete anses </w:t>
      </w:r>
      <w:r w:rsidRPr="00E10E88">
        <w:rPr>
          <w:rFonts w:eastAsia="Calibri"/>
          <w:lang w:eastAsia="en-US"/>
        </w:rPr>
        <w:t xml:space="preserve">inte </w:t>
      </w:r>
      <w:r>
        <w:rPr>
          <w:rFonts w:eastAsia="Calibri"/>
          <w:lang w:eastAsia="en-US"/>
        </w:rPr>
        <w:t xml:space="preserve">vara en </w:t>
      </w:r>
      <w:r w:rsidRPr="00E10E88">
        <w:rPr>
          <w:rFonts w:eastAsia="Calibri"/>
          <w:lang w:eastAsia="en-US"/>
        </w:rPr>
        <w:t xml:space="preserve">arbetstagare och </w:t>
      </w:r>
      <w:proofErr w:type="gramStart"/>
      <w:r>
        <w:rPr>
          <w:rFonts w:eastAsia="Calibri"/>
          <w:lang w:eastAsia="en-US"/>
        </w:rPr>
        <w:t xml:space="preserve">varken </w:t>
      </w:r>
      <w:r w:rsidRPr="00E10E88">
        <w:rPr>
          <w:rFonts w:eastAsia="Calibri"/>
          <w:lang w:eastAsia="en-US"/>
        </w:rPr>
        <w:t>avtalsbrandkåren eller</w:t>
      </w:r>
      <w:proofErr w:type="gramEnd"/>
      <w:r w:rsidRPr="00E10E88">
        <w:rPr>
          <w:rFonts w:eastAsia="Calibri"/>
          <w:lang w:eastAsia="en-US"/>
        </w:rPr>
        <w:t xml:space="preserve"> kommunen </w:t>
      </w:r>
      <w:r>
        <w:rPr>
          <w:rFonts w:eastAsia="Calibri"/>
          <w:lang w:eastAsia="en-US"/>
        </w:rPr>
        <w:t>är</w:t>
      </w:r>
      <w:r w:rsidRPr="00E10E88">
        <w:rPr>
          <w:rFonts w:eastAsia="Calibri"/>
          <w:lang w:eastAsia="en-US"/>
        </w:rPr>
        <w:t xml:space="preserve"> </w:t>
      </w:r>
      <w:r>
        <w:rPr>
          <w:rFonts w:eastAsia="Calibri"/>
          <w:lang w:eastAsia="en-US"/>
        </w:rPr>
        <w:t xml:space="preserve">då </w:t>
      </w:r>
      <w:r w:rsidRPr="00E10E88">
        <w:rPr>
          <w:rFonts w:eastAsia="Calibri"/>
          <w:lang w:eastAsia="en-US"/>
        </w:rPr>
        <w:t>skyldig</w:t>
      </w:r>
      <w:r>
        <w:rPr>
          <w:rFonts w:eastAsia="Calibri"/>
          <w:lang w:eastAsia="en-US"/>
        </w:rPr>
        <w:t>a</w:t>
      </w:r>
      <w:r w:rsidRPr="00E10E88">
        <w:rPr>
          <w:rFonts w:eastAsia="Calibri"/>
          <w:lang w:eastAsia="en-US"/>
        </w:rPr>
        <w:t xml:space="preserve"> att teckna </w:t>
      </w:r>
      <w:bookmarkStart w:id="4" w:name="_Hlk33097015"/>
      <w:r>
        <w:rPr>
          <w:rFonts w:eastAsia="Calibri"/>
          <w:lang w:eastAsia="en-US"/>
        </w:rPr>
        <w:t xml:space="preserve">en </w:t>
      </w:r>
      <w:r w:rsidRPr="00E10E88">
        <w:rPr>
          <w:rFonts w:eastAsia="Calibri" w:cs="Calibri"/>
          <w:lang w:eastAsia="en-US"/>
        </w:rPr>
        <w:t>arbetsolycksfalls- och yrkessjukdomsförsäkring</w:t>
      </w:r>
      <w:bookmarkEnd w:id="4"/>
      <w:r>
        <w:rPr>
          <w:rFonts w:eastAsia="Calibri" w:cs="Calibri"/>
          <w:lang w:eastAsia="en-US"/>
        </w:rPr>
        <w:t xml:space="preserve"> för medlemmen</w:t>
      </w:r>
      <w:r w:rsidRPr="00E10E88">
        <w:rPr>
          <w:rFonts w:eastAsia="Calibri" w:cs="Calibri"/>
          <w:lang w:eastAsia="en-US"/>
        </w:rPr>
        <w:t>.</w:t>
      </w:r>
      <w:r>
        <w:rPr>
          <w:rFonts w:eastAsia="Calibri" w:cs="Calibri"/>
          <w:lang w:eastAsia="en-US"/>
        </w:rPr>
        <w:t xml:space="preserve"> I dessa fall borde ersättning betalas av landskapet i enlighet med bestämmelserna i 83 § i </w:t>
      </w:r>
      <w:r w:rsidRPr="00E10E88">
        <w:rPr>
          <w:rFonts w:eastAsia="Calibri" w:cs="Calibri"/>
          <w:lang w:eastAsia="en-US"/>
        </w:rPr>
        <w:t>räddningslagen.</w:t>
      </w:r>
    </w:p>
    <w:p w14:paraId="04CA3536" w14:textId="77777777" w:rsidR="001913CE" w:rsidRPr="00E10E88" w:rsidRDefault="001913CE" w:rsidP="001913CE">
      <w:pPr>
        <w:pStyle w:val="ANormal"/>
        <w:rPr>
          <w:rFonts w:eastAsia="Calibri"/>
          <w:lang w:eastAsia="en-US"/>
        </w:rPr>
      </w:pPr>
    </w:p>
    <w:p w14:paraId="5C681917" w14:textId="77777777" w:rsidR="001913CE"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sv-FI"/>
        </w:rPr>
      </w:pPr>
    </w:p>
    <w:p w14:paraId="20977FF4" w14:textId="77777777" w:rsidR="001913CE"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sv-FI"/>
        </w:rPr>
      </w:pPr>
      <w:r>
        <w:rPr>
          <w:rFonts w:ascii="Arial" w:hAnsi="Arial" w:cs="Arial"/>
          <w:b/>
          <w:bCs/>
          <w:sz w:val="18"/>
          <w:szCs w:val="18"/>
          <w:lang w:eastAsia="sv-FI"/>
        </w:rPr>
        <w:t>RÄDDNINGSLAGEN FÖR LANDSKAPET ÅLAND</w:t>
      </w:r>
    </w:p>
    <w:p w14:paraId="6F1487B5" w14:textId="77777777" w:rsidR="001913CE"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sv-FI"/>
        </w:rPr>
      </w:pPr>
      <w:r w:rsidRPr="009957C8">
        <w:rPr>
          <w:rFonts w:ascii="Arial" w:hAnsi="Arial" w:cs="Arial"/>
          <w:b/>
          <w:bCs/>
          <w:sz w:val="18"/>
          <w:szCs w:val="18"/>
          <w:lang w:eastAsia="sv-FI"/>
        </w:rPr>
        <w:t>83</w:t>
      </w:r>
      <w:r>
        <w:rPr>
          <w:rFonts w:ascii="Arial" w:hAnsi="Arial" w:cs="Arial"/>
          <w:b/>
          <w:bCs/>
          <w:sz w:val="18"/>
          <w:szCs w:val="18"/>
          <w:lang w:eastAsia="sv-FI"/>
        </w:rPr>
        <w:t> §</w:t>
      </w:r>
      <w:r w:rsidRPr="009957C8">
        <w:rPr>
          <w:rFonts w:ascii="Arial" w:hAnsi="Arial" w:cs="Arial"/>
          <w:b/>
          <w:bCs/>
          <w:sz w:val="18"/>
          <w:szCs w:val="18"/>
          <w:lang w:eastAsia="sv-FI"/>
        </w:rPr>
        <w:t>.  Ersättning för olycksfall i samband med räddningsverksamhet</w:t>
      </w:r>
    </w:p>
    <w:p w14:paraId="01A72351"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sv-FI"/>
        </w:rPr>
      </w:pPr>
    </w:p>
    <w:p w14:paraId="040297F2"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r>
        <w:rPr>
          <w:rFonts w:ascii="Arial" w:hAnsi="Arial" w:cs="Arial"/>
          <w:sz w:val="18"/>
          <w:szCs w:val="18"/>
          <w:lang w:eastAsia="sv-FI"/>
        </w:rPr>
        <w:tab/>
      </w:r>
      <w:r w:rsidRPr="009957C8">
        <w:rPr>
          <w:rFonts w:ascii="Arial" w:hAnsi="Arial" w:cs="Arial"/>
          <w:sz w:val="18"/>
          <w:szCs w:val="18"/>
          <w:lang w:eastAsia="sv-FI"/>
        </w:rPr>
        <w:t>Den som drabbats av olycksfall eller yrkessjukdom i samband med att han eller hon fullgjort uppgifter som hänför sig till räddningsverksamheten i landskapet har rätt att få ersättning från landskapet. Ersättningen skall utgå enligt samma grunder som för olycksfall i arbete eller yrkessjukdom till den del den skadelidande inte är berättigad till lika stor ersättning enligt annan lagstiftning.</w:t>
      </w:r>
    </w:p>
    <w:p w14:paraId="728BD742"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r>
        <w:rPr>
          <w:rFonts w:ascii="Arial" w:hAnsi="Arial" w:cs="Arial"/>
          <w:sz w:val="18"/>
          <w:szCs w:val="18"/>
          <w:lang w:eastAsia="sv-FI"/>
        </w:rPr>
        <w:tab/>
      </w:r>
      <w:r w:rsidRPr="009957C8">
        <w:rPr>
          <w:rFonts w:ascii="Arial" w:hAnsi="Arial" w:cs="Arial"/>
          <w:sz w:val="18"/>
          <w:szCs w:val="18"/>
          <w:lang w:eastAsia="sv-FI"/>
        </w:rPr>
        <w:t>Ersättningsberättigad är den som</w:t>
      </w:r>
    </w:p>
    <w:p w14:paraId="79CDFB16"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r w:rsidRPr="009957C8">
        <w:rPr>
          <w:rFonts w:ascii="Arial" w:hAnsi="Arial" w:cs="Arial"/>
          <w:sz w:val="18"/>
          <w:szCs w:val="18"/>
          <w:lang w:eastAsia="sv-FI"/>
        </w:rPr>
        <w:t>1) med stöd av 60</w:t>
      </w:r>
      <w:r>
        <w:rPr>
          <w:rFonts w:ascii="Arial" w:hAnsi="Arial" w:cs="Arial"/>
          <w:sz w:val="18"/>
          <w:szCs w:val="18"/>
          <w:lang w:eastAsia="sv-FI"/>
        </w:rPr>
        <w:t> §</w:t>
      </w:r>
      <w:r w:rsidRPr="009957C8">
        <w:rPr>
          <w:rFonts w:ascii="Arial" w:hAnsi="Arial" w:cs="Arial"/>
          <w:sz w:val="18"/>
          <w:szCs w:val="18"/>
          <w:lang w:eastAsia="sv-FI"/>
        </w:rPr>
        <w:t xml:space="preserve"> beordrats att delta i ett räddningsuppdrag,</w:t>
      </w:r>
    </w:p>
    <w:p w14:paraId="6E268289"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r w:rsidRPr="009957C8">
        <w:rPr>
          <w:rFonts w:ascii="Arial" w:hAnsi="Arial" w:cs="Arial"/>
          <w:sz w:val="18"/>
          <w:szCs w:val="18"/>
          <w:lang w:eastAsia="sv-FI"/>
        </w:rPr>
        <w:t>2</w:t>
      </w:r>
      <w:r>
        <w:rPr>
          <w:rFonts w:ascii="Arial" w:hAnsi="Arial" w:cs="Arial"/>
          <w:sz w:val="18"/>
          <w:szCs w:val="18"/>
          <w:lang w:eastAsia="sv-FI"/>
        </w:rPr>
        <w:t xml:space="preserve">) </w:t>
      </w:r>
      <w:r w:rsidRPr="00564E7C">
        <w:rPr>
          <w:rFonts w:ascii="Arial" w:hAnsi="Arial" w:cs="Arial"/>
          <w:sz w:val="18"/>
          <w:szCs w:val="18"/>
          <w:u w:val="single"/>
          <w:lang w:eastAsia="sv-FI"/>
        </w:rPr>
        <w:t>hör till en avtalsbrandkår men som inte ingår i den personkrets som lagen om olycksfall i arbetet och om yrkessjukdomar (FFS 459/2015) tillämpas på eller</w:t>
      </w:r>
    </w:p>
    <w:p w14:paraId="566AB23C"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r w:rsidRPr="009957C8">
        <w:rPr>
          <w:rFonts w:ascii="Arial" w:hAnsi="Arial" w:cs="Arial"/>
          <w:sz w:val="18"/>
          <w:szCs w:val="18"/>
          <w:lang w:eastAsia="sv-FI"/>
        </w:rPr>
        <w:t>3) hör till en industri- eller anstaltsbrandkår som inte tillhör någon av de kommunala avtalsbrandkårerna och där olycksfallet inträffat i samband att kåren deltagit i ett räddningsuppdrag utanför industri- eller anstaltsområdet.</w:t>
      </w:r>
    </w:p>
    <w:p w14:paraId="56449A5C" w14:textId="77777777" w:rsidR="001913CE" w:rsidRPr="00564E7C"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u w:val="single"/>
          <w:lang w:eastAsia="sv-FI"/>
        </w:rPr>
      </w:pPr>
      <w:r>
        <w:rPr>
          <w:rFonts w:ascii="Arial" w:hAnsi="Arial" w:cs="Arial"/>
          <w:sz w:val="18"/>
          <w:szCs w:val="18"/>
          <w:lang w:eastAsia="sv-FI"/>
        </w:rPr>
        <w:tab/>
      </w:r>
      <w:r w:rsidRPr="00564E7C">
        <w:rPr>
          <w:rFonts w:ascii="Arial" w:hAnsi="Arial" w:cs="Arial"/>
          <w:sz w:val="18"/>
          <w:szCs w:val="18"/>
          <w:u w:val="single"/>
          <w:lang w:eastAsia="sv-FI"/>
        </w:rPr>
        <w:t>Den som drabbas av ett olycksfall och hör till en avtalsbrandkår på de villkor som anges i 2</w:t>
      </w:r>
      <w:r>
        <w:rPr>
          <w:rFonts w:ascii="Arial" w:hAnsi="Arial" w:cs="Arial"/>
          <w:sz w:val="18"/>
          <w:szCs w:val="18"/>
          <w:u w:val="single"/>
          <w:lang w:eastAsia="sv-FI"/>
        </w:rPr>
        <w:t> mom.</w:t>
      </w:r>
      <w:r w:rsidRPr="00564E7C">
        <w:rPr>
          <w:rFonts w:ascii="Arial" w:hAnsi="Arial" w:cs="Arial"/>
          <w:sz w:val="18"/>
          <w:szCs w:val="18"/>
          <w:u w:val="single"/>
          <w:lang w:eastAsia="sv-FI"/>
        </w:rPr>
        <w:t xml:space="preserve"> 2</w:t>
      </w:r>
      <w:r>
        <w:rPr>
          <w:rFonts w:ascii="Arial" w:hAnsi="Arial" w:cs="Arial"/>
          <w:sz w:val="18"/>
          <w:szCs w:val="18"/>
          <w:u w:val="single"/>
          <w:lang w:eastAsia="sv-FI"/>
        </w:rPr>
        <w:t> punkt</w:t>
      </w:r>
      <w:r w:rsidRPr="00564E7C">
        <w:rPr>
          <w:rFonts w:ascii="Arial" w:hAnsi="Arial" w:cs="Arial"/>
          <w:sz w:val="18"/>
          <w:szCs w:val="18"/>
          <w:u w:val="single"/>
          <w:lang w:eastAsia="sv-FI"/>
        </w:rPr>
        <w:t>en är berättigad till ersättning från landskapet om olycksfallet inträffat i samband med att han eller hon genomgått utbildning inom brandkåren, fullgjort uppgifter inom fastighets- eller materialvård eller deltagit i sjuktransporter.</w:t>
      </w:r>
    </w:p>
    <w:p w14:paraId="20E2B136" w14:textId="77777777" w:rsidR="001913CE"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r>
        <w:rPr>
          <w:rFonts w:ascii="Arial" w:hAnsi="Arial" w:cs="Arial"/>
          <w:sz w:val="18"/>
          <w:szCs w:val="18"/>
          <w:lang w:eastAsia="sv-FI"/>
        </w:rPr>
        <w:tab/>
      </w:r>
      <w:r w:rsidRPr="009957C8">
        <w:rPr>
          <w:rFonts w:ascii="Arial" w:hAnsi="Arial" w:cs="Arial"/>
          <w:sz w:val="18"/>
          <w:szCs w:val="18"/>
          <w:lang w:eastAsia="sv-FI"/>
        </w:rPr>
        <w:t>Ärenden som rör utbetalning av ersättning med stöd av denna paragraf handläggs av landskapsregeringen.</w:t>
      </w:r>
    </w:p>
    <w:p w14:paraId="33B52CC6" w14:textId="77777777" w:rsidR="001913CE" w:rsidRPr="009957C8"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sz w:val="18"/>
          <w:szCs w:val="18"/>
          <w:lang w:eastAsia="sv-FI"/>
        </w:rPr>
      </w:pPr>
    </w:p>
    <w:p w14:paraId="48837EB2" w14:textId="77777777" w:rsidR="001913CE" w:rsidRDefault="001913CE" w:rsidP="001913CE">
      <w:pPr>
        <w:pStyle w:val="ANormal"/>
        <w:rPr>
          <w:rFonts w:eastAsia="Calibri"/>
          <w:lang w:val="sv-FI" w:eastAsia="en-US"/>
        </w:rPr>
      </w:pPr>
    </w:p>
    <w:p w14:paraId="77A0598A" w14:textId="77777777" w:rsidR="001913CE" w:rsidRDefault="001913CE" w:rsidP="001913CE">
      <w:pPr>
        <w:pStyle w:val="ANormal"/>
        <w:rPr>
          <w:rFonts w:eastAsia="Calibri" w:cs="Calibri"/>
          <w:lang w:val="sv-FI" w:eastAsia="en-US"/>
        </w:rPr>
      </w:pPr>
      <w:r>
        <w:rPr>
          <w:rFonts w:eastAsia="Calibri"/>
          <w:lang w:val="sv-FI" w:eastAsia="en-US"/>
        </w:rPr>
        <w:tab/>
      </w:r>
      <w:r>
        <w:rPr>
          <w:rFonts w:eastAsia="Calibri" w:cs="Calibri"/>
          <w:lang w:val="sv-FI" w:eastAsia="en-US"/>
        </w:rPr>
        <w:t>Enligt b</w:t>
      </w:r>
      <w:r>
        <w:rPr>
          <w:rFonts w:eastAsia="Calibri"/>
          <w:lang w:val="sv-FI" w:eastAsia="en-US"/>
        </w:rPr>
        <w:t xml:space="preserve">estämmelserna i 83 § 2 mom. 2 punkten ska landskapet ersätta skador som uppstår vid räddningsuppdrag där den som drabbats av olyckan inte hör till den personkrets </w:t>
      </w:r>
      <w:r w:rsidRPr="007C4595">
        <w:t>som lagen om olycksfall i arbetet och om yrkessjukdomar tillämpas på</w:t>
      </w:r>
      <w:r>
        <w:t>, dvs. som</w:t>
      </w:r>
      <w:r w:rsidRPr="007C4595">
        <w:t xml:space="preserve"> </w:t>
      </w:r>
      <w:r w:rsidRPr="007C4595">
        <w:rPr>
          <w:rFonts w:eastAsia="Calibri"/>
        </w:rPr>
        <w:t>saknar</w:t>
      </w:r>
      <w:r>
        <w:rPr>
          <w:rFonts w:eastAsia="Calibri"/>
          <w:lang w:val="sv-FI" w:eastAsia="en-US"/>
        </w:rPr>
        <w:t xml:space="preserve"> </w:t>
      </w:r>
      <w:r>
        <w:rPr>
          <w:rFonts w:eastAsia="Calibri" w:cs="Calibri"/>
          <w:lang w:val="sv-FI" w:eastAsia="en-US"/>
        </w:rPr>
        <w:t>ett anställningsförhållande. Enligt 83 § 3 mom. betalas dock ersättning endast</w:t>
      </w:r>
      <w:r w:rsidRPr="00E10E88">
        <w:rPr>
          <w:rFonts w:eastAsia="Calibri" w:cs="Calibri"/>
          <w:lang w:val="sv-FI" w:eastAsia="en-US"/>
        </w:rPr>
        <w:t xml:space="preserve"> för </w:t>
      </w:r>
      <w:r>
        <w:rPr>
          <w:rFonts w:eastAsia="Calibri" w:cs="Calibri"/>
          <w:lang w:val="sv-FI" w:eastAsia="en-US"/>
        </w:rPr>
        <w:t xml:space="preserve">olycksfall </w:t>
      </w:r>
      <w:r w:rsidRPr="00E10E88">
        <w:rPr>
          <w:rFonts w:eastAsia="Calibri" w:cs="Calibri"/>
          <w:lang w:val="sv-FI" w:eastAsia="en-US"/>
        </w:rPr>
        <w:t xml:space="preserve">som </w:t>
      </w:r>
      <w:r>
        <w:rPr>
          <w:rFonts w:eastAsia="Calibri" w:cs="Calibri"/>
          <w:lang w:val="sv-FI" w:eastAsia="en-US"/>
        </w:rPr>
        <w:t>inträffat</w:t>
      </w:r>
      <w:r w:rsidRPr="00E10E88">
        <w:rPr>
          <w:rFonts w:eastAsia="Calibri" w:cs="Calibri"/>
          <w:lang w:val="sv-FI" w:eastAsia="en-US"/>
        </w:rPr>
        <w:t xml:space="preserve"> i samband med utbildning inom brandkåren, uppgifter inom fastighets- och materialvård samt sjuktransporter</w:t>
      </w:r>
      <w:r>
        <w:rPr>
          <w:rFonts w:eastAsia="Calibri" w:cs="Calibri"/>
          <w:lang w:val="sv-FI" w:eastAsia="en-US"/>
        </w:rPr>
        <w:t>.</w:t>
      </w:r>
    </w:p>
    <w:p w14:paraId="5D97EC08" w14:textId="77777777" w:rsidR="001913CE" w:rsidRDefault="001913CE" w:rsidP="001913CE">
      <w:pPr>
        <w:pStyle w:val="ANormal"/>
        <w:rPr>
          <w:rFonts w:eastAsia="Calibri" w:cs="Calibri"/>
          <w:lang w:val="sv-FI" w:eastAsia="en-US"/>
        </w:rPr>
      </w:pPr>
      <w:r>
        <w:rPr>
          <w:rFonts w:eastAsia="Calibri" w:cs="Calibri"/>
          <w:lang w:val="sv-FI" w:eastAsia="en-US"/>
        </w:rPr>
        <w:tab/>
        <w:t>Lagstiftarens avsikt med skrivningen i 3 mom. har uppenbarligen varit att komplettera huvudbestämmelsen i 2 mom., men bestämmelsen har de facto utformats så att den blir exkluderande så att olycksfall vid räddningsuppdrag inte omfattas av rätten till ersättning. Detta innebär att s</w:t>
      </w:r>
      <w:r w:rsidRPr="00E10E88">
        <w:rPr>
          <w:rFonts w:eastAsia="Calibri" w:cs="Calibri"/>
          <w:lang w:val="sv-FI" w:eastAsia="en-US"/>
        </w:rPr>
        <w:t xml:space="preserve">kador som </w:t>
      </w:r>
      <w:r>
        <w:rPr>
          <w:rFonts w:eastAsia="Calibri" w:cs="Calibri"/>
          <w:lang w:val="sv-FI" w:eastAsia="en-US"/>
        </w:rPr>
        <w:t xml:space="preserve">drabbar </w:t>
      </w:r>
      <w:r w:rsidRPr="00E10E88">
        <w:rPr>
          <w:rFonts w:eastAsia="Calibri" w:cs="Calibri"/>
          <w:lang w:val="sv-FI" w:eastAsia="en-US"/>
        </w:rPr>
        <w:t xml:space="preserve">en </w:t>
      </w:r>
      <w:r>
        <w:rPr>
          <w:rFonts w:eastAsia="Calibri" w:cs="Calibri"/>
          <w:lang w:val="sv-FI" w:eastAsia="en-US"/>
        </w:rPr>
        <w:t>kårmedlem som inte är anställd</w:t>
      </w:r>
      <w:r w:rsidRPr="00E10E88">
        <w:rPr>
          <w:rFonts w:eastAsia="Calibri" w:cs="Calibri"/>
          <w:lang w:val="sv-FI" w:eastAsia="en-US"/>
        </w:rPr>
        <w:t xml:space="preserve"> under ett </w:t>
      </w:r>
      <w:r>
        <w:rPr>
          <w:rFonts w:eastAsia="Calibri" w:cs="Calibri"/>
          <w:lang w:val="sv-FI" w:eastAsia="en-US"/>
        </w:rPr>
        <w:t>räddningsuppdrag</w:t>
      </w:r>
      <w:r w:rsidRPr="00E10E88">
        <w:rPr>
          <w:rFonts w:eastAsia="Calibri" w:cs="Calibri"/>
          <w:lang w:val="sv-FI" w:eastAsia="en-US"/>
        </w:rPr>
        <w:t xml:space="preserve"> varken ersätts av </w:t>
      </w:r>
      <w:r>
        <w:rPr>
          <w:rFonts w:eastAsia="Calibri" w:cs="Calibri"/>
          <w:lang w:val="sv-FI" w:eastAsia="en-US"/>
        </w:rPr>
        <w:t xml:space="preserve">kommunens </w:t>
      </w:r>
      <w:r w:rsidRPr="00E10E88">
        <w:rPr>
          <w:rFonts w:eastAsia="Calibri" w:cs="Calibri"/>
          <w:lang w:val="sv-FI" w:eastAsia="en-US"/>
        </w:rPr>
        <w:t>olycksfallsförsäkring eller av landskapet</w:t>
      </w:r>
      <w:r>
        <w:rPr>
          <w:rFonts w:eastAsia="Calibri" w:cs="Calibri"/>
          <w:lang w:val="sv-FI" w:eastAsia="en-US"/>
        </w:rPr>
        <w:t xml:space="preserve"> med stöd av räddningslagen</w:t>
      </w:r>
      <w:r w:rsidRPr="00E10E88">
        <w:rPr>
          <w:rFonts w:eastAsia="Calibri" w:cs="Calibri"/>
          <w:lang w:val="sv-FI" w:eastAsia="en-US"/>
        </w:rPr>
        <w:t>.</w:t>
      </w:r>
    </w:p>
    <w:p w14:paraId="2846D423" w14:textId="77777777" w:rsidR="001913CE" w:rsidRPr="00E10E88" w:rsidRDefault="001913CE" w:rsidP="001913CE">
      <w:pPr>
        <w:pStyle w:val="ANormal"/>
        <w:rPr>
          <w:rFonts w:eastAsia="Calibri"/>
          <w:lang w:eastAsia="sv-FI"/>
        </w:rPr>
      </w:pPr>
      <w:r>
        <w:rPr>
          <w:rFonts w:eastAsia="Calibri"/>
          <w:lang w:eastAsia="sv-FI"/>
        </w:rPr>
        <w:tab/>
        <w:t xml:space="preserve">Ålands ömsesidiga försäkringsbolag </w:t>
      </w:r>
      <w:r w:rsidRPr="00E10E88">
        <w:rPr>
          <w:rFonts w:eastAsia="Calibri"/>
          <w:lang w:eastAsia="sv-FI"/>
        </w:rPr>
        <w:t xml:space="preserve">bekräftar </w:t>
      </w:r>
      <w:r>
        <w:rPr>
          <w:rFonts w:eastAsia="Calibri"/>
          <w:lang w:eastAsia="sv-FI"/>
        </w:rPr>
        <w:t xml:space="preserve">det faktum </w:t>
      </w:r>
      <w:r w:rsidRPr="00E10E88">
        <w:rPr>
          <w:rFonts w:eastAsia="Calibri"/>
          <w:lang w:eastAsia="sv-FI"/>
        </w:rPr>
        <w:t xml:space="preserve">att </w:t>
      </w:r>
      <w:r>
        <w:rPr>
          <w:rFonts w:eastAsia="Calibri"/>
          <w:lang w:eastAsia="sv-FI"/>
        </w:rPr>
        <w:t>kårmedlemmar som inte</w:t>
      </w:r>
      <w:r w:rsidRPr="00E10E88">
        <w:rPr>
          <w:rFonts w:eastAsia="Calibri"/>
          <w:lang w:eastAsia="sv-FI"/>
        </w:rPr>
        <w:t xml:space="preserve"> är anställda och erhåller lön </w:t>
      </w:r>
      <w:r>
        <w:rPr>
          <w:rFonts w:eastAsia="Calibri"/>
          <w:lang w:eastAsia="sv-FI"/>
        </w:rPr>
        <w:t xml:space="preserve">inte </w:t>
      </w:r>
      <w:r w:rsidRPr="00E10E88">
        <w:rPr>
          <w:rFonts w:eastAsia="Calibri"/>
          <w:lang w:eastAsia="sv-FI"/>
        </w:rPr>
        <w:t xml:space="preserve">omfattas av kommunernas obligatoriska </w:t>
      </w:r>
      <w:r w:rsidRPr="00E10E88">
        <w:rPr>
          <w:rFonts w:eastAsia="Calibri" w:cs="Calibri"/>
          <w:lang w:eastAsia="en-US"/>
        </w:rPr>
        <w:t xml:space="preserve">arbetsolycksfalls- och yrkessjukdomsförsäkring. Om uppdragen varar i över två timmar inkluderas </w:t>
      </w:r>
      <w:r>
        <w:rPr>
          <w:rFonts w:eastAsia="Calibri" w:cs="Calibri"/>
          <w:lang w:eastAsia="en-US"/>
        </w:rPr>
        <w:t>kårmedlemmarna</w:t>
      </w:r>
      <w:r w:rsidRPr="00E10E88">
        <w:rPr>
          <w:rFonts w:eastAsia="Calibri" w:cs="Calibri"/>
          <w:lang w:eastAsia="en-US"/>
        </w:rPr>
        <w:t xml:space="preserve"> i kommunens försäkring. De ska då anmälas på samma sätt som anställda av kommunen till försäkringsbolaget. De flesta kårer har tecknat en så kallad talkoförsäkring men den gäller för annat arbete och inte räddningsuppdrag. Det finns inte någon försäkring som kommunerna kan teckna som gäller för det räddningsarbete </w:t>
      </w:r>
      <w:r>
        <w:rPr>
          <w:rFonts w:eastAsia="Calibri" w:cs="Calibri"/>
          <w:lang w:eastAsia="en-US"/>
        </w:rPr>
        <w:t>som pågår under två timmar och för vilket inte betalas lön</w:t>
      </w:r>
      <w:r w:rsidRPr="00E10E88">
        <w:rPr>
          <w:rFonts w:eastAsia="Calibri" w:cs="Calibri"/>
          <w:lang w:eastAsia="en-US"/>
        </w:rPr>
        <w:t>.</w:t>
      </w:r>
    </w:p>
    <w:p w14:paraId="40450567" w14:textId="77777777" w:rsidR="001913CE" w:rsidRPr="004F60BF" w:rsidRDefault="001913CE" w:rsidP="001913CE">
      <w:pPr>
        <w:pStyle w:val="ANormal"/>
      </w:pPr>
    </w:p>
    <w:p w14:paraId="32ED0D38" w14:textId="77777777" w:rsidR="001913CE" w:rsidRDefault="001913CE" w:rsidP="001913CE">
      <w:pPr>
        <w:pStyle w:val="RubrikB"/>
        <w:rPr>
          <w:lang w:eastAsia="en-US"/>
        </w:rPr>
      </w:pPr>
      <w:bookmarkStart w:id="5" w:name="_Toc38285193"/>
      <w:bookmarkStart w:id="6" w:name="_Toc38531133"/>
      <w:r>
        <w:rPr>
          <w:lang w:eastAsia="en-US"/>
        </w:rPr>
        <w:t>2. Lagstiftning i Finland</w:t>
      </w:r>
      <w:bookmarkEnd w:id="5"/>
      <w:bookmarkEnd w:id="6"/>
    </w:p>
    <w:p w14:paraId="4B20FE27" w14:textId="77777777" w:rsidR="001913CE" w:rsidRDefault="001913CE" w:rsidP="001913CE">
      <w:pPr>
        <w:pStyle w:val="Rubrikmellanrum"/>
        <w:rPr>
          <w:lang w:eastAsia="en-US"/>
        </w:rPr>
      </w:pPr>
    </w:p>
    <w:p w14:paraId="4BC2EBB8" w14:textId="77777777" w:rsidR="001913CE" w:rsidRDefault="001913CE" w:rsidP="001913CE">
      <w:pPr>
        <w:pStyle w:val="ANormal"/>
        <w:rPr>
          <w:rFonts w:eastAsia="Calibri" w:cs="Calibri"/>
          <w:lang w:eastAsia="sv-FI"/>
        </w:rPr>
      </w:pPr>
      <w:r w:rsidRPr="00E10E88">
        <w:rPr>
          <w:rFonts w:eastAsia="Calibri" w:cs="Calibri"/>
          <w:lang w:eastAsia="sv-FI"/>
        </w:rPr>
        <w:t>Ersättningsansvar</w:t>
      </w:r>
      <w:r>
        <w:rPr>
          <w:rFonts w:eastAsia="Calibri" w:cs="Calibri"/>
          <w:lang w:eastAsia="sv-FI"/>
        </w:rPr>
        <w:t>et vid olycksfall i samband med räddningsuppdrag</w:t>
      </w:r>
      <w:r w:rsidRPr="00E10E88">
        <w:rPr>
          <w:rFonts w:eastAsia="Calibri" w:cs="Calibri"/>
          <w:lang w:eastAsia="sv-FI"/>
        </w:rPr>
        <w:t xml:space="preserve"> </w:t>
      </w:r>
      <w:r>
        <w:rPr>
          <w:rFonts w:eastAsia="Calibri" w:cs="Calibri"/>
          <w:lang w:eastAsia="sv-FI"/>
        </w:rPr>
        <w:t xml:space="preserve">i Finland </w:t>
      </w:r>
      <w:r w:rsidRPr="00E10E88">
        <w:rPr>
          <w:rFonts w:eastAsia="Calibri" w:cs="Calibri"/>
          <w:lang w:eastAsia="sv-FI"/>
        </w:rPr>
        <w:t>beror på hur räddningsverksamheten organiseras inom det lokala räddningsverkets område.</w:t>
      </w:r>
    </w:p>
    <w:p w14:paraId="0FD9CB9C" w14:textId="77777777" w:rsidR="001913CE" w:rsidRDefault="001913CE" w:rsidP="001913CE">
      <w:pPr>
        <w:pStyle w:val="ANormal"/>
        <w:rPr>
          <w:rFonts w:eastAsia="Calibri" w:cs="Calibri"/>
          <w:lang w:eastAsia="en-US"/>
        </w:rPr>
      </w:pPr>
      <w:r>
        <w:rPr>
          <w:rFonts w:eastAsia="Calibri" w:cs="Calibri"/>
          <w:lang w:eastAsia="sv-FI"/>
        </w:rPr>
        <w:tab/>
      </w:r>
      <w:r w:rsidRPr="00AE7EA6">
        <w:rPr>
          <w:rFonts w:eastAsia="Calibri" w:cs="Calibri"/>
          <w:lang w:eastAsia="en-US"/>
        </w:rPr>
        <w:t>Om det lokala räddningsverket betalar arvode</w:t>
      </w:r>
      <w:r w:rsidRPr="00E10E88">
        <w:rPr>
          <w:rFonts w:eastAsia="Calibri" w:cs="Calibri"/>
          <w:lang w:eastAsia="en-US"/>
        </w:rPr>
        <w:t xml:space="preserve"> till medlemmarna i avtalsbrandkåren är avtalsbrandkåren arbetsgivare och skyldig att teckna försäkring. Det lokala räddningsverket ska sörja för att försäkringar tecknas i avtalsbrandskårens namn. För avtalsbrandkåren tecknas en separat försäkring och kårens medlemmar kan inte införlivas i det lokala räddningsverkets arbetsolycksfalls- och yrkessjukdomsförsäkring.</w:t>
      </w:r>
    </w:p>
    <w:p w14:paraId="3164EA60" w14:textId="77777777" w:rsidR="001913CE" w:rsidRPr="00E10E88" w:rsidRDefault="001913CE" w:rsidP="001913CE">
      <w:pPr>
        <w:pStyle w:val="ANormal"/>
        <w:rPr>
          <w:rFonts w:eastAsia="Calibri" w:cs="Calibri"/>
          <w:lang w:eastAsia="en-US"/>
        </w:rPr>
      </w:pPr>
      <w:r>
        <w:rPr>
          <w:rFonts w:eastAsia="Calibri" w:cs="Calibri"/>
          <w:lang w:eastAsia="en-US"/>
        </w:rPr>
        <w:tab/>
      </w:r>
      <w:r w:rsidRPr="000239E8">
        <w:rPr>
          <w:rFonts w:eastAsia="Calibri" w:cs="Calibri"/>
          <w:lang w:eastAsia="en-US"/>
        </w:rPr>
        <w:t xml:space="preserve">Om det lokala räddningsverket eller avtalsbrandkåren </w:t>
      </w:r>
      <w:r w:rsidRPr="000239E8">
        <w:rPr>
          <w:rFonts w:eastAsia="Calibri" w:cs="Calibri"/>
          <w:i/>
          <w:iCs/>
          <w:lang w:eastAsia="en-US"/>
        </w:rPr>
        <w:t xml:space="preserve">inte </w:t>
      </w:r>
      <w:r w:rsidRPr="000239E8">
        <w:rPr>
          <w:rFonts w:eastAsia="Calibri" w:cs="Calibri"/>
          <w:lang w:eastAsia="en-US"/>
        </w:rPr>
        <w:t>betalar arvode eller annat vederlag</w:t>
      </w:r>
      <w:r w:rsidRPr="00E10E88">
        <w:rPr>
          <w:rFonts w:eastAsia="Calibri" w:cs="Calibri"/>
          <w:lang w:eastAsia="en-US"/>
        </w:rPr>
        <w:t xml:space="preserve"> till medlemmarna i avtalsbrandkåren, fastställs olycksfallsförsäkringsskyddet enligt 103</w:t>
      </w:r>
      <w:r>
        <w:rPr>
          <w:rFonts w:eastAsia="Calibri" w:cs="Calibri"/>
          <w:lang w:eastAsia="en-US"/>
        </w:rPr>
        <w:t> §</w:t>
      </w:r>
      <w:r w:rsidRPr="00E10E88">
        <w:rPr>
          <w:rFonts w:eastAsia="Calibri" w:cs="Calibri"/>
          <w:lang w:eastAsia="en-US"/>
        </w:rPr>
        <w:t xml:space="preserve"> i räddningslagen. Enligt 103</w:t>
      </w:r>
      <w:r>
        <w:rPr>
          <w:rFonts w:eastAsia="Calibri" w:cs="Calibri"/>
          <w:lang w:eastAsia="en-US"/>
        </w:rPr>
        <w:t> §</w:t>
      </w:r>
      <w:r w:rsidRPr="00E10E88">
        <w:rPr>
          <w:rFonts w:eastAsia="Calibri" w:cs="Calibri"/>
          <w:lang w:eastAsia="en-US"/>
        </w:rPr>
        <w:t xml:space="preserve"> i räddningslagen betalas, för olycksfall eller yrkessjukdom som drabbat en person i räddningsverksamhet eller befolkningsskyddsuppgifter, ersättning av statens medel enligt samma grunder som för olycksfall i arbetet eller yrkessjukdom, till den del som den skadade inte har rätt till en minst lika stor ersättning enligt någon annan lag.</w:t>
      </w:r>
    </w:p>
    <w:p w14:paraId="07804264" w14:textId="77777777" w:rsidR="001913CE" w:rsidRPr="00E10E88" w:rsidRDefault="001913CE" w:rsidP="001913CE">
      <w:pPr>
        <w:pStyle w:val="ANormal"/>
        <w:rPr>
          <w:rFonts w:eastAsia="Calibri" w:cs="Calibri"/>
          <w:lang w:eastAsia="en-US"/>
        </w:rPr>
      </w:pPr>
      <w:r>
        <w:rPr>
          <w:rFonts w:eastAsia="Calibri" w:cs="Calibri"/>
          <w:lang w:eastAsia="en-US"/>
        </w:rPr>
        <w:tab/>
      </w:r>
      <w:r w:rsidRPr="00E10E88">
        <w:rPr>
          <w:rFonts w:eastAsia="Calibri" w:cs="Calibri"/>
          <w:lang w:eastAsia="en-US"/>
        </w:rPr>
        <w:t>Till den som hör till en lokal avtalsbrandkår betalas ersättning av statens medel också för ett olycksfall som har inträffat i samband med utbildning inom brandkåren, fastighets- och materielvård eller sjuktransport. Även olycksfall som inträffar i samband med konditionshöjande träning och fysisk fostran ersätts av statens medel. Som utbildning betraktas även fysisk fostran som ingår i tjänste- och utbildningsprogrammet samt deltagande i tävling eller uppvisning som innehåller brandkårsuppgifter.</w:t>
      </w:r>
    </w:p>
    <w:p w14:paraId="5E7F9DD0" w14:textId="77777777" w:rsidR="001913CE" w:rsidRPr="00E10E88" w:rsidRDefault="001913CE" w:rsidP="001913CE">
      <w:pPr>
        <w:pStyle w:val="ANormal"/>
        <w:rPr>
          <w:rFonts w:eastAsia="Calibri" w:cs="Calibri"/>
          <w:lang w:eastAsia="en-US"/>
        </w:rPr>
      </w:pPr>
      <w:r>
        <w:rPr>
          <w:rFonts w:eastAsia="Calibri" w:cs="Calibri"/>
          <w:lang w:eastAsia="en-US"/>
        </w:rPr>
        <w:tab/>
      </w:r>
      <w:r w:rsidRPr="00E10E88">
        <w:rPr>
          <w:rFonts w:eastAsia="Calibri" w:cs="Calibri"/>
          <w:lang w:eastAsia="en-US"/>
        </w:rPr>
        <w:t>Vissa medlemmar i frivilliga brandkåren, tex. ungdomsavdelningen och damavdelningen omfattas inte av arbetsolycksfalls- och yrkessjukdomsförsäkringen eller räddningslagen. Om personer i dessa avdelningar även hör till larmavdelningen, omfattas de i fråga om denna verksamhet av arbetsolycksfalls- och yrkessjukdomsförsäkringen eller räddningslagen.</w:t>
      </w:r>
    </w:p>
    <w:p w14:paraId="60D62A33" w14:textId="77777777" w:rsidR="001913CE" w:rsidRDefault="001913CE" w:rsidP="001913CE">
      <w:pPr>
        <w:pStyle w:val="ANormal"/>
        <w:rPr>
          <w:rFonts w:eastAsia="Calibri" w:cs="Calibri"/>
          <w:lang w:eastAsia="en-US"/>
        </w:rPr>
      </w:pPr>
      <w:r>
        <w:rPr>
          <w:rFonts w:eastAsia="Calibri" w:cs="Calibri"/>
          <w:lang w:eastAsia="en-US"/>
        </w:rPr>
        <w:tab/>
      </w:r>
      <w:r w:rsidRPr="00E10E88">
        <w:rPr>
          <w:rFonts w:eastAsia="Calibri" w:cs="Calibri"/>
          <w:lang w:eastAsia="en-US"/>
        </w:rPr>
        <w:t>Alla förmåner betalas enligt lagen om olycksfall i arbetet och om yrkessjukdomar</w:t>
      </w:r>
      <w:r>
        <w:rPr>
          <w:rFonts w:eastAsia="Calibri" w:cs="Calibri"/>
          <w:lang w:eastAsia="en-US"/>
        </w:rPr>
        <w:t>.</w:t>
      </w:r>
      <w:r w:rsidRPr="00E10E88">
        <w:rPr>
          <w:rFonts w:eastAsia="Calibri" w:cs="Calibri"/>
          <w:lang w:eastAsia="en-US"/>
        </w:rPr>
        <w:t xml:space="preserve"> Ersättningsgrunder och belopp är också samma som föreskrivs i lagen om olycksfall i arbetet och om yrkessjukdomar.</w:t>
      </w:r>
    </w:p>
    <w:p w14:paraId="131DC71D" w14:textId="77777777" w:rsidR="001913CE" w:rsidRPr="00E10E88" w:rsidRDefault="001913CE" w:rsidP="001913CE">
      <w:pPr>
        <w:pStyle w:val="ANormal"/>
        <w:rPr>
          <w:rFonts w:eastAsia="Calibri" w:cs="Calibri"/>
          <w:lang w:eastAsia="en-US"/>
        </w:rPr>
      </w:pPr>
    </w:p>
    <w:p w14:paraId="786C5C2E" w14:textId="77777777" w:rsidR="001913CE"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en-US"/>
        </w:rPr>
      </w:pPr>
    </w:p>
    <w:p w14:paraId="701936D6"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en-US"/>
        </w:rPr>
      </w:pPr>
      <w:r w:rsidRPr="0021724D">
        <w:rPr>
          <w:rFonts w:ascii="Arial" w:hAnsi="Arial" w:cs="Arial"/>
          <w:b/>
          <w:bCs/>
          <w:sz w:val="18"/>
          <w:szCs w:val="18"/>
          <w:lang w:eastAsia="en-US"/>
        </w:rPr>
        <w:t>RÄDDNINGSLAGEN</w:t>
      </w:r>
    </w:p>
    <w:p w14:paraId="12599FC3"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hAnsi="Arial" w:cs="Arial"/>
          <w:b/>
          <w:bCs/>
          <w:sz w:val="18"/>
          <w:szCs w:val="18"/>
          <w:lang w:eastAsia="en-US"/>
        </w:rPr>
      </w:pPr>
      <w:r w:rsidRPr="0021724D">
        <w:rPr>
          <w:rFonts w:ascii="Arial" w:hAnsi="Arial" w:cs="Arial"/>
          <w:b/>
          <w:bCs/>
          <w:sz w:val="18"/>
          <w:szCs w:val="18"/>
          <w:lang w:eastAsia="en-US"/>
        </w:rPr>
        <w:t>103</w:t>
      </w:r>
      <w:r>
        <w:rPr>
          <w:rFonts w:ascii="Arial" w:hAnsi="Arial" w:cs="Arial"/>
          <w:b/>
          <w:bCs/>
          <w:sz w:val="18"/>
          <w:szCs w:val="18"/>
          <w:lang w:eastAsia="en-US"/>
        </w:rPr>
        <w:t> §</w:t>
      </w:r>
      <w:r w:rsidRPr="0021724D">
        <w:rPr>
          <w:rFonts w:ascii="Arial" w:hAnsi="Arial" w:cs="Arial"/>
          <w:b/>
          <w:bCs/>
          <w:sz w:val="18"/>
          <w:szCs w:val="18"/>
          <w:lang w:eastAsia="en-US"/>
        </w:rPr>
        <w:t xml:space="preserve"> Ersättning för olycksfall och yrkessjukdom i samband med räddningsverksamhet </w:t>
      </w:r>
    </w:p>
    <w:p w14:paraId="1352C499"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Pr>
          <w:rFonts w:ascii="Arial" w:eastAsia="Calibri" w:hAnsi="Arial" w:cs="Arial"/>
          <w:sz w:val="18"/>
          <w:szCs w:val="18"/>
          <w:lang w:eastAsia="sv-FI"/>
        </w:rPr>
        <w:tab/>
      </w:r>
      <w:r w:rsidRPr="0021724D">
        <w:rPr>
          <w:rFonts w:ascii="Arial" w:eastAsia="Calibri" w:hAnsi="Arial" w:cs="Arial"/>
          <w:sz w:val="18"/>
          <w:szCs w:val="18"/>
          <w:lang w:eastAsia="sv-FI"/>
        </w:rPr>
        <w:t xml:space="preserve">För olycksfall eller yrkessjukdom som har drabbat någon i räddningsverksamhet eller befolkningsskyddsuppgifter betalas ersättning av statens medel enligt samma grunder som för olycksfall i arbetet eller yrkessjukdom enligt lagen om olycksfall i arbetet och om yrkessjukdomar </w:t>
      </w:r>
      <w:hyperlink r:id="rId11" w:tooltip="Uppdaterade lagen" w:history="1">
        <w:r w:rsidRPr="0021724D">
          <w:rPr>
            <w:rFonts w:ascii="Arial" w:eastAsia="Calibri" w:hAnsi="Arial" w:cs="Arial"/>
            <w:color w:val="0563C1"/>
            <w:sz w:val="18"/>
            <w:szCs w:val="18"/>
            <w:u w:val="single"/>
            <w:lang w:eastAsia="sv-FI"/>
          </w:rPr>
          <w:t>(459/2015)</w:t>
        </w:r>
      </w:hyperlink>
      <w:r w:rsidRPr="0021724D">
        <w:rPr>
          <w:rFonts w:ascii="Arial" w:eastAsia="Calibri" w:hAnsi="Arial" w:cs="Arial"/>
          <w:sz w:val="18"/>
          <w:szCs w:val="18"/>
          <w:lang w:eastAsia="sv-FI"/>
        </w:rPr>
        <w:t>. Ersättning betalas endast till den del som den skadade inte har rätt till en minst lika stor ersättning enligt någon annan lag. Rätt att få ersättning har den som</w:t>
      </w:r>
    </w:p>
    <w:p w14:paraId="694CE35E"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sidRPr="0021724D">
        <w:rPr>
          <w:rFonts w:ascii="Arial" w:eastAsia="Calibri" w:hAnsi="Arial" w:cs="Arial"/>
          <w:sz w:val="18"/>
          <w:szCs w:val="18"/>
          <w:lang w:eastAsia="sv-FI"/>
        </w:rPr>
        <w:t>1) har vidtagit räddningsåtgärder på eget initiativ med stöd av handlingsskyldigheten enligt 3</w:t>
      </w:r>
      <w:r>
        <w:rPr>
          <w:rFonts w:ascii="Arial" w:eastAsia="Calibri" w:hAnsi="Arial" w:cs="Arial"/>
          <w:sz w:val="18"/>
          <w:szCs w:val="18"/>
          <w:lang w:eastAsia="sv-FI"/>
        </w:rPr>
        <w:t> §</w:t>
      </w:r>
      <w:r w:rsidRPr="0021724D">
        <w:rPr>
          <w:rFonts w:ascii="Arial" w:eastAsia="Calibri" w:hAnsi="Arial" w:cs="Arial"/>
          <w:sz w:val="18"/>
          <w:szCs w:val="18"/>
          <w:lang w:eastAsia="sv-FI"/>
        </w:rPr>
        <w:t>,</w:t>
      </w:r>
    </w:p>
    <w:p w14:paraId="45BB796B"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sidRPr="0021724D">
        <w:rPr>
          <w:rFonts w:ascii="Arial" w:eastAsia="Calibri" w:hAnsi="Arial" w:cs="Arial"/>
          <w:sz w:val="18"/>
          <w:szCs w:val="18"/>
          <w:lang w:eastAsia="sv-FI"/>
        </w:rPr>
        <w:t>2) hör till en avtalsbrandkår eller annan sammanslutning som har ingått avtal men inte är berättigad till ersättningar enligt lagen om olycksfall i arbetet och om yrkessjukdomar,</w:t>
      </w:r>
    </w:p>
    <w:p w14:paraId="442DE9C5"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sidRPr="0021724D">
        <w:rPr>
          <w:rFonts w:ascii="Arial" w:eastAsia="Calibri" w:hAnsi="Arial" w:cs="Arial"/>
          <w:sz w:val="18"/>
          <w:szCs w:val="18"/>
          <w:lang w:eastAsia="sv-FI"/>
        </w:rPr>
        <w:t>3) i enlighet med 37</w:t>
      </w:r>
      <w:r>
        <w:rPr>
          <w:rFonts w:ascii="Arial" w:eastAsia="Calibri" w:hAnsi="Arial" w:cs="Arial"/>
          <w:sz w:val="18"/>
          <w:szCs w:val="18"/>
          <w:lang w:eastAsia="sv-FI"/>
        </w:rPr>
        <w:t> §</w:t>
      </w:r>
      <w:r w:rsidRPr="0021724D">
        <w:rPr>
          <w:rFonts w:ascii="Arial" w:eastAsia="Calibri" w:hAnsi="Arial" w:cs="Arial"/>
          <w:sz w:val="18"/>
          <w:szCs w:val="18"/>
          <w:lang w:eastAsia="sv-FI"/>
        </w:rPr>
        <w:t xml:space="preserve"> 1</w:t>
      </w:r>
      <w:r>
        <w:rPr>
          <w:rFonts w:ascii="Arial" w:eastAsia="Calibri" w:hAnsi="Arial" w:cs="Arial"/>
          <w:sz w:val="18"/>
          <w:szCs w:val="18"/>
          <w:lang w:eastAsia="sv-FI"/>
        </w:rPr>
        <w:t> mom.</w:t>
      </w:r>
      <w:r w:rsidRPr="0021724D">
        <w:rPr>
          <w:rFonts w:ascii="Arial" w:eastAsia="Calibri" w:hAnsi="Arial" w:cs="Arial"/>
          <w:sz w:val="18"/>
          <w:szCs w:val="18"/>
          <w:lang w:eastAsia="sv-FI"/>
        </w:rPr>
        <w:t xml:space="preserve"> har förordnats att bistå vid räddningsverksamhet,</w:t>
      </w:r>
    </w:p>
    <w:p w14:paraId="306DF39F"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sidRPr="0021724D">
        <w:rPr>
          <w:rFonts w:ascii="Arial" w:eastAsia="Calibri" w:hAnsi="Arial" w:cs="Arial"/>
          <w:sz w:val="18"/>
          <w:szCs w:val="18"/>
          <w:lang w:eastAsia="sv-FI"/>
        </w:rPr>
        <w:t>4) frivilligt har deltagit i räddningsverksamhet på det sätt som avses i 51</w:t>
      </w:r>
      <w:r>
        <w:rPr>
          <w:rFonts w:ascii="Arial" w:eastAsia="Calibri" w:hAnsi="Arial" w:cs="Arial"/>
          <w:sz w:val="18"/>
          <w:szCs w:val="18"/>
          <w:lang w:eastAsia="sv-FI"/>
        </w:rPr>
        <w:t> §</w:t>
      </w:r>
      <w:r w:rsidRPr="0021724D">
        <w:rPr>
          <w:rFonts w:ascii="Arial" w:eastAsia="Calibri" w:hAnsi="Arial" w:cs="Arial"/>
          <w:sz w:val="18"/>
          <w:szCs w:val="18"/>
          <w:lang w:eastAsia="sv-FI"/>
        </w:rPr>
        <w:t>, eller</w:t>
      </w:r>
    </w:p>
    <w:p w14:paraId="0527F86D"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sidRPr="0021724D">
        <w:rPr>
          <w:rFonts w:ascii="Arial" w:eastAsia="Calibri" w:hAnsi="Arial" w:cs="Arial"/>
          <w:sz w:val="18"/>
          <w:szCs w:val="18"/>
          <w:lang w:eastAsia="sv-FI"/>
        </w:rPr>
        <w:t>5) med stöd av 67</w:t>
      </w:r>
      <w:r>
        <w:rPr>
          <w:rFonts w:ascii="Arial" w:eastAsia="Calibri" w:hAnsi="Arial" w:cs="Arial"/>
          <w:sz w:val="18"/>
          <w:szCs w:val="18"/>
          <w:lang w:eastAsia="sv-FI"/>
        </w:rPr>
        <w:t> §</w:t>
      </w:r>
      <w:r w:rsidRPr="0021724D">
        <w:rPr>
          <w:rFonts w:ascii="Arial" w:eastAsia="Calibri" w:hAnsi="Arial" w:cs="Arial"/>
          <w:sz w:val="18"/>
          <w:szCs w:val="18"/>
          <w:lang w:eastAsia="sv-FI"/>
        </w:rPr>
        <w:t xml:space="preserve"> har förordnats att delta i befolkningsskyddsutbildning.</w:t>
      </w:r>
    </w:p>
    <w:p w14:paraId="69722305"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Pr>
          <w:rFonts w:ascii="Arial" w:eastAsia="Calibri" w:hAnsi="Arial" w:cs="Arial"/>
          <w:sz w:val="18"/>
          <w:szCs w:val="18"/>
          <w:lang w:eastAsia="sv-FI"/>
        </w:rPr>
        <w:tab/>
      </w:r>
      <w:r w:rsidRPr="0021724D">
        <w:rPr>
          <w:rFonts w:ascii="Arial" w:eastAsia="Calibri" w:hAnsi="Arial" w:cs="Arial"/>
          <w:sz w:val="18"/>
          <w:szCs w:val="18"/>
          <w:lang w:eastAsia="sv-FI"/>
        </w:rPr>
        <w:t>Ersättning enligt 1</w:t>
      </w:r>
      <w:r>
        <w:rPr>
          <w:rFonts w:ascii="Arial" w:eastAsia="Calibri" w:hAnsi="Arial" w:cs="Arial"/>
          <w:sz w:val="18"/>
          <w:szCs w:val="18"/>
          <w:lang w:eastAsia="sv-FI"/>
        </w:rPr>
        <w:t> mom.</w:t>
      </w:r>
      <w:r w:rsidRPr="0021724D">
        <w:rPr>
          <w:rFonts w:ascii="Arial" w:eastAsia="Calibri" w:hAnsi="Arial" w:cs="Arial"/>
          <w:sz w:val="18"/>
          <w:szCs w:val="18"/>
          <w:lang w:eastAsia="sv-FI"/>
        </w:rPr>
        <w:t xml:space="preserve"> betalas dock alltid, </w:t>
      </w:r>
      <w:bookmarkStart w:id="7" w:name="_Hlk38280994"/>
      <w:r w:rsidRPr="0021724D">
        <w:rPr>
          <w:rFonts w:ascii="Arial" w:eastAsia="Calibri" w:hAnsi="Arial" w:cs="Arial"/>
          <w:sz w:val="18"/>
          <w:szCs w:val="18"/>
          <w:lang w:eastAsia="sv-FI"/>
        </w:rPr>
        <w:t>om ett olycksfall har inträffat eller en yrkessjukdom orsakats då en industri- eller anstaltsbrandkår har anlitats för räddningsverksamhet utanför anstalten.</w:t>
      </w:r>
    </w:p>
    <w:bookmarkEnd w:id="7"/>
    <w:p w14:paraId="5AB66436" w14:textId="77777777" w:rsidR="001913CE"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r>
        <w:rPr>
          <w:rFonts w:ascii="Arial" w:eastAsia="Calibri" w:hAnsi="Arial" w:cs="Arial"/>
          <w:sz w:val="18"/>
          <w:szCs w:val="18"/>
          <w:lang w:eastAsia="sv-FI"/>
        </w:rPr>
        <w:tab/>
      </w:r>
      <w:r w:rsidRPr="0021724D">
        <w:rPr>
          <w:rFonts w:ascii="Arial" w:eastAsia="Calibri" w:hAnsi="Arial" w:cs="Arial"/>
          <w:sz w:val="18"/>
          <w:szCs w:val="18"/>
          <w:lang w:eastAsia="sv-FI"/>
        </w:rPr>
        <w:t>Det som föreskrivs i 1</w:t>
      </w:r>
      <w:r>
        <w:rPr>
          <w:rFonts w:ascii="Arial" w:eastAsia="Calibri" w:hAnsi="Arial" w:cs="Arial"/>
          <w:sz w:val="18"/>
          <w:szCs w:val="18"/>
          <w:lang w:eastAsia="sv-FI"/>
        </w:rPr>
        <w:t> mom.</w:t>
      </w:r>
      <w:r w:rsidRPr="0021724D">
        <w:rPr>
          <w:rFonts w:ascii="Arial" w:eastAsia="Calibri" w:hAnsi="Arial" w:cs="Arial"/>
          <w:sz w:val="18"/>
          <w:szCs w:val="18"/>
          <w:lang w:eastAsia="sv-FI"/>
        </w:rPr>
        <w:t xml:space="preserve"> gäller också utbildningsverksamhet enligt denna lag för en avtalsbrandkår och en annan sammanslutning som ingått avtal och fastighetsskötsel och materielvård samt första insatsen i anslutning till avtalsenliga uppgifter.</w:t>
      </w:r>
    </w:p>
    <w:p w14:paraId="222F4CF4" w14:textId="77777777" w:rsidR="001913CE" w:rsidRPr="0021724D" w:rsidRDefault="001913CE" w:rsidP="001913CE">
      <w:pPr>
        <w:pStyle w:val="ANormal"/>
        <w:pBdr>
          <w:top w:val="single" w:sz="4" w:space="1" w:color="auto"/>
          <w:left w:val="single" w:sz="4" w:space="4" w:color="auto"/>
          <w:bottom w:val="single" w:sz="4" w:space="1" w:color="auto"/>
          <w:right w:val="single" w:sz="4" w:space="4" w:color="auto"/>
        </w:pBdr>
        <w:rPr>
          <w:rFonts w:ascii="Arial" w:eastAsia="Calibri" w:hAnsi="Arial" w:cs="Arial"/>
          <w:sz w:val="18"/>
          <w:szCs w:val="18"/>
          <w:lang w:eastAsia="sv-FI"/>
        </w:rPr>
      </w:pPr>
    </w:p>
    <w:p w14:paraId="0BA7DE3F" w14:textId="77777777" w:rsidR="001913CE" w:rsidRPr="004F60BF" w:rsidRDefault="001913CE" w:rsidP="001913CE">
      <w:pPr>
        <w:pStyle w:val="ANormal"/>
        <w:rPr>
          <w:rFonts w:eastAsia="Calibri"/>
        </w:rPr>
      </w:pPr>
    </w:p>
    <w:p w14:paraId="4205D3CE" w14:textId="77777777" w:rsidR="001913CE" w:rsidRDefault="001913CE" w:rsidP="001913CE">
      <w:pPr>
        <w:pStyle w:val="RubrikB"/>
        <w:rPr>
          <w:rFonts w:eastAsia="Calibri"/>
          <w:lang w:eastAsia="sv-FI"/>
        </w:rPr>
      </w:pPr>
      <w:bookmarkStart w:id="8" w:name="_Toc38285194"/>
      <w:bookmarkStart w:id="9" w:name="_Toc38531134"/>
      <w:r>
        <w:rPr>
          <w:rFonts w:eastAsia="Calibri"/>
          <w:lang w:eastAsia="sv-FI"/>
        </w:rPr>
        <w:t>3. Landskapsregeringens bedömning och förslag</w:t>
      </w:r>
      <w:bookmarkEnd w:id="8"/>
      <w:bookmarkEnd w:id="9"/>
    </w:p>
    <w:p w14:paraId="749B5329" w14:textId="77777777" w:rsidR="001913CE" w:rsidRPr="00002AC8" w:rsidRDefault="001913CE" w:rsidP="001913CE">
      <w:pPr>
        <w:pStyle w:val="Rubrikmellanrum"/>
        <w:rPr>
          <w:rFonts w:eastAsia="Calibri"/>
          <w:lang w:eastAsia="sv-FI"/>
        </w:rPr>
      </w:pPr>
    </w:p>
    <w:p w14:paraId="05D2371F" w14:textId="77777777" w:rsidR="001913CE" w:rsidRDefault="001913CE" w:rsidP="001913CE">
      <w:pPr>
        <w:pStyle w:val="ANormal"/>
        <w:rPr>
          <w:rFonts w:eastAsia="Calibri"/>
          <w:lang w:eastAsia="sv-FI"/>
        </w:rPr>
      </w:pPr>
      <w:r>
        <w:rPr>
          <w:rFonts w:eastAsia="Calibri"/>
          <w:lang w:eastAsia="sv-FI"/>
        </w:rPr>
        <w:t>Idag ersätter landskapet, med stöd av 83 § räddningslagen för landskapet Åland, kostnader för olycksfall för den som bistår vid räddningsuppdrag efter att ha blivit beordrad till detta av räddningsledaren samt för den som tillhör en industri- eller anstaltsbrandkår och deltar i ett räddningsuppdrag utanför industri- eller anstaltsområdet. Däremot har kårmedlemmar som råkar ut för ett olycksfall vid ett räddningsuppdrag som varat mindre än två timmar och som kårmedlemmen inte lyfter ersättning för, inte rätt till någon olycksfallsersättning med stöd av 83 §.</w:t>
      </w:r>
    </w:p>
    <w:p w14:paraId="6C99510A" w14:textId="77777777" w:rsidR="001913CE" w:rsidRDefault="001913CE" w:rsidP="001913CE">
      <w:pPr>
        <w:pStyle w:val="ANormal"/>
        <w:rPr>
          <w:rFonts w:eastAsia="Calibri"/>
          <w:lang w:eastAsia="sv-FI"/>
        </w:rPr>
      </w:pPr>
      <w:r>
        <w:rPr>
          <w:rFonts w:eastAsia="Calibri"/>
          <w:lang w:eastAsia="sv-FI"/>
        </w:rPr>
        <w:tab/>
        <w:t>Landskapsregeringen konstaterar att det är viktigt att det finns frivilliga kårmedlemmar som kan delta i räddningsuppdrag och att frågan om olycksfallsersättning måste vara klar för samtliga frivilliga som deltar så att inte frågan om ersättning påverkar beslutet att ställa upp vid ett räddningsuppdrag eller inte.</w:t>
      </w:r>
    </w:p>
    <w:p w14:paraId="50C6CFFD" w14:textId="77777777" w:rsidR="001913CE" w:rsidRDefault="001913CE" w:rsidP="001913CE">
      <w:pPr>
        <w:pStyle w:val="ANormal"/>
        <w:rPr>
          <w:rFonts w:eastAsia="Calibri"/>
          <w:lang w:eastAsia="sv-FI"/>
        </w:rPr>
      </w:pPr>
      <w:r>
        <w:rPr>
          <w:rFonts w:eastAsia="Calibri"/>
          <w:lang w:eastAsia="sv-FI"/>
        </w:rPr>
        <w:tab/>
        <w:t>Landskapsregeringens förslag är att 83 § räddningslagen för landskapet Åland ändras så att landskapet ska betala olycksfallsersättning även för de kårmedlemmar som inte erhåller ersättning för sitt arbete. Eftersom frågan till största delen är om mindre summor är det mest ändamålsenliga och smidiga systemet i praktiken att alla ersättningar inledningsvis betalas av kommunen i den kommun där olyckan inträffat. Därefter har kommunen rätt att till kompensation av landskapet förslagsvis en gång per år.</w:t>
      </w:r>
    </w:p>
    <w:p w14:paraId="7625F15A" w14:textId="77777777" w:rsidR="001913CE" w:rsidRDefault="001913CE" w:rsidP="001913CE">
      <w:pPr>
        <w:pStyle w:val="ANormal"/>
        <w:rPr>
          <w:rFonts w:cs="Calibri"/>
          <w:lang w:eastAsia="sv-FI"/>
        </w:rPr>
      </w:pPr>
    </w:p>
    <w:p w14:paraId="28A8FEBC" w14:textId="77777777" w:rsidR="001913CE" w:rsidRDefault="001913CE" w:rsidP="001913CE">
      <w:pPr>
        <w:pStyle w:val="RubrikB"/>
      </w:pPr>
      <w:bookmarkStart w:id="10" w:name="_Toc38285195"/>
      <w:bookmarkStart w:id="11" w:name="_Toc38531135"/>
      <w:r>
        <w:t>4. Förslagets konsekvenser</w:t>
      </w:r>
      <w:bookmarkEnd w:id="10"/>
      <w:bookmarkEnd w:id="11"/>
    </w:p>
    <w:p w14:paraId="764141A5" w14:textId="77777777" w:rsidR="001913CE" w:rsidRDefault="001913CE" w:rsidP="001913CE">
      <w:pPr>
        <w:pStyle w:val="Rubrikmellanrum"/>
      </w:pPr>
    </w:p>
    <w:p w14:paraId="40803E7E" w14:textId="77777777" w:rsidR="001913CE" w:rsidRDefault="001913CE" w:rsidP="001913CE">
      <w:pPr>
        <w:pStyle w:val="RubrikC"/>
      </w:pPr>
      <w:bookmarkStart w:id="12" w:name="_Toc38285196"/>
      <w:bookmarkStart w:id="13" w:name="_Toc38531136"/>
      <w:r>
        <w:t>4.1. Ekonomiska konsekvenser</w:t>
      </w:r>
      <w:bookmarkEnd w:id="12"/>
      <w:bookmarkEnd w:id="13"/>
    </w:p>
    <w:p w14:paraId="12EA42D0" w14:textId="77777777" w:rsidR="001913CE" w:rsidRDefault="001913CE" w:rsidP="001913CE">
      <w:pPr>
        <w:pStyle w:val="Rubrikmellanrum"/>
      </w:pPr>
    </w:p>
    <w:p w14:paraId="4011F3A3" w14:textId="77777777" w:rsidR="001913CE" w:rsidRPr="00343121" w:rsidRDefault="001913CE" w:rsidP="001913CE">
      <w:pPr>
        <w:pStyle w:val="ANormal"/>
      </w:pPr>
      <w:r>
        <w:t>De ersättningar det är frågan om har under de senaste 10 åren endast varit ringa både till antal och storlek. Ändringen torde därför medföra endast obetydliga kostnader för landskapet.</w:t>
      </w:r>
    </w:p>
    <w:p w14:paraId="0BBC9866" w14:textId="77777777" w:rsidR="001913CE" w:rsidRDefault="001913CE" w:rsidP="001913CE">
      <w:pPr>
        <w:pStyle w:val="ANormal"/>
      </w:pPr>
    </w:p>
    <w:p w14:paraId="5D2F2EE9" w14:textId="77777777" w:rsidR="001913CE" w:rsidRDefault="001913CE" w:rsidP="001913CE">
      <w:pPr>
        <w:pStyle w:val="RubrikC"/>
      </w:pPr>
      <w:bookmarkStart w:id="14" w:name="_Toc38285197"/>
      <w:bookmarkStart w:id="15" w:name="_Toc38531137"/>
      <w:r>
        <w:t>4.2. Samhälleliga konsekvenser</w:t>
      </w:r>
      <w:bookmarkEnd w:id="14"/>
      <w:bookmarkEnd w:id="15"/>
    </w:p>
    <w:p w14:paraId="762780C6" w14:textId="77777777" w:rsidR="001913CE" w:rsidRDefault="001913CE" w:rsidP="001913CE">
      <w:pPr>
        <w:pStyle w:val="Rubrikmellanrum"/>
      </w:pPr>
    </w:p>
    <w:p w14:paraId="64842DDA" w14:textId="77777777" w:rsidR="001913CE" w:rsidRPr="00EE7489" w:rsidRDefault="001913CE" w:rsidP="001913CE">
      <w:pPr>
        <w:pStyle w:val="ANormal"/>
      </w:pPr>
      <w:r>
        <w:t>Samhället är beroende av frivilliga insatser vid räddningsuppdrag och det att ersättningsfrågan är klar och lika för alla minskar risken för att någon inte deltar i ett räddningsuppdrag på grund av osäkerhet kring eventuell ersättning vid olycksfall.</w:t>
      </w:r>
    </w:p>
    <w:p w14:paraId="3DE00333" w14:textId="77777777" w:rsidR="001913CE" w:rsidRPr="006913B2" w:rsidRDefault="001913CE" w:rsidP="001913CE">
      <w:pPr>
        <w:pStyle w:val="ANormal"/>
      </w:pPr>
    </w:p>
    <w:p w14:paraId="55E790CB" w14:textId="77777777" w:rsidR="001913CE" w:rsidRDefault="001913CE" w:rsidP="001913CE">
      <w:pPr>
        <w:pStyle w:val="RubrikC"/>
      </w:pPr>
      <w:bookmarkStart w:id="16" w:name="_Toc38285198"/>
      <w:bookmarkStart w:id="17" w:name="_Toc38531138"/>
      <w:r>
        <w:t>4.3. Konsekvenser för miljö, jämställdhet och barn</w:t>
      </w:r>
      <w:bookmarkEnd w:id="16"/>
      <w:bookmarkEnd w:id="17"/>
    </w:p>
    <w:p w14:paraId="2FAAB0B6" w14:textId="77777777" w:rsidR="001913CE" w:rsidRDefault="001913CE" w:rsidP="001913CE">
      <w:pPr>
        <w:pStyle w:val="Rubrikmellanrum"/>
      </w:pPr>
    </w:p>
    <w:p w14:paraId="4249FE59" w14:textId="77777777" w:rsidR="001913CE" w:rsidRPr="00EE3FB5" w:rsidRDefault="001913CE" w:rsidP="001913CE">
      <w:pPr>
        <w:pStyle w:val="ANormal"/>
      </w:pPr>
      <w:r>
        <w:t>Förslaget saknar kända konsekvenser för miljö, jämställdhet och barn.</w:t>
      </w:r>
    </w:p>
    <w:p w14:paraId="2BAF7A12" w14:textId="77777777" w:rsidR="001913CE" w:rsidRDefault="001913CE" w:rsidP="001913CE">
      <w:pPr>
        <w:pStyle w:val="ANormal"/>
      </w:pPr>
    </w:p>
    <w:p w14:paraId="05EAC0EF" w14:textId="77777777" w:rsidR="001913CE" w:rsidRDefault="001913CE" w:rsidP="001913CE">
      <w:pPr>
        <w:pStyle w:val="RubrikB"/>
      </w:pPr>
      <w:bookmarkStart w:id="18" w:name="_Toc38285199"/>
      <w:bookmarkStart w:id="19" w:name="_Toc38531139"/>
      <w:r>
        <w:t>5. Beredningsarbetet</w:t>
      </w:r>
      <w:bookmarkEnd w:id="18"/>
      <w:bookmarkEnd w:id="19"/>
    </w:p>
    <w:p w14:paraId="19F853BD" w14:textId="77777777" w:rsidR="001913CE" w:rsidRDefault="001913CE" w:rsidP="001913CE">
      <w:pPr>
        <w:pStyle w:val="Rubrikmellanrum"/>
      </w:pPr>
    </w:p>
    <w:p w14:paraId="66B13500" w14:textId="77777777" w:rsidR="001913CE" w:rsidRDefault="001913CE" w:rsidP="001913CE">
      <w:pPr>
        <w:pStyle w:val="ANormal"/>
      </w:pPr>
      <w:r>
        <w:t xml:space="preserve">Förslaget har beretts som tjänstemannaberedning vid lagberedningen i samråd med </w:t>
      </w:r>
      <w:proofErr w:type="gramStart"/>
      <w:r>
        <w:t>regeringskansliet</w:t>
      </w:r>
      <w:proofErr w:type="gramEnd"/>
      <w:r>
        <w:t>.</w:t>
      </w:r>
    </w:p>
    <w:p w14:paraId="374B3BCF" w14:textId="77777777" w:rsidR="001913CE" w:rsidRDefault="001913CE" w:rsidP="001913CE">
      <w:pPr>
        <w:pStyle w:val="ANormal"/>
      </w:pPr>
      <w:r>
        <w:tab/>
        <w:t>Förslaget har varit på remiss till räddningschef Lennart Johansson, räddningschef Karl Nordlund, alarmmästare Johan Ehn samt ordförande för Ålands brand- och räddningsförbund Jan Lindgren.</w:t>
      </w:r>
    </w:p>
    <w:p w14:paraId="5C4242DF" w14:textId="77777777" w:rsidR="001913CE" w:rsidRDefault="001913CE" w:rsidP="001913CE">
      <w:pPr>
        <w:pStyle w:val="ANormal"/>
      </w:pPr>
      <w:r>
        <w:tab/>
        <w:t>Samtliga remissinstanser är positivt inställda till förslaget.</w:t>
      </w:r>
    </w:p>
    <w:p w14:paraId="750C5A92" w14:textId="77777777" w:rsidR="00AF3004" w:rsidRDefault="00AF3004">
      <w:pPr>
        <w:pStyle w:val="ANormal"/>
      </w:pPr>
    </w:p>
    <w:p w14:paraId="75FB9303" w14:textId="77777777" w:rsidR="00AF3004" w:rsidRDefault="00AF3004">
      <w:pPr>
        <w:pStyle w:val="RubrikA"/>
      </w:pPr>
      <w:bookmarkStart w:id="20" w:name="_Toc38531140"/>
      <w:r>
        <w:t>Detaljmotivering</w:t>
      </w:r>
      <w:bookmarkEnd w:id="20"/>
    </w:p>
    <w:p w14:paraId="4F43E395" w14:textId="77777777" w:rsidR="00AF3004" w:rsidRDefault="00AF3004">
      <w:pPr>
        <w:pStyle w:val="Rubrikmellanrum"/>
      </w:pPr>
    </w:p>
    <w:p w14:paraId="7A7EB0F4" w14:textId="77777777" w:rsidR="00AF3004" w:rsidRDefault="001913CE">
      <w:pPr>
        <w:pStyle w:val="RubrikB"/>
      </w:pPr>
      <w:bookmarkStart w:id="21" w:name="_Toc38285201"/>
      <w:bookmarkStart w:id="22" w:name="_Toc38531141"/>
      <w:r>
        <w:t>Ändring av räddningslagen för landskapet Åland</w:t>
      </w:r>
      <w:bookmarkEnd w:id="21"/>
      <w:bookmarkEnd w:id="22"/>
    </w:p>
    <w:p w14:paraId="69577B12" w14:textId="77777777" w:rsidR="00AF3004" w:rsidRDefault="00AF3004">
      <w:pPr>
        <w:pStyle w:val="Rubrikmellanrum"/>
      </w:pPr>
    </w:p>
    <w:p w14:paraId="5C195A3F" w14:textId="77777777" w:rsidR="001913CE" w:rsidRDefault="001913CE" w:rsidP="001913CE">
      <w:pPr>
        <w:pStyle w:val="ANormal"/>
        <w:rPr>
          <w:lang w:val="sv-FI" w:eastAsia="sv-FI"/>
        </w:rPr>
      </w:pPr>
      <w:r>
        <w:t>83 §</w:t>
      </w:r>
      <w:r>
        <w:rPr>
          <w:i/>
          <w:iCs/>
        </w:rPr>
        <w:t>.</w:t>
      </w:r>
      <w:r>
        <w:t xml:space="preserve"> </w:t>
      </w:r>
      <w:r w:rsidRPr="0084651D">
        <w:rPr>
          <w:i/>
          <w:iCs/>
        </w:rPr>
        <w:t>Ersättning för olycksfall i samband med räddningsverksamhet.</w:t>
      </w:r>
      <w:r>
        <w:t xml:space="preserve"> Paragrafen föreslås ändrad så även olycksfall som drabbar den som </w:t>
      </w:r>
      <w:r w:rsidRPr="00D13669">
        <w:rPr>
          <w:lang w:val="sv-FI" w:eastAsia="sv-FI"/>
        </w:rPr>
        <w:t>inte ingår i den personkrets som lagen om olycksfall i arbetet och om yrkessjukdomar</w:t>
      </w:r>
      <w:r>
        <w:rPr>
          <w:lang w:val="sv-FI" w:eastAsia="sv-FI"/>
        </w:rPr>
        <w:t>, dvs, som inte anses ha ett anställningsförhållande, ska ersättas av landskapet.</w:t>
      </w:r>
    </w:p>
    <w:p w14:paraId="53A814A1" w14:textId="77777777" w:rsidR="001913CE" w:rsidRDefault="001913CE" w:rsidP="001913CE">
      <w:pPr>
        <w:pStyle w:val="ANormal"/>
        <w:rPr>
          <w:lang w:val="sv-FI" w:eastAsia="sv-FI"/>
        </w:rPr>
      </w:pPr>
      <w:r>
        <w:rPr>
          <w:lang w:val="sv-FI" w:eastAsia="sv-FI"/>
        </w:rPr>
        <w:lastRenderedPageBreak/>
        <w:tab/>
        <w:t>Landskapsregeringen föreslår även att ärenden som rör ersättningar ska hanteras av den kommun där olyckan inträffat vad gäller den som beordrats att delta i ett räddningsuppdrag samt för medlemmar av en industri- eller anstaltsbrandkår. För medlemmar av en avtalsbrandkår hanteras ersättningarna av den kommun där brandkåren är placerad och som brandkåren har ett avtal med. Kommunen ansöker sedan en gång per kalenderår om ersättning av landskapet.</w:t>
      </w:r>
    </w:p>
    <w:p w14:paraId="722C33FC" w14:textId="77777777" w:rsidR="001913CE" w:rsidRPr="00032532" w:rsidRDefault="001913CE" w:rsidP="001913CE">
      <w:pPr>
        <w:pStyle w:val="ANormal"/>
      </w:pPr>
      <w:r>
        <w:rPr>
          <w:lang w:val="sv-FI" w:eastAsia="sv-FI"/>
        </w:rPr>
        <w:tab/>
        <w:t>Övriga ändringar av paragrafen är av språklig natur.</w:t>
      </w:r>
    </w:p>
    <w:p w14:paraId="24D34009" w14:textId="77777777" w:rsidR="00AF3004" w:rsidRDefault="00AF3004">
      <w:pPr>
        <w:pStyle w:val="ANormal"/>
      </w:pPr>
    </w:p>
    <w:p w14:paraId="574C6BEA" w14:textId="77777777" w:rsidR="00AF3004" w:rsidRDefault="00AF3004">
      <w:pPr>
        <w:pStyle w:val="RubrikA"/>
      </w:pPr>
      <w:r>
        <w:br w:type="page"/>
      </w:r>
      <w:bookmarkStart w:id="23" w:name="_Toc38531142"/>
      <w:r>
        <w:lastRenderedPageBreak/>
        <w:t>Lagtext</w:t>
      </w:r>
      <w:bookmarkEnd w:id="23"/>
    </w:p>
    <w:p w14:paraId="29D4D743" w14:textId="77777777" w:rsidR="00AF3004" w:rsidRDefault="00AF3004">
      <w:pPr>
        <w:pStyle w:val="Rubrikmellanrum"/>
      </w:pPr>
    </w:p>
    <w:p w14:paraId="6552E45A" w14:textId="77777777" w:rsidR="00AF3004" w:rsidRDefault="00AF3004">
      <w:pPr>
        <w:pStyle w:val="ANormal"/>
      </w:pPr>
      <w:r>
        <w:t>Landskapsregeringen föreslår att följande lag antas.</w:t>
      </w:r>
    </w:p>
    <w:p w14:paraId="380F47AF" w14:textId="77777777" w:rsidR="00AF3004" w:rsidRDefault="00AF3004">
      <w:pPr>
        <w:pStyle w:val="ANormal"/>
      </w:pPr>
    </w:p>
    <w:p w14:paraId="3D3DC922" w14:textId="77777777" w:rsidR="00AF3004" w:rsidRDefault="00AF3004">
      <w:pPr>
        <w:pStyle w:val="ANormal"/>
        <w:rPr>
          <w:lang w:val="en-GB"/>
        </w:rPr>
      </w:pPr>
      <w:r>
        <w:rPr>
          <w:lang w:val="en-GB"/>
        </w:rPr>
        <w:t>1.</w:t>
      </w:r>
    </w:p>
    <w:p w14:paraId="0659FEE9" w14:textId="77777777" w:rsidR="00AF3004" w:rsidRPr="001913CE" w:rsidRDefault="00AF3004">
      <w:pPr>
        <w:pStyle w:val="LagHuvRubr"/>
      </w:pPr>
      <w:bookmarkStart w:id="24" w:name="_Toc38531143"/>
      <w:r w:rsidRPr="001913CE">
        <w:t>L A N D S K A P S L A G</w:t>
      </w:r>
      <w:r w:rsidRPr="001913CE">
        <w:br/>
        <w:t>om</w:t>
      </w:r>
      <w:r w:rsidR="001913CE" w:rsidRPr="001913CE">
        <w:t xml:space="preserve"> </w:t>
      </w:r>
      <w:r w:rsidR="001913CE" w:rsidRPr="00002AC8">
        <w:t>ändring av 83 § räddningslagen för landskapet Åland</w:t>
      </w:r>
      <w:bookmarkEnd w:id="24"/>
    </w:p>
    <w:p w14:paraId="4594F727" w14:textId="77777777" w:rsidR="00AF3004" w:rsidRDefault="00AF3004">
      <w:pPr>
        <w:pStyle w:val="ANormal"/>
        <w:rPr>
          <w:lang w:val="en-GB"/>
        </w:rPr>
      </w:pPr>
    </w:p>
    <w:p w14:paraId="7EDA6A15" w14:textId="77777777" w:rsidR="001913CE" w:rsidRDefault="001913CE" w:rsidP="001913CE">
      <w:pPr>
        <w:pStyle w:val="ANormal"/>
      </w:pPr>
      <w:r>
        <w:tab/>
        <w:t xml:space="preserve">I enlighet med lagtingets beslut </w:t>
      </w:r>
      <w:r>
        <w:rPr>
          <w:b/>
          <w:bCs/>
        </w:rPr>
        <w:t xml:space="preserve">ändras </w:t>
      </w:r>
      <w:r w:rsidRPr="00CF7AF4">
        <w:t>83</w:t>
      </w:r>
      <w:r>
        <w:t> §</w:t>
      </w:r>
      <w:r w:rsidRPr="00CF7AF4">
        <w:t xml:space="preserve"> räddningslagen (</w:t>
      </w:r>
      <w:r>
        <w:t>200</w:t>
      </w:r>
      <w:r w:rsidRPr="00CF7AF4">
        <w:t>6:</w:t>
      </w:r>
      <w:r>
        <w:t>1</w:t>
      </w:r>
      <w:r w:rsidRPr="00CF7AF4">
        <w:t>06) för lands</w:t>
      </w:r>
      <w:r>
        <w:t>k</w:t>
      </w:r>
      <w:r w:rsidRPr="00CF7AF4">
        <w:t>apet Åland</w:t>
      </w:r>
      <w:r>
        <w:t>, sådan den lyder i landskapslagen 2017/114</w:t>
      </w:r>
      <w:r w:rsidRPr="00CF7AF4">
        <w:t xml:space="preserve"> som följer:</w:t>
      </w:r>
    </w:p>
    <w:p w14:paraId="1C249C72" w14:textId="77777777" w:rsidR="001913CE" w:rsidRDefault="001913CE" w:rsidP="001913CE">
      <w:pPr>
        <w:pStyle w:val="ANormal"/>
      </w:pPr>
    </w:p>
    <w:p w14:paraId="43927BC9" w14:textId="77777777" w:rsidR="001913CE" w:rsidRDefault="001913CE" w:rsidP="001913CE">
      <w:pPr>
        <w:pStyle w:val="LagParagraf"/>
      </w:pPr>
      <w:r>
        <w:t>83 §</w:t>
      </w:r>
    </w:p>
    <w:p w14:paraId="65A3949A" w14:textId="77777777" w:rsidR="001913CE" w:rsidRPr="00D13669" w:rsidRDefault="001913CE" w:rsidP="001913CE">
      <w:pPr>
        <w:pStyle w:val="LagPararubrik"/>
      </w:pPr>
      <w:r>
        <w:t>Ersättning för olycksfall i samband med räddningsverksamhet</w:t>
      </w:r>
    </w:p>
    <w:p w14:paraId="4F88B5D4" w14:textId="77777777" w:rsidR="001913CE" w:rsidRDefault="001913CE" w:rsidP="001913CE">
      <w:pPr>
        <w:pStyle w:val="ANormal"/>
        <w:rPr>
          <w:lang w:val="sv-FI" w:eastAsia="sv-FI"/>
        </w:rPr>
      </w:pPr>
      <w:r>
        <w:rPr>
          <w:lang w:val="sv-FI" w:eastAsia="sv-FI"/>
        </w:rPr>
        <w:tab/>
      </w:r>
      <w:r w:rsidRPr="00D13669">
        <w:rPr>
          <w:lang w:val="sv-FI" w:eastAsia="sv-FI"/>
        </w:rPr>
        <w:t xml:space="preserve">Den som </w:t>
      </w:r>
      <w:r w:rsidRPr="00761502">
        <w:rPr>
          <w:lang w:val="sv-FI" w:eastAsia="sv-FI"/>
        </w:rPr>
        <w:t>drabbas av olycksfall eller yrkessjukdom i samband med att han eller hon fullgör uppgifter som hänför sig till räddningsverksamheten i landskapet har rätt att få ersättning från landskapet. Ersättningen ska betalas enligt samma grunder som för olycksfall i arbete eller yrkessjukdom till den</w:t>
      </w:r>
      <w:r w:rsidRPr="00D13669">
        <w:rPr>
          <w:lang w:val="sv-FI" w:eastAsia="sv-FI"/>
        </w:rPr>
        <w:t xml:space="preserve"> del den skadelidande inte är berättigad till lika stor ersättning enligt annan lagstiftning.</w:t>
      </w:r>
    </w:p>
    <w:p w14:paraId="4AB476B5" w14:textId="77777777" w:rsidR="001913CE" w:rsidRPr="00D13669" w:rsidRDefault="001913CE" w:rsidP="001913CE">
      <w:pPr>
        <w:pStyle w:val="ANormal"/>
        <w:rPr>
          <w:lang w:val="sv-FI" w:eastAsia="sv-FI"/>
        </w:rPr>
      </w:pPr>
      <w:r>
        <w:rPr>
          <w:lang w:val="sv-FI" w:eastAsia="sv-FI"/>
        </w:rPr>
        <w:tab/>
      </w:r>
      <w:r w:rsidRPr="00D13669">
        <w:rPr>
          <w:lang w:val="sv-FI" w:eastAsia="sv-FI"/>
        </w:rPr>
        <w:t>Ersättningsberättigad är den som</w:t>
      </w:r>
    </w:p>
    <w:p w14:paraId="083ADECA" w14:textId="77777777" w:rsidR="001913CE" w:rsidRPr="00D13669" w:rsidRDefault="001913CE" w:rsidP="001913CE">
      <w:pPr>
        <w:pStyle w:val="ANormal"/>
        <w:rPr>
          <w:lang w:val="sv-FI" w:eastAsia="sv-FI"/>
        </w:rPr>
      </w:pPr>
      <w:r>
        <w:rPr>
          <w:lang w:val="sv-FI" w:eastAsia="sv-FI"/>
        </w:rPr>
        <w:tab/>
      </w:r>
      <w:r w:rsidRPr="00D13669">
        <w:rPr>
          <w:lang w:val="sv-FI" w:eastAsia="sv-FI"/>
        </w:rPr>
        <w:t>1) med stöd av 60</w:t>
      </w:r>
      <w:r>
        <w:rPr>
          <w:lang w:val="sv-FI" w:eastAsia="sv-FI"/>
        </w:rPr>
        <w:t> §</w:t>
      </w:r>
      <w:r w:rsidRPr="00D13669">
        <w:rPr>
          <w:lang w:val="sv-FI" w:eastAsia="sv-FI"/>
        </w:rPr>
        <w:t xml:space="preserve"> beordrats att delta i ett räddningsuppdrag,</w:t>
      </w:r>
    </w:p>
    <w:p w14:paraId="5581A779" w14:textId="77777777" w:rsidR="001913CE" w:rsidRPr="00D13669" w:rsidRDefault="001913CE" w:rsidP="001913CE">
      <w:pPr>
        <w:pStyle w:val="ANormal"/>
        <w:rPr>
          <w:lang w:val="sv-FI" w:eastAsia="sv-FI"/>
        </w:rPr>
      </w:pPr>
      <w:r>
        <w:rPr>
          <w:lang w:val="sv-FI" w:eastAsia="sv-FI"/>
        </w:rPr>
        <w:tab/>
      </w:r>
      <w:r w:rsidRPr="00D13669">
        <w:rPr>
          <w:lang w:val="sv-FI" w:eastAsia="sv-FI"/>
        </w:rPr>
        <w:t>2)</w:t>
      </w:r>
      <w:r>
        <w:rPr>
          <w:lang w:val="sv-FI" w:eastAsia="sv-FI"/>
        </w:rPr>
        <w:t xml:space="preserve"> </w:t>
      </w:r>
      <w:r w:rsidRPr="00D13669">
        <w:rPr>
          <w:lang w:val="sv-FI" w:eastAsia="sv-FI"/>
        </w:rPr>
        <w:t>hör till en avtalsbrandkår men som inte ingår i den personkrets som lagen om olycksfall i arbetet och om yrkessjukdomar (FFS 459/2015) tillämpas på eller</w:t>
      </w:r>
    </w:p>
    <w:p w14:paraId="6A02C0B8" w14:textId="77777777" w:rsidR="001913CE" w:rsidRPr="00D13669" w:rsidRDefault="001913CE" w:rsidP="001913CE">
      <w:pPr>
        <w:pStyle w:val="ANormal"/>
        <w:rPr>
          <w:lang w:val="sv-FI" w:eastAsia="sv-FI"/>
        </w:rPr>
      </w:pPr>
      <w:r>
        <w:rPr>
          <w:lang w:val="sv-FI" w:eastAsia="sv-FI"/>
        </w:rPr>
        <w:tab/>
      </w:r>
      <w:r w:rsidRPr="00D13669">
        <w:rPr>
          <w:lang w:val="sv-FI" w:eastAsia="sv-FI"/>
        </w:rPr>
        <w:t>3) hör till en industri- eller anstaltsbrandkår som inte tillhör någon av de kommunala avtalsbrandkårerna och där olycksfallet inträffat i samband att kåren deltagit i ett räddningsuppdrag utanför industri- eller anstaltsområdet.</w:t>
      </w:r>
    </w:p>
    <w:p w14:paraId="06A8450A" w14:textId="77777777" w:rsidR="001913CE" w:rsidRDefault="001913CE" w:rsidP="001913CE">
      <w:pPr>
        <w:pStyle w:val="ANormal"/>
        <w:rPr>
          <w:lang w:val="sv-FI" w:eastAsia="sv-FI"/>
        </w:rPr>
      </w:pPr>
      <w:r>
        <w:rPr>
          <w:lang w:val="sv-FI" w:eastAsia="sv-FI"/>
        </w:rPr>
        <w:tab/>
      </w:r>
      <w:r w:rsidRPr="00D13669">
        <w:rPr>
          <w:lang w:val="sv-FI" w:eastAsia="sv-FI"/>
        </w:rPr>
        <w:t>Den som drabbas av ett olycksfall och hör till en avtalsbrandkår på de villkor som anges i 2</w:t>
      </w:r>
      <w:r>
        <w:rPr>
          <w:lang w:val="sv-FI" w:eastAsia="sv-FI"/>
        </w:rPr>
        <w:t> mom.</w:t>
      </w:r>
      <w:r w:rsidRPr="00D13669">
        <w:rPr>
          <w:lang w:val="sv-FI" w:eastAsia="sv-FI"/>
        </w:rPr>
        <w:t xml:space="preserve"> 2</w:t>
      </w:r>
      <w:r>
        <w:rPr>
          <w:lang w:val="sv-FI" w:eastAsia="sv-FI"/>
        </w:rPr>
        <w:t> punkt</w:t>
      </w:r>
      <w:r w:rsidRPr="00D13669">
        <w:rPr>
          <w:lang w:val="sv-FI" w:eastAsia="sv-FI"/>
        </w:rPr>
        <w:t>en är</w:t>
      </w:r>
      <w:r w:rsidRPr="00EF3BE1">
        <w:rPr>
          <w:b/>
          <w:bCs/>
          <w:lang w:val="sv-FI" w:eastAsia="sv-FI"/>
        </w:rPr>
        <w:t xml:space="preserve"> </w:t>
      </w:r>
      <w:r w:rsidRPr="00761502">
        <w:rPr>
          <w:lang w:val="sv-FI" w:eastAsia="sv-FI"/>
        </w:rPr>
        <w:t xml:space="preserve">också </w:t>
      </w:r>
      <w:r w:rsidRPr="00D13669">
        <w:rPr>
          <w:lang w:val="sv-FI" w:eastAsia="sv-FI"/>
        </w:rPr>
        <w:t xml:space="preserve">berättigad till ersättning från </w:t>
      </w:r>
      <w:r>
        <w:rPr>
          <w:lang w:val="sv-FI" w:eastAsia="sv-FI"/>
        </w:rPr>
        <w:t>landskapet</w:t>
      </w:r>
      <w:r w:rsidRPr="00D13669">
        <w:rPr>
          <w:lang w:val="sv-FI" w:eastAsia="sv-FI"/>
        </w:rPr>
        <w:t xml:space="preserve"> om olycksfallet inträffat i samband med att han eller hon genomgått utbildning inom brandkåren, fullgjort uppgifter inom fastighets- eller materialvård eller deltagit i sjuktransporter.</w:t>
      </w:r>
    </w:p>
    <w:p w14:paraId="006D3D38" w14:textId="77777777" w:rsidR="001913CE" w:rsidRPr="00761502" w:rsidRDefault="001913CE" w:rsidP="001913CE">
      <w:pPr>
        <w:pStyle w:val="ANormal"/>
        <w:rPr>
          <w:lang w:val="sv-FI" w:eastAsia="sv-FI"/>
        </w:rPr>
      </w:pPr>
      <w:r>
        <w:rPr>
          <w:lang w:val="sv-FI" w:eastAsia="sv-FI"/>
        </w:rPr>
        <w:tab/>
      </w:r>
      <w:bookmarkStart w:id="25" w:name="_Hlk38272319"/>
      <w:r w:rsidRPr="00D13669">
        <w:rPr>
          <w:lang w:val="sv-FI" w:eastAsia="sv-FI"/>
        </w:rPr>
        <w:t xml:space="preserve">Ärenden som rör utbetalning av ersättning med stöd av denna paragraf handläggs </w:t>
      </w:r>
      <w:r>
        <w:rPr>
          <w:lang w:val="sv-FI" w:eastAsia="sv-FI"/>
        </w:rPr>
        <w:t xml:space="preserve">för en ersättningsberättigad som avses i 2 mom.1 och 3 punkten av den kommun där olyckan inträffat och för en kårmedlem som avses i 2 mom. 2 och 3 punkten </w:t>
      </w:r>
      <w:r w:rsidRPr="00761502">
        <w:rPr>
          <w:lang w:val="sv-FI" w:eastAsia="sv-FI"/>
        </w:rPr>
        <w:t xml:space="preserve">av den kommun </w:t>
      </w:r>
      <w:r>
        <w:rPr>
          <w:lang w:eastAsia="sv-FI"/>
        </w:rPr>
        <w:t xml:space="preserve">som </w:t>
      </w:r>
      <w:r w:rsidRPr="00761502">
        <w:rPr>
          <w:lang w:eastAsia="sv-FI"/>
        </w:rPr>
        <w:t>brandkår</w:t>
      </w:r>
      <w:r>
        <w:rPr>
          <w:lang w:eastAsia="sv-FI"/>
        </w:rPr>
        <w:t>en har avtal med</w:t>
      </w:r>
      <w:r w:rsidRPr="00761502">
        <w:rPr>
          <w:lang w:val="sv-FI" w:eastAsia="sv-FI"/>
        </w:rPr>
        <w:t>. Kommunen får på ansökan en gång per kalenderår en kompensation av landskapet för de ersättningar kommunen betalat.</w:t>
      </w:r>
      <w:bookmarkEnd w:id="25"/>
    </w:p>
    <w:p w14:paraId="79D243BD" w14:textId="77777777" w:rsidR="001913CE" w:rsidRPr="00761502" w:rsidRDefault="001913CE" w:rsidP="001913CE">
      <w:pPr>
        <w:pStyle w:val="ANormal"/>
      </w:pPr>
    </w:p>
    <w:p w14:paraId="127DA4EC" w14:textId="77777777" w:rsidR="001913CE" w:rsidRDefault="00F041CB" w:rsidP="001913CE">
      <w:pPr>
        <w:pStyle w:val="ANormal"/>
        <w:jc w:val="center"/>
      </w:pPr>
      <w:hyperlink w:anchor="_top" w:tooltip="Klicka för att gå till toppen av dokumentet" w:history="1">
        <w:r w:rsidR="001913CE">
          <w:rPr>
            <w:rStyle w:val="Hyperlnk"/>
          </w:rPr>
          <w:t>__________________</w:t>
        </w:r>
      </w:hyperlink>
    </w:p>
    <w:p w14:paraId="792CA91A" w14:textId="77777777" w:rsidR="001913CE" w:rsidRDefault="001913CE" w:rsidP="001913CE">
      <w:pPr>
        <w:pStyle w:val="ANormal"/>
      </w:pPr>
    </w:p>
    <w:p w14:paraId="41605390" w14:textId="77777777" w:rsidR="001913CE" w:rsidRDefault="001913CE" w:rsidP="001913CE">
      <w:pPr>
        <w:pStyle w:val="ANormal"/>
      </w:pPr>
      <w:r>
        <w:tab/>
        <w:t>Denna lag träder i kraft den</w:t>
      </w:r>
    </w:p>
    <w:p w14:paraId="2772A4BD" w14:textId="77777777" w:rsidR="00AF3004" w:rsidRDefault="00AF3004">
      <w:pPr>
        <w:pStyle w:val="ANormal"/>
      </w:pPr>
    </w:p>
    <w:p w14:paraId="7426AFF0" w14:textId="77777777" w:rsidR="00AF3004" w:rsidRDefault="00F041CB">
      <w:pPr>
        <w:pStyle w:val="ANormal"/>
        <w:jc w:val="center"/>
      </w:pPr>
      <w:hyperlink w:anchor="_top" w:tooltip="Klicka för att gå till toppen av dokumentet" w:history="1">
        <w:r w:rsidR="00AF3004">
          <w:rPr>
            <w:rStyle w:val="Hyperlnk"/>
          </w:rPr>
          <w:t>__________________</w:t>
        </w:r>
      </w:hyperlink>
    </w:p>
    <w:p w14:paraId="0B387CC2" w14:textId="77777777" w:rsidR="00AF3004" w:rsidRDefault="00AF3004">
      <w:pPr>
        <w:pStyle w:val="ANormal"/>
      </w:pPr>
    </w:p>
    <w:p w14:paraId="1116C79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0D7748B" w14:textId="77777777">
        <w:trPr>
          <w:cantSplit/>
        </w:trPr>
        <w:tc>
          <w:tcPr>
            <w:tcW w:w="7931" w:type="dxa"/>
            <w:gridSpan w:val="2"/>
          </w:tcPr>
          <w:p w14:paraId="31F4A129" w14:textId="12F0A632" w:rsidR="00AF3004" w:rsidRDefault="00AF3004">
            <w:pPr>
              <w:pStyle w:val="ANormal"/>
              <w:keepNext/>
            </w:pPr>
            <w:r>
              <w:t xml:space="preserve">Mariehamn </w:t>
            </w:r>
            <w:r w:rsidR="00875AEC">
              <w:t>den 23 april 2020</w:t>
            </w:r>
          </w:p>
        </w:tc>
      </w:tr>
      <w:tr w:rsidR="00AF3004" w14:paraId="0EEB7F37" w14:textId="77777777">
        <w:tc>
          <w:tcPr>
            <w:tcW w:w="4454" w:type="dxa"/>
            <w:vAlign w:val="bottom"/>
          </w:tcPr>
          <w:p w14:paraId="349EB963" w14:textId="77777777" w:rsidR="00AF3004" w:rsidRDefault="00AF3004">
            <w:pPr>
              <w:pStyle w:val="ANormal"/>
              <w:keepNext/>
            </w:pPr>
          </w:p>
          <w:p w14:paraId="483AC9FB" w14:textId="77777777" w:rsidR="00AF3004" w:rsidRDefault="00AF3004">
            <w:pPr>
              <w:pStyle w:val="ANormal"/>
              <w:keepNext/>
            </w:pPr>
          </w:p>
          <w:p w14:paraId="126372CF" w14:textId="77777777" w:rsidR="00AF3004" w:rsidRDefault="00AF3004">
            <w:pPr>
              <w:pStyle w:val="ANormal"/>
              <w:keepNext/>
            </w:pPr>
            <w:r>
              <w:t>L a n t r å d</w:t>
            </w:r>
          </w:p>
        </w:tc>
        <w:tc>
          <w:tcPr>
            <w:tcW w:w="3477" w:type="dxa"/>
            <w:vAlign w:val="bottom"/>
          </w:tcPr>
          <w:p w14:paraId="0C3833C3" w14:textId="77777777" w:rsidR="00AF3004" w:rsidRDefault="00AF3004">
            <w:pPr>
              <w:pStyle w:val="ANormal"/>
              <w:keepNext/>
            </w:pPr>
          </w:p>
          <w:p w14:paraId="63267B08" w14:textId="77777777" w:rsidR="00AF3004" w:rsidRDefault="00AF3004">
            <w:pPr>
              <w:pStyle w:val="ANormal"/>
              <w:keepNext/>
            </w:pPr>
          </w:p>
          <w:p w14:paraId="564ACEC7" w14:textId="03BDC3FF" w:rsidR="00AF3004" w:rsidRDefault="00875AEC">
            <w:pPr>
              <w:pStyle w:val="ANormal"/>
              <w:keepNext/>
            </w:pPr>
            <w:r>
              <w:t>Veronica Thörnroos</w:t>
            </w:r>
          </w:p>
        </w:tc>
      </w:tr>
      <w:tr w:rsidR="00AF3004" w14:paraId="3DD582B7" w14:textId="77777777">
        <w:tc>
          <w:tcPr>
            <w:tcW w:w="4454" w:type="dxa"/>
            <w:vAlign w:val="bottom"/>
          </w:tcPr>
          <w:p w14:paraId="7B7C0910" w14:textId="77777777" w:rsidR="00AF3004" w:rsidRDefault="00AF3004">
            <w:pPr>
              <w:pStyle w:val="ANormal"/>
              <w:keepNext/>
            </w:pPr>
          </w:p>
          <w:p w14:paraId="6074B1D5" w14:textId="77777777" w:rsidR="00AF3004" w:rsidRDefault="00AF3004">
            <w:pPr>
              <w:pStyle w:val="ANormal"/>
              <w:keepNext/>
            </w:pPr>
          </w:p>
          <w:p w14:paraId="77D71E81" w14:textId="77777777" w:rsidR="00AF3004" w:rsidRDefault="00AF3004">
            <w:pPr>
              <w:pStyle w:val="ANormal"/>
              <w:keepNext/>
            </w:pPr>
            <w:r>
              <w:t xml:space="preserve">Föredragande </w:t>
            </w:r>
            <w:r w:rsidR="001913CE">
              <w:t>minister</w:t>
            </w:r>
          </w:p>
        </w:tc>
        <w:tc>
          <w:tcPr>
            <w:tcW w:w="3477" w:type="dxa"/>
            <w:vAlign w:val="bottom"/>
          </w:tcPr>
          <w:p w14:paraId="12BA2ACF" w14:textId="77777777" w:rsidR="00AF3004" w:rsidRDefault="00AF3004">
            <w:pPr>
              <w:pStyle w:val="ANormal"/>
              <w:keepNext/>
            </w:pPr>
          </w:p>
          <w:p w14:paraId="0B090911" w14:textId="77777777" w:rsidR="00AF3004" w:rsidRDefault="00AF3004">
            <w:pPr>
              <w:pStyle w:val="ANormal"/>
              <w:keepNext/>
            </w:pPr>
          </w:p>
          <w:p w14:paraId="74AD77B0" w14:textId="216DAEEB" w:rsidR="00AF3004" w:rsidRDefault="00875AEC">
            <w:pPr>
              <w:pStyle w:val="ANormal"/>
              <w:keepNext/>
            </w:pPr>
            <w:r>
              <w:t>Harry Jansson</w:t>
            </w:r>
          </w:p>
        </w:tc>
      </w:tr>
    </w:tbl>
    <w:p w14:paraId="43046FFC" w14:textId="77777777" w:rsidR="001913CE" w:rsidRDefault="001913CE">
      <w:pPr>
        <w:pStyle w:val="ANormal"/>
      </w:pPr>
    </w:p>
    <w:p w14:paraId="1C48F7A8" w14:textId="77777777" w:rsidR="00AF3004" w:rsidRDefault="001913CE" w:rsidP="001913CE">
      <w:pPr>
        <w:pStyle w:val="RubrikA"/>
      </w:pPr>
      <w:r>
        <w:br w:type="page"/>
      </w:r>
      <w:bookmarkStart w:id="26" w:name="_Toc38531144"/>
      <w:r>
        <w:lastRenderedPageBreak/>
        <w:t>Parallelltexter</w:t>
      </w:r>
      <w:bookmarkEnd w:id="26"/>
    </w:p>
    <w:p w14:paraId="3651AB18" w14:textId="77777777" w:rsidR="001913CE" w:rsidRDefault="001913CE" w:rsidP="001913CE">
      <w:pPr>
        <w:pStyle w:val="Rubrikmellanrum"/>
      </w:pPr>
    </w:p>
    <w:p w14:paraId="761D80FF" w14:textId="2EECD6B2" w:rsidR="001913CE" w:rsidRPr="001913CE" w:rsidRDefault="001913CE" w:rsidP="001913CE">
      <w:pPr>
        <w:pStyle w:val="ArendeUnderRubrik"/>
      </w:pPr>
      <w:r>
        <w:t xml:space="preserve">Parallelltexter till landskapsregeringens lagförslag nr </w:t>
      </w:r>
      <w:r w:rsidR="00875AEC">
        <w:t>16</w:t>
      </w:r>
      <w:r>
        <w:t>/</w:t>
      </w:r>
      <w:proofErr w:type="gramStart"/>
      <w:r>
        <w:t>2019-2020</w:t>
      </w:r>
      <w:proofErr w:type="gramEnd"/>
    </w:p>
    <w:sectPr w:rsidR="001913CE" w:rsidRPr="001913CE">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775D" w14:textId="77777777" w:rsidR="001913CE" w:rsidRDefault="001913CE">
      <w:r>
        <w:separator/>
      </w:r>
    </w:p>
  </w:endnote>
  <w:endnote w:type="continuationSeparator" w:id="0">
    <w:p w14:paraId="1278E362" w14:textId="77777777" w:rsidR="001913CE" w:rsidRDefault="0019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8EE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4AD6B" w14:textId="169E808E" w:rsidR="00AF3004" w:rsidRDefault="001913CE">
    <w:pPr>
      <w:pStyle w:val="Sidfot"/>
      <w:rPr>
        <w:lang w:val="fi-FI"/>
      </w:rPr>
    </w:pPr>
    <w:r>
      <w:t>LF</w:t>
    </w:r>
    <w:r w:rsidR="00875AEC">
      <w:t>16</w:t>
    </w:r>
    <w:r>
      <w:t>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022CE"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74846" w14:textId="77777777" w:rsidR="001913CE" w:rsidRDefault="001913CE">
      <w:r>
        <w:separator/>
      </w:r>
    </w:p>
  </w:footnote>
  <w:footnote w:type="continuationSeparator" w:id="0">
    <w:p w14:paraId="54A63A09" w14:textId="77777777" w:rsidR="001913CE" w:rsidRDefault="0019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A0C2B"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2F1ABE1"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8E13"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CE"/>
    <w:rsid w:val="001913CE"/>
    <w:rsid w:val="00202894"/>
    <w:rsid w:val="00342FC4"/>
    <w:rsid w:val="00464E03"/>
    <w:rsid w:val="004A6BA1"/>
    <w:rsid w:val="0059174B"/>
    <w:rsid w:val="005F1DF9"/>
    <w:rsid w:val="006B633C"/>
    <w:rsid w:val="00722128"/>
    <w:rsid w:val="008450DA"/>
    <w:rsid w:val="00875AEC"/>
    <w:rsid w:val="00A32351"/>
    <w:rsid w:val="00AF3004"/>
    <w:rsid w:val="00CC58EA"/>
    <w:rsid w:val="00DD5E39"/>
    <w:rsid w:val="00F041CB"/>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F9BB6"/>
  <w15:chartTrackingRefBased/>
  <w15:docId w15:val="{58507566-CFD8-4F9C-9FD8-B13BA89F0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Ballongtext">
    <w:name w:val="Balloon Text"/>
    <w:basedOn w:val="Normal"/>
    <w:link w:val="BallongtextChar"/>
    <w:uiPriority w:val="99"/>
    <w:semiHidden/>
    <w:unhideWhenUsed/>
    <w:rsid w:val="00F041CB"/>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41CB"/>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nlex.fi/sv/laki/ajantasa/2015/20150459"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1</TotalTime>
  <Pages>8</Pages>
  <Words>1969</Words>
  <Characters>13224</Characters>
  <Application>Microsoft Office Word</Application>
  <DocSecurity>0</DocSecurity>
  <Lines>110</Lines>
  <Paragraphs>30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15163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2020-04-23T08:33:00Z</cp:lastPrinted>
  <dcterms:created xsi:type="dcterms:W3CDTF">2020-04-23T08:34:00Z</dcterms:created>
  <dcterms:modified xsi:type="dcterms:W3CDTF">2020-04-23T08:34:00Z</dcterms:modified>
</cp:coreProperties>
</file>