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0DDA914F" w14:textId="77777777">
        <w:trPr>
          <w:cantSplit/>
          <w:trHeight w:val="20"/>
        </w:trPr>
        <w:tc>
          <w:tcPr>
            <w:tcW w:w="861" w:type="dxa"/>
            <w:vMerge w:val="restart"/>
          </w:tcPr>
          <w:p w14:paraId="3B518A16" w14:textId="77777777" w:rsidR="00E023D9" w:rsidRDefault="00CC6684">
            <w:pPr>
              <w:pStyle w:val="xLedtext"/>
              <w:rPr>
                <w:noProof/>
              </w:rPr>
            </w:pPr>
            <w:bookmarkStart w:id="0" w:name="_GoBack"/>
            <w:bookmarkEnd w:id="0"/>
            <w:r>
              <w:rPr>
                <w:noProof/>
                <w:lang w:val="sv-FI" w:eastAsia="sv-FI"/>
              </w:rPr>
              <w:drawing>
                <wp:anchor distT="0" distB="0" distL="114300" distR="114300" simplePos="0" relativeHeight="251657728" behindDoc="0" locked="0" layoutInCell="1" allowOverlap="1" wp14:anchorId="0BC69162" wp14:editId="5BC41BD7">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22B2FEE" w14:textId="77777777" w:rsidR="00E023D9" w:rsidRDefault="00CC6684">
            <w:pPr>
              <w:pStyle w:val="xMellanrum"/>
            </w:pPr>
            <w:r w:rsidRPr="0038504B">
              <w:rPr>
                <w:noProof/>
                <w:lang w:val="sv-FI" w:eastAsia="sv-FI"/>
              </w:rPr>
              <w:drawing>
                <wp:inline distT="0" distB="0" distL="0" distR="0" wp14:anchorId="0D6CECA3" wp14:editId="26BEE16A">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1886820B" w14:textId="77777777">
        <w:trPr>
          <w:cantSplit/>
          <w:trHeight w:val="299"/>
        </w:trPr>
        <w:tc>
          <w:tcPr>
            <w:tcW w:w="861" w:type="dxa"/>
            <w:vMerge/>
          </w:tcPr>
          <w:p w14:paraId="150540FE" w14:textId="77777777" w:rsidR="00E023D9" w:rsidRDefault="00E023D9">
            <w:pPr>
              <w:pStyle w:val="xLedtext"/>
            </w:pPr>
          </w:p>
        </w:tc>
        <w:tc>
          <w:tcPr>
            <w:tcW w:w="4448" w:type="dxa"/>
            <w:vAlign w:val="bottom"/>
          </w:tcPr>
          <w:p w14:paraId="059B1A15" w14:textId="77777777" w:rsidR="00E023D9" w:rsidRDefault="00E023D9">
            <w:pPr>
              <w:pStyle w:val="xAvsandare1"/>
            </w:pPr>
          </w:p>
        </w:tc>
        <w:tc>
          <w:tcPr>
            <w:tcW w:w="4288" w:type="dxa"/>
            <w:gridSpan w:val="2"/>
            <w:vAlign w:val="bottom"/>
          </w:tcPr>
          <w:p w14:paraId="2A4447E2" w14:textId="77777777" w:rsidR="00E023D9" w:rsidRDefault="00E023D9">
            <w:pPr>
              <w:pStyle w:val="xDokTypNr"/>
            </w:pPr>
            <w:r>
              <w:t>PARALLELLTEXTER</w:t>
            </w:r>
          </w:p>
        </w:tc>
      </w:tr>
      <w:tr w:rsidR="00E023D9" w14:paraId="14557122" w14:textId="77777777">
        <w:trPr>
          <w:cantSplit/>
          <w:trHeight w:val="238"/>
        </w:trPr>
        <w:tc>
          <w:tcPr>
            <w:tcW w:w="861" w:type="dxa"/>
            <w:vMerge/>
          </w:tcPr>
          <w:p w14:paraId="7B37AAC5" w14:textId="77777777" w:rsidR="00E023D9" w:rsidRDefault="00E023D9">
            <w:pPr>
              <w:pStyle w:val="xLedtext"/>
            </w:pPr>
          </w:p>
        </w:tc>
        <w:tc>
          <w:tcPr>
            <w:tcW w:w="4448" w:type="dxa"/>
            <w:vAlign w:val="bottom"/>
          </w:tcPr>
          <w:p w14:paraId="219F5269" w14:textId="77777777" w:rsidR="00E023D9" w:rsidRDefault="00E023D9">
            <w:pPr>
              <w:pStyle w:val="xLedtext"/>
            </w:pPr>
          </w:p>
        </w:tc>
        <w:tc>
          <w:tcPr>
            <w:tcW w:w="1725" w:type="dxa"/>
            <w:vAlign w:val="bottom"/>
          </w:tcPr>
          <w:p w14:paraId="78294FF2" w14:textId="77777777" w:rsidR="00E023D9" w:rsidRDefault="00E023D9">
            <w:pPr>
              <w:pStyle w:val="xLedtext"/>
            </w:pPr>
            <w:r>
              <w:t>Datum</w:t>
            </w:r>
          </w:p>
        </w:tc>
        <w:tc>
          <w:tcPr>
            <w:tcW w:w="2563" w:type="dxa"/>
            <w:vAlign w:val="bottom"/>
          </w:tcPr>
          <w:p w14:paraId="63ECF3E5" w14:textId="77777777" w:rsidR="00E023D9" w:rsidRDefault="00E023D9">
            <w:pPr>
              <w:pStyle w:val="xLedtext"/>
            </w:pPr>
          </w:p>
        </w:tc>
      </w:tr>
      <w:tr w:rsidR="00E023D9" w14:paraId="14D94389" w14:textId="77777777">
        <w:trPr>
          <w:cantSplit/>
          <w:trHeight w:val="238"/>
        </w:trPr>
        <w:tc>
          <w:tcPr>
            <w:tcW w:w="861" w:type="dxa"/>
            <w:vMerge/>
          </w:tcPr>
          <w:p w14:paraId="2CE1F022" w14:textId="77777777" w:rsidR="00E023D9" w:rsidRDefault="00E023D9">
            <w:pPr>
              <w:pStyle w:val="xAvsandare2"/>
            </w:pPr>
          </w:p>
        </w:tc>
        <w:tc>
          <w:tcPr>
            <w:tcW w:w="4448" w:type="dxa"/>
            <w:vAlign w:val="center"/>
          </w:tcPr>
          <w:p w14:paraId="72C60677" w14:textId="77777777" w:rsidR="00E023D9" w:rsidRDefault="00E023D9">
            <w:pPr>
              <w:pStyle w:val="xAvsandare2"/>
            </w:pPr>
          </w:p>
        </w:tc>
        <w:tc>
          <w:tcPr>
            <w:tcW w:w="1725" w:type="dxa"/>
            <w:vAlign w:val="center"/>
          </w:tcPr>
          <w:p w14:paraId="31F2F353" w14:textId="0B0F5126" w:rsidR="00E023D9" w:rsidRDefault="00E023D9">
            <w:pPr>
              <w:pStyle w:val="xDatum1"/>
            </w:pPr>
            <w:r>
              <w:t>20</w:t>
            </w:r>
            <w:r w:rsidR="00B26B50">
              <w:t>19</w:t>
            </w:r>
            <w:r>
              <w:t>-</w:t>
            </w:r>
            <w:r w:rsidR="00B26B50">
              <w:t>12</w:t>
            </w:r>
            <w:r>
              <w:t>-</w:t>
            </w:r>
            <w:r w:rsidR="00B26B50">
              <w:t>04</w:t>
            </w:r>
          </w:p>
        </w:tc>
        <w:tc>
          <w:tcPr>
            <w:tcW w:w="2563" w:type="dxa"/>
            <w:vAlign w:val="center"/>
          </w:tcPr>
          <w:p w14:paraId="506D86CD" w14:textId="77777777" w:rsidR="00E023D9" w:rsidRDefault="00E023D9">
            <w:pPr>
              <w:pStyle w:val="xBeteckning1"/>
            </w:pPr>
          </w:p>
        </w:tc>
      </w:tr>
      <w:tr w:rsidR="00E023D9" w14:paraId="65447C0B" w14:textId="77777777">
        <w:trPr>
          <w:cantSplit/>
          <w:trHeight w:val="238"/>
        </w:trPr>
        <w:tc>
          <w:tcPr>
            <w:tcW w:w="861" w:type="dxa"/>
            <w:vMerge/>
          </w:tcPr>
          <w:p w14:paraId="6E00A92C" w14:textId="77777777" w:rsidR="00E023D9" w:rsidRDefault="00E023D9">
            <w:pPr>
              <w:pStyle w:val="xLedtext"/>
            </w:pPr>
          </w:p>
        </w:tc>
        <w:tc>
          <w:tcPr>
            <w:tcW w:w="4448" w:type="dxa"/>
            <w:vAlign w:val="bottom"/>
          </w:tcPr>
          <w:p w14:paraId="2A66E4FD" w14:textId="77777777" w:rsidR="00E023D9" w:rsidRDefault="00E023D9">
            <w:pPr>
              <w:pStyle w:val="xLedtext"/>
            </w:pPr>
          </w:p>
        </w:tc>
        <w:tc>
          <w:tcPr>
            <w:tcW w:w="1725" w:type="dxa"/>
            <w:vAlign w:val="bottom"/>
          </w:tcPr>
          <w:p w14:paraId="486B75E2" w14:textId="77777777" w:rsidR="00E023D9" w:rsidRDefault="00E023D9">
            <w:pPr>
              <w:pStyle w:val="xLedtext"/>
            </w:pPr>
          </w:p>
        </w:tc>
        <w:tc>
          <w:tcPr>
            <w:tcW w:w="2563" w:type="dxa"/>
            <w:vAlign w:val="bottom"/>
          </w:tcPr>
          <w:p w14:paraId="5D962CE0" w14:textId="77777777" w:rsidR="00E023D9" w:rsidRDefault="00E023D9">
            <w:pPr>
              <w:pStyle w:val="xLedtext"/>
            </w:pPr>
          </w:p>
        </w:tc>
      </w:tr>
      <w:tr w:rsidR="00E023D9" w14:paraId="16EA8EFE" w14:textId="77777777">
        <w:trPr>
          <w:cantSplit/>
          <w:trHeight w:val="238"/>
        </w:trPr>
        <w:tc>
          <w:tcPr>
            <w:tcW w:w="861" w:type="dxa"/>
            <w:vMerge/>
            <w:tcBorders>
              <w:bottom w:val="single" w:sz="4" w:space="0" w:color="auto"/>
            </w:tcBorders>
          </w:tcPr>
          <w:p w14:paraId="0F5796B4" w14:textId="77777777" w:rsidR="00E023D9" w:rsidRDefault="00E023D9">
            <w:pPr>
              <w:pStyle w:val="xAvsandare3"/>
            </w:pPr>
          </w:p>
        </w:tc>
        <w:tc>
          <w:tcPr>
            <w:tcW w:w="4448" w:type="dxa"/>
            <w:tcBorders>
              <w:bottom w:val="single" w:sz="4" w:space="0" w:color="auto"/>
            </w:tcBorders>
            <w:vAlign w:val="center"/>
          </w:tcPr>
          <w:p w14:paraId="2E3D2FAA" w14:textId="77777777" w:rsidR="00E023D9" w:rsidRDefault="00E023D9">
            <w:pPr>
              <w:pStyle w:val="xAvsandare3"/>
            </w:pPr>
          </w:p>
        </w:tc>
        <w:tc>
          <w:tcPr>
            <w:tcW w:w="1725" w:type="dxa"/>
            <w:tcBorders>
              <w:bottom w:val="single" w:sz="4" w:space="0" w:color="auto"/>
            </w:tcBorders>
            <w:vAlign w:val="center"/>
          </w:tcPr>
          <w:p w14:paraId="7C5A500A" w14:textId="77777777" w:rsidR="00E023D9" w:rsidRDefault="00E023D9">
            <w:pPr>
              <w:pStyle w:val="xDatum2"/>
            </w:pPr>
          </w:p>
        </w:tc>
        <w:tc>
          <w:tcPr>
            <w:tcW w:w="2563" w:type="dxa"/>
            <w:tcBorders>
              <w:bottom w:val="single" w:sz="4" w:space="0" w:color="auto"/>
            </w:tcBorders>
            <w:vAlign w:val="center"/>
          </w:tcPr>
          <w:p w14:paraId="2FBD942F" w14:textId="77777777" w:rsidR="00E023D9" w:rsidRDefault="00E023D9">
            <w:pPr>
              <w:pStyle w:val="xBeteckning2"/>
            </w:pPr>
          </w:p>
        </w:tc>
      </w:tr>
      <w:tr w:rsidR="00E023D9" w14:paraId="4CBB4610" w14:textId="77777777">
        <w:trPr>
          <w:cantSplit/>
          <w:trHeight w:val="238"/>
        </w:trPr>
        <w:tc>
          <w:tcPr>
            <w:tcW w:w="861" w:type="dxa"/>
            <w:tcBorders>
              <w:top w:val="single" w:sz="4" w:space="0" w:color="auto"/>
            </w:tcBorders>
            <w:vAlign w:val="bottom"/>
          </w:tcPr>
          <w:p w14:paraId="3F7C576D" w14:textId="77777777" w:rsidR="00E023D9" w:rsidRDefault="00E023D9">
            <w:pPr>
              <w:pStyle w:val="xLedtext"/>
            </w:pPr>
          </w:p>
        </w:tc>
        <w:tc>
          <w:tcPr>
            <w:tcW w:w="4448" w:type="dxa"/>
            <w:tcBorders>
              <w:top w:val="single" w:sz="4" w:space="0" w:color="auto"/>
            </w:tcBorders>
            <w:vAlign w:val="bottom"/>
          </w:tcPr>
          <w:p w14:paraId="2032D06F" w14:textId="77777777" w:rsidR="00E023D9" w:rsidRDefault="00E023D9">
            <w:pPr>
              <w:pStyle w:val="xLedtext"/>
            </w:pPr>
          </w:p>
        </w:tc>
        <w:tc>
          <w:tcPr>
            <w:tcW w:w="4288" w:type="dxa"/>
            <w:gridSpan w:val="2"/>
            <w:tcBorders>
              <w:top w:val="single" w:sz="4" w:space="0" w:color="auto"/>
            </w:tcBorders>
            <w:vAlign w:val="bottom"/>
          </w:tcPr>
          <w:p w14:paraId="5872F203" w14:textId="77777777" w:rsidR="00E023D9" w:rsidRDefault="00E023D9">
            <w:pPr>
              <w:pStyle w:val="xLedtext"/>
            </w:pPr>
          </w:p>
        </w:tc>
      </w:tr>
    </w:tbl>
    <w:p w14:paraId="477BC002" w14:textId="77777777" w:rsidR="00E023D9" w:rsidRDefault="00E023D9">
      <w:pPr>
        <w:rPr>
          <w:b/>
          <w:bCs/>
        </w:rPr>
        <w:sectPr w:rsidR="00E023D9">
          <w:footerReference w:type="even" r:id="rId10"/>
          <w:footerReference w:type="default" r:id="rId11"/>
          <w:pgSz w:w="11906" w:h="16838" w:code="9"/>
          <w:pgMar w:top="567" w:right="1134" w:bottom="1418" w:left="1191" w:header="624" w:footer="851" w:gutter="0"/>
          <w:cols w:space="708"/>
          <w:docGrid w:linePitch="360"/>
        </w:sectPr>
      </w:pPr>
    </w:p>
    <w:p w14:paraId="7181F1A7" w14:textId="77777777" w:rsidR="00E023D9" w:rsidRDefault="00E023D9">
      <w:pPr>
        <w:pStyle w:val="ArendeOverRubrik"/>
      </w:pPr>
      <w:r>
        <w:lastRenderedPageBreak/>
        <w:t xml:space="preserve">Parallelltexter till landskapsregeringens </w:t>
      </w:r>
      <w:r w:rsidR="00CC6684">
        <w:t>lagförslag</w:t>
      </w:r>
    </w:p>
    <w:p w14:paraId="21208736" w14:textId="77777777" w:rsidR="00E023D9" w:rsidRDefault="00CC6684">
      <w:pPr>
        <w:pStyle w:val="ArendeRubrik"/>
      </w:pPr>
      <w:r>
        <w:t>Ändring av vattenlagen</w:t>
      </w:r>
    </w:p>
    <w:p w14:paraId="77EFD9B0" w14:textId="1F723F69" w:rsidR="00E023D9" w:rsidRDefault="00E023D9">
      <w:pPr>
        <w:pStyle w:val="ArendeUnderRubrik"/>
      </w:pPr>
      <w:r>
        <w:t xml:space="preserve">Landskapsregeringens </w:t>
      </w:r>
      <w:r w:rsidR="00CC6684">
        <w:t>lagförslag</w:t>
      </w:r>
      <w:r>
        <w:t xml:space="preserve"> nr </w:t>
      </w:r>
      <w:r w:rsidR="007311D4">
        <w:t>6</w:t>
      </w:r>
      <w:r>
        <w:t>/20</w:t>
      </w:r>
      <w:r w:rsidR="00CC6684">
        <w:t>19</w:t>
      </w:r>
      <w:r>
        <w:t>-20</w:t>
      </w:r>
      <w:r w:rsidR="00CC6684">
        <w:t>20</w:t>
      </w:r>
    </w:p>
    <w:p w14:paraId="477F222F" w14:textId="77777777" w:rsidR="00E023D9" w:rsidRDefault="00E023D9">
      <w:pPr>
        <w:pStyle w:val="ANormal"/>
      </w:pPr>
    </w:p>
    <w:p w14:paraId="734F389E" w14:textId="77777777" w:rsidR="00E023D9" w:rsidRDefault="00E023D9">
      <w:pPr>
        <w:pStyle w:val="Innehll1"/>
      </w:pPr>
      <w:r>
        <w:t>INNEHÅLL</w:t>
      </w:r>
    </w:p>
    <w:p w14:paraId="34BC2105" w14:textId="3B604298" w:rsidR="002756CA"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26345728" w:history="1">
        <w:r w:rsidR="002756CA" w:rsidRPr="00402162">
          <w:rPr>
            <w:rStyle w:val="Hyperlnk"/>
            <w:lang w:val="en-GB"/>
          </w:rPr>
          <w:t xml:space="preserve">L A N D S K A P S L A G </w:t>
        </w:r>
        <w:r w:rsidR="002756CA" w:rsidRPr="00402162">
          <w:rPr>
            <w:rStyle w:val="Hyperlnk"/>
          </w:rPr>
          <w:t>om ändring av vattenlagen för landskapet Åland</w:t>
        </w:r>
        <w:r w:rsidR="002756CA">
          <w:rPr>
            <w:webHidden/>
          </w:rPr>
          <w:tab/>
        </w:r>
        <w:r w:rsidR="002756CA">
          <w:rPr>
            <w:webHidden/>
          </w:rPr>
          <w:fldChar w:fldCharType="begin"/>
        </w:r>
        <w:r w:rsidR="002756CA">
          <w:rPr>
            <w:webHidden/>
          </w:rPr>
          <w:instrText xml:space="preserve"> PAGEREF _Toc26345728 \h </w:instrText>
        </w:r>
        <w:r w:rsidR="002756CA">
          <w:rPr>
            <w:webHidden/>
          </w:rPr>
        </w:r>
        <w:r w:rsidR="002756CA">
          <w:rPr>
            <w:webHidden/>
          </w:rPr>
          <w:fldChar w:fldCharType="separate"/>
        </w:r>
        <w:r w:rsidR="002756CA">
          <w:rPr>
            <w:webHidden/>
          </w:rPr>
          <w:t>1</w:t>
        </w:r>
        <w:r w:rsidR="002756CA">
          <w:rPr>
            <w:webHidden/>
          </w:rPr>
          <w:fldChar w:fldCharType="end"/>
        </w:r>
      </w:hyperlink>
    </w:p>
    <w:p w14:paraId="3DB9B4E1" w14:textId="304B9801"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185CFA86" w14:textId="77777777" w:rsidR="00E023D9" w:rsidRDefault="00E023D9">
      <w:pPr>
        <w:pStyle w:val="ANormal"/>
        <w:rPr>
          <w:noProof/>
        </w:rPr>
      </w:pPr>
    </w:p>
    <w:p w14:paraId="4203B7E7" w14:textId="7C95F58C" w:rsidR="00E023D9" w:rsidRPr="00D13B66" w:rsidRDefault="00E023D9">
      <w:pPr>
        <w:pStyle w:val="ANormal"/>
        <w:rPr>
          <w:lang w:val="en-GB"/>
        </w:rPr>
      </w:pPr>
    </w:p>
    <w:p w14:paraId="23B2EEDD" w14:textId="77777777" w:rsidR="00E023D9" w:rsidRPr="00D13B66" w:rsidRDefault="00E023D9">
      <w:pPr>
        <w:pStyle w:val="LagHuvRubr"/>
        <w:rPr>
          <w:lang w:val="en-GB"/>
        </w:rPr>
      </w:pPr>
      <w:bookmarkStart w:id="1" w:name="_Toc500921111"/>
      <w:bookmarkStart w:id="2" w:name="_Toc528640435"/>
      <w:bookmarkStart w:id="3" w:name="_Toc26345728"/>
      <w:r w:rsidRPr="00D13B66">
        <w:rPr>
          <w:lang w:val="en-GB"/>
        </w:rPr>
        <w:t>L A N D S K A P S L A G</w:t>
      </w:r>
      <w:r w:rsidRPr="00D13B66">
        <w:rPr>
          <w:lang w:val="en-GB"/>
        </w:rPr>
        <w:br/>
      </w:r>
      <w:r w:rsidRPr="00CC6684">
        <w:t>om</w:t>
      </w:r>
      <w:bookmarkEnd w:id="1"/>
      <w:bookmarkEnd w:id="2"/>
      <w:r w:rsidR="00CC6684" w:rsidRPr="00CC6684">
        <w:t xml:space="preserve"> ändring av vattenlagen för landskapet Åland</w:t>
      </w:r>
      <w:bookmarkEnd w:id="3"/>
    </w:p>
    <w:p w14:paraId="228254E0" w14:textId="77777777" w:rsidR="00E023D9" w:rsidRPr="00D13B66" w:rsidRDefault="00E023D9">
      <w:pPr>
        <w:pStyle w:val="ANormal"/>
        <w:rPr>
          <w:lang w:val="en-GB"/>
        </w:rPr>
      </w:pPr>
    </w:p>
    <w:p w14:paraId="7CFEDEE0" w14:textId="77777777" w:rsidR="00E023D9" w:rsidRDefault="00E023D9">
      <w:pPr>
        <w:pStyle w:val="ANormal"/>
        <w:rPr>
          <w:lang w:val="en-GB"/>
        </w:rPr>
      </w:pPr>
    </w:p>
    <w:p w14:paraId="58B93ED8" w14:textId="77777777" w:rsidR="00CC6684" w:rsidRPr="008F453C" w:rsidRDefault="00CC6684" w:rsidP="00CC6684">
      <w:pPr>
        <w:pStyle w:val="ANormal"/>
      </w:pPr>
      <w:r w:rsidRPr="008F453C">
        <w:rPr>
          <w:lang w:val="sv-FI"/>
        </w:rPr>
        <w:tab/>
      </w:r>
      <w:r w:rsidRPr="008F453C">
        <w:t xml:space="preserve">I enlighet med lagtingets beslut </w:t>
      </w:r>
      <w:r w:rsidRPr="008F453C">
        <w:rPr>
          <w:b/>
          <w:bCs/>
        </w:rPr>
        <w:t>ändras</w:t>
      </w:r>
      <w:r w:rsidRPr="008F453C">
        <w:t xml:space="preserve"> 18</w:t>
      </w:r>
      <w:r>
        <w:t> §</w:t>
      </w:r>
      <w:r w:rsidRPr="008F453C">
        <w:t xml:space="preserve"> 2</w:t>
      </w:r>
      <w:r>
        <w:t> mom.</w:t>
      </w:r>
      <w:r w:rsidRPr="008F453C">
        <w:t>, 19a</w:t>
      </w:r>
      <w:r>
        <w:t> §</w:t>
      </w:r>
      <w:r w:rsidRPr="008F453C">
        <w:t xml:space="preserve"> 1</w:t>
      </w:r>
      <w:r>
        <w:t> mom.</w:t>
      </w:r>
      <w:r w:rsidRPr="008F453C">
        <w:t>, 20</w:t>
      </w:r>
      <w:r>
        <w:t> §</w:t>
      </w:r>
      <w:r w:rsidRPr="008F453C">
        <w:t xml:space="preserve"> 5</w:t>
      </w:r>
      <w:r>
        <w:t> mom.</w:t>
      </w:r>
      <w:r w:rsidRPr="008F453C">
        <w:t xml:space="preserve"> och 21</w:t>
      </w:r>
      <w:r>
        <w:t> §</w:t>
      </w:r>
      <w:r w:rsidRPr="008F453C">
        <w:t xml:space="preserve"> 3</w:t>
      </w:r>
      <w:r>
        <w:t> mom.</w:t>
      </w:r>
      <w:r w:rsidRPr="008F453C">
        <w:t xml:space="preserve"> vattenlagen (1996:61) för landskapet Åland varav 18</w:t>
      </w:r>
      <w:r>
        <w:t> §</w:t>
      </w:r>
      <w:r w:rsidRPr="008F453C">
        <w:t xml:space="preserve"> 2</w:t>
      </w:r>
      <w:r>
        <w:t> mom.</w:t>
      </w:r>
      <w:r w:rsidRPr="008F453C">
        <w:t xml:space="preserve"> sådant det lyder i landskapslagen 2005/54 samt 19a</w:t>
      </w:r>
      <w:r>
        <w:t> §</w:t>
      </w:r>
      <w:r w:rsidRPr="008F453C">
        <w:t xml:space="preserve"> 1</w:t>
      </w:r>
      <w:r>
        <w:t> mom.</w:t>
      </w:r>
      <w:r w:rsidRPr="008F453C">
        <w:t>, 20</w:t>
      </w:r>
      <w:r>
        <w:t> §</w:t>
      </w:r>
      <w:r w:rsidRPr="008F453C">
        <w:t xml:space="preserve"> 5</w:t>
      </w:r>
      <w:r>
        <w:t> mom.</w:t>
      </w:r>
      <w:r w:rsidRPr="008F453C">
        <w:t xml:space="preserve"> och 21</w:t>
      </w:r>
      <w:r>
        <w:t> §</w:t>
      </w:r>
      <w:r w:rsidRPr="008F453C">
        <w:t xml:space="preserve"> 3</w:t>
      </w:r>
      <w:r>
        <w:t> mom.</w:t>
      </w:r>
      <w:r w:rsidRPr="008F453C">
        <w:t xml:space="preserve"> sådana de lyder i landskapslagen 2010/92, som följer:</w:t>
      </w:r>
    </w:p>
    <w:p w14:paraId="55ACCDE4" w14:textId="77777777" w:rsidR="00CC6684" w:rsidRDefault="00CC6684">
      <w:pPr>
        <w:pStyle w:val="ANormal"/>
        <w:rPr>
          <w:lang w:val="en-GB"/>
        </w:rPr>
      </w:pPr>
    </w:p>
    <w:p w14:paraId="61639378" w14:textId="77777777" w:rsidR="00CC6684" w:rsidRPr="00D13B66" w:rsidRDefault="00CC6684">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14:paraId="45D284AE" w14:textId="77777777" w:rsidTr="00694454">
        <w:tc>
          <w:tcPr>
            <w:tcW w:w="2426" w:type="pct"/>
          </w:tcPr>
          <w:p w14:paraId="441D5529" w14:textId="77777777" w:rsidR="00E023D9" w:rsidRDefault="00E023D9">
            <w:pPr>
              <w:pStyle w:val="xCelltext"/>
              <w:jc w:val="center"/>
            </w:pPr>
            <w:r>
              <w:t>Gällande lydelse</w:t>
            </w:r>
          </w:p>
        </w:tc>
        <w:tc>
          <w:tcPr>
            <w:tcW w:w="146" w:type="pct"/>
          </w:tcPr>
          <w:p w14:paraId="3458D552" w14:textId="77777777" w:rsidR="00E023D9" w:rsidRDefault="00E023D9">
            <w:pPr>
              <w:pStyle w:val="xCelltext"/>
              <w:jc w:val="center"/>
            </w:pPr>
          </w:p>
        </w:tc>
        <w:tc>
          <w:tcPr>
            <w:tcW w:w="2428" w:type="pct"/>
          </w:tcPr>
          <w:p w14:paraId="4EFC72F2" w14:textId="77777777" w:rsidR="00E023D9" w:rsidRDefault="00E023D9">
            <w:pPr>
              <w:pStyle w:val="xCelltext"/>
              <w:jc w:val="center"/>
            </w:pPr>
            <w:r>
              <w:t>Föreslagen lydelse</w:t>
            </w:r>
          </w:p>
        </w:tc>
      </w:tr>
      <w:tr w:rsidR="00E023D9" w14:paraId="7E55EC77" w14:textId="77777777" w:rsidTr="00694454">
        <w:tc>
          <w:tcPr>
            <w:tcW w:w="2426" w:type="pct"/>
          </w:tcPr>
          <w:p w14:paraId="3838EE17" w14:textId="77777777" w:rsidR="00E023D9" w:rsidRDefault="00E023D9">
            <w:pPr>
              <w:pStyle w:val="ANormal"/>
            </w:pPr>
          </w:p>
          <w:p w14:paraId="7B12AAE3" w14:textId="76E79536" w:rsidR="00CC6684" w:rsidRDefault="00CC6684" w:rsidP="00CC6684">
            <w:pPr>
              <w:pStyle w:val="LagParagraf"/>
            </w:pPr>
            <w:r>
              <w:t>18 </w:t>
            </w:r>
            <w:r w:rsidR="002756CA">
              <w:t>§</w:t>
            </w:r>
          </w:p>
          <w:p w14:paraId="1632D20F" w14:textId="77777777" w:rsidR="00CC6684" w:rsidRDefault="00CC6684" w:rsidP="00CC6684">
            <w:pPr>
              <w:pStyle w:val="LagPararubrik"/>
            </w:pPr>
            <w:r>
              <w:t>Övervakning</w:t>
            </w:r>
          </w:p>
          <w:p w14:paraId="36B14C36" w14:textId="77777777" w:rsidR="00CC6684" w:rsidRDefault="00CC6684">
            <w:pPr>
              <w:pStyle w:val="ANormal"/>
            </w:pPr>
            <w:r>
              <w:t xml:space="preserve">- - - - - - - - - - - - - - - - - - - - - - - - - - - - - </w:t>
            </w:r>
          </w:p>
          <w:p w14:paraId="4AC58763" w14:textId="00BD6107" w:rsidR="00CC6684" w:rsidRDefault="00CC6684" w:rsidP="00CC6684">
            <w:pPr>
              <w:pStyle w:val="ANormal"/>
            </w:pPr>
            <w:r>
              <w:tab/>
              <w:t>För övervakningen ska utarbetas, fas</w:t>
            </w:r>
            <w:r>
              <w:t>t</w:t>
            </w:r>
            <w:r>
              <w:t>ställas och genomföras ett övervakning</w:t>
            </w:r>
            <w:r>
              <w:t>s</w:t>
            </w:r>
            <w:r>
              <w:t>program. Övervakningsprogram för ytva</w:t>
            </w:r>
            <w:r>
              <w:t>t</w:t>
            </w:r>
            <w:r>
              <w:t>ten ska minst omfatta ekologisk och k</w:t>
            </w:r>
            <w:r>
              <w:t>e</w:t>
            </w:r>
            <w:r>
              <w:t>misk kvalitet inräknat väsentliga faktorer som styr dessa, såsom vattenflöden, ne</w:t>
            </w:r>
            <w:r>
              <w:t>d</w:t>
            </w:r>
            <w:r>
              <w:t>fall från luften, näringsläckage från bot</w:t>
            </w:r>
            <w:r>
              <w:t>t</w:t>
            </w:r>
            <w:r>
              <w:t>nar, utsläpp i vatten samt ekologisk po</w:t>
            </w:r>
            <w:r>
              <w:t>t</w:t>
            </w:r>
            <w:r>
              <w:t>ential. Övervakningsprogram för grun</w:t>
            </w:r>
            <w:r>
              <w:t>d</w:t>
            </w:r>
            <w:r>
              <w:t>vatten ska omfatta övervakning av kemisk kvalitet och kvantitativ kvalitet. Om ett vattenskyddsområde avgränsats eller en kvalitetsnorm gäller för området ska öve</w:t>
            </w:r>
            <w:r>
              <w:t>r</w:t>
            </w:r>
            <w:r>
              <w:t>vakningsprogrammet omfatta tillämpliga frågor som rör områdets skyddsbehov. Vid utarbetandet av övervakningsprogram ska beaktas uppgifter från tillsyn och från s</w:t>
            </w:r>
            <w:r>
              <w:t>å</w:t>
            </w:r>
            <w:r>
              <w:t>dan egenkontroll som ska utföras av en verksamhetsutövare. Landskapsregeringen ska med beaktande av kraven i artikel 11 Europaparlamentets och rådets direktiv 2008/56/EG om upprättande av en ram för gemenskapens åtgärder på havsmiljöpol</w:t>
            </w:r>
            <w:r>
              <w:t>i</w:t>
            </w:r>
            <w:r>
              <w:t xml:space="preserve">tikens område </w:t>
            </w:r>
            <w:r w:rsidRPr="002756CA">
              <w:rPr>
                <w:b/>
                <w:bCs/>
              </w:rPr>
              <w:t>(Ramdirektivet om en marin strategi)</w:t>
            </w:r>
            <w:r>
              <w:t>, nedan kallat marindire</w:t>
            </w:r>
            <w:r>
              <w:t>k</w:t>
            </w:r>
            <w:r>
              <w:t>tivet, fastställa ett samordnat överva</w:t>
            </w:r>
            <w:r>
              <w:t>k</w:t>
            </w:r>
            <w:r>
              <w:t>ningsprogram för bedömningen av vatte</w:t>
            </w:r>
            <w:r>
              <w:t>n</w:t>
            </w:r>
            <w:r>
              <w:t xml:space="preserve">kvaliteten i områdena med marina vatten med beaktande av kraven i bilaga III och </w:t>
            </w:r>
            <w:r>
              <w:lastRenderedPageBreak/>
              <w:t>V marindirektivet. Samordningen ska ske med berörda organisationer och myndi</w:t>
            </w:r>
            <w:r>
              <w:t>g</w:t>
            </w:r>
            <w:r>
              <w:t>heter utanför landskapet i enlighet med 26</w:t>
            </w:r>
            <w:r w:rsidR="002756CA">
              <w:t> </w:t>
            </w:r>
            <w:r>
              <w:t>§.</w:t>
            </w:r>
          </w:p>
          <w:p w14:paraId="10E41B2F" w14:textId="19F38B14" w:rsidR="002756CA" w:rsidRDefault="002756CA" w:rsidP="00CC6684">
            <w:pPr>
              <w:pStyle w:val="ANormal"/>
            </w:pPr>
          </w:p>
          <w:p w14:paraId="2F2B502A" w14:textId="77777777" w:rsidR="002756CA" w:rsidRDefault="002756CA" w:rsidP="00CC6684">
            <w:pPr>
              <w:pStyle w:val="ANormal"/>
            </w:pPr>
          </w:p>
          <w:p w14:paraId="16E7BDA7" w14:textId="77777777" w:rsidR="00CC6684" w:rsidRDefault="00CC6684">
            <w:pPr>
              <w:pStyle w:val="ANormal"/>
            </w:pPr>
            <w:r>
              <w:t xml:space="preserve">- - - - - - - - - - - - - - - - - - - - - - - - - - - - - </w:t>
            </w:r>
          </w:p>
          <w:p w14:paraId="53637D98" w14:textId="77777777" w:rsidR="00E023D9" w:rsidRDefault="00E023D9" w:rsidP="00CC6684">
            <w:pPr>
              <w:pStyle w:val="ANormal"/>
            </w:pPr>
          </w:p>
        </w:tc>
        <w:tc>
          <w:tcPr>
            <w:tcW w:w="146" w:type="pct"/>
          </w:tcPr>
          <w:p w14:paraId="2AD60676" w14:textId="77777777" w:rsidR="00E023D9" w:rsidRDefault="00E023D9">
            <w:pPr>
              <w:pStyle w:val="ANormal"/>
            </w:pPr>
          </w:p>
        </w:tc>
        <w:tc>
          <w:tcPr>
            <w:tcW w:w="2428" w:type="pct"/>
          </w:tcPr>
          <w:p w14:paraId="6FC2B953" w14:textId="77777777" w:rsidR="00E023D9" w:rsidRDefault="00E023D9">
            <w:pPr>
              <w:pStyle w:val="ANormal"/>
            </w:pPr>
          </w:p>
          <w:p w14:paraId="1C4CAAE7" w14:textId="77777777" w:rsidR="00E023D9" w:rsidRDefault="00CC6684">
            <w:pPr>
              <w:pStyle w:val="LagParagraf"/>
            </w:pPr>
            <w:r>
              <w:t>18 </w:t>
            </w:r>
            <w:r w:rsidR="00E023D9">
              <w:t>§</w:t>
            </w:r>
          </w:p>
          <w:p w14:paraId="44451C3C" w14:textId="77777777" w:rsidR="00CC6684" w:rsidRDefault="00CC6684" w:rsidP="00CC6684">
            <w:pPr>
              <w:pStyle w:val="LagPararubrik"/>
            </w:pPr>
            <w:r w:rsidRPr="008F453C">
              <w:t>Övervakning</w:t>
            </w:r>
          </w:p>
          <w:p w14:paraId="2A590C1B" w14:textId="77777777" w:rsidR="00CC6684" w:rsidRDefault="00CC6684">
            <w:pPr>
              <w:pStyle w:val="ANormal"/>
            </w:pPr>
            <w:r>
              <w:t>- - - - - - - - - - - - - - - - - - - - - - - - - - - - - -</w:t>
            </w:r>
          </w:p>
          <w:p w14:paraId="35322746" w14:textId="77777777" w:rsidR="00CC6684" w:rsidRPr="007F34A8" w:rsidRDefault="00CC6684" w:rsidP="00CC6684">
            <w:pPr>
              <w:pStyle w:val="ANormal"/>
            </w:pPr>
            <w:r w:rsidRPr="008F453C">
              <w:tab/>
              <w:t>För övervakningen ska utarbetas, fas</w:t>
            </w:r>
            <w:r w:rsidRPr="008F453C">
              <w:t>t</w:t>
            </w:r>
            <w:r w:rsidRPr="008F453C">
              <w:t>ställas och genomföras ett övervakning</w:t>
            </w:r>
            <w:r w:rsidRPr="008F453C">
              <w:t>s</w:t>
            </w:r>
            <w:r w:rsidRPr="008F453C">
              <w:t>program. Övervakningsprogram för ytva</w:t>
            </w:r>
            <w:r w:rsidRPr="008F453C">
              <w:t>t</w:t>
            </w:r>
            <w:r w:rsidRPr="008F453C">
              <w:t>ten ska minst omfatta ekologisk och k</w:t>
            </w:r>
            <w:r w:rsidRPr="008F453C">
              <w:t>e</w:t>
            </w:r>
            <w:r w:rsidRPr="008F453C">
              <w:t>misk kvalitet inräknat väsentliga faktorer som styr dessa, såsom vattenflöden, ne</w:t>
            </w:r>
            <w:r w:rsidRPr="008F453C">
              <w:t>d</w:t>
            </w:r>
            <w:r w:rsidRPr="008F453C">
              <w:t>fall från luften, näringsläckage från bot</w:t>
            </w:r>
            <w:r w:rsidRPr="008F453C">
              <w:t>t</w:t>
            </w:r>
            <w:r w:rsidRPr="008F453C">
              <w:t>nar, utsläpp i vatten samt ekologisk po</w:t>
            </w:r>
            <w:r w:rsidRPr="008F453C">
              <w:t>t</w:t>
            </w:r>
            <w:r w:rsidRPr="008F453C">
              <w:t>ential. Övervakningsprogram för grun</w:t>
            </w:r>
            <w:r w:rsidRPr="008F453C">
              <w:t>d</w:t>
            </w:r>
            <w:r w:rsidRPr="008F453C">
              <w:t xml:space="preserve">vatten ska omfatta </w:t>
            </w:r>
            <w:r w:rsidRPr="007F34A8">
              <w:t>övervakning av kemisk kvalitet och kvantitativ kvalitet. Om ett vattenskyddsområde avgränsats eller en kvalitetsnorm gäller för området ska öve</w:t>
            </w:r>
            <w:r w:rsidRPr="007F34A8">
              <w:t>r</w:t>
            </w:r>
            <w:r w:rsidRPr="007F34A8">
              <w:t>vakningsprogrammet omfatta tillämpliga frågor som rör områdets skyddsbehov. Vid utarbetandet av övervakningsprogram ska beaktas uppgifter från tillsyn och från s</w:t>
            </w:r>
            <w:r w:rsidRPr="007F34A8">
              <w:t>å</w:t>
            </w:r>
            <w:r w:rsidRPr="007F34A8">
              <w:t xml:space="preserve">dan egenkontroll som ska utföras av en verksamhetsutövare. </w:t>
            </w:r>
            <w:bookmarkStart w:id="4" w:name="_Hlk25835061"/>
            <w:r w:rsidRPr="007F34A8">
              <w:t xml:space="preserve">Landskapsregeringen ska </w:t>
            </w:r>
            <w:r w:rsidRPr="002756CA">
              <w:rPr>
                <w:b/>
                <w:bCs/>
              </w:rPr>
              <w:t>grundat på den inledande bedö</w:t>
            </w:r>
            <w:r w:rsidRPr="002756CA">
              <w:rPr>
                <w:b/>
                <w:bCs/>
              </w:rPr>
              <w:t>m</w:t>
            </w:r>
            <w:r w:rsidRPr="002756CA">
              <w:rPr>
                <w:b/>
                <w:bCs/>
              </w:rPr>
              <w:t>ning som gjorts enligt 19a § fastställa ett samordnat övervakningsprogram för bedömningen av vattenkvaliteten i o</w:t>
            </w:r>
            <w:r w:rsidRPr="002756CA">
              <w:rPr>
                <w:b/>
                <w:bCs/>
              </w:rPr>
              <w:t>m</w:t>
            </w:r>
            <w:r w:rsidRPr="002756CA">
              <w:rPr>
                <w:b/>
                <w:bCs/>
              </w:rPr>
              <w:t>råden med marina vatten. Detta ska ske i enlighet med de gällande bestämme</w:t>
            </w:r>
            <w:r w:rsidRPr="002756CA">
              <w:rPr>
                <w:b/>
                <w:bCs/>
              </w:rPr>
              <w:t>l</w:t>
            </w:r>
            <w:r w:rsidRPr="002756CA">
              <w:rPr>
                <w:b/>
                <w:bCs/>
              </w:rPr>
              <w:t xml:space="preserve">serna i </w:t>
            </w:r>
            <w:r w:rsidRPr="007F34A8">
              <w:t>Europaparlamentets och rådets d</w:t>
            </w:r>
            <w:r w:rsidRPr="007F34A8">
              <w:t>i</w:t>
            </w:r>
            <w:r w:rsidRPr="007F34A8">
              <w:t>rektiv 2008/56/EG om upprättande av en ram för gemenskapens åtgärder på hav</w:t>
            </w:r>
            <w:r w:rsidRPr="007F34A8">
              <w:t>s</w:t>
            </w:r>
            <w:r w:rsidRPr="007F34A8">
              <w:t>miljöpolitikens område, nedan kallat m</w:t>
            </w:r>
            <w:r w:rsidRPr="007F34A8">
              <w:t>a</w:t>
            </w:r>
            <w:r w:rsidRPr="007F34A8">
              <w:lastRenderedPageBreak/>
              <w:t xml:space="preserve">rindirektivet, </w:t>
            </w:r>
            <w:r w:rsidRPr="002756CA">
              <w:rPr>
                <w:b/>
                <w:bCs/>
              </w:rPr>
              <w:t>samt med beaktande av kraven i marindirektivets artikel 11 i b</w:t>
            </w:r>
            <w:r w:rsidRPr="002756CA">
              <w:rPr>
                <w:b/>
                <w:bCs/>
              </w:rPr>
              <w:t>i</w:t>
            </w:r>
            <w:r w:rsidRPr="002756CA">
              <w:rPr>
                <w:b/>
                <w:bCs/>
              </w:rPr>
              <w:t>laga III och V.</w:t>
            </w:r>
            <w:r w:rsidRPr="007F34A8">
              <w:t xml:space="preserve"> Samordningen ska ske med berörda organisationer och myndi</w:t>
            </w:r>
            <w:r w:rsidRPr="007F34A8">
              <w:t>g</w:t>
            </w:r>
            <w:r w:rsidRPr="007F34A8">
              <w:t>heter utanför landskapet i enlighet med 26</w:t>
            </w:r>
            <w:r>
              <w:t> §</w:t>
            </w:r>
            <w:r w:rsidRPr="007F34A8">
              <w:t>.</w:t>
            </w:r>
          </w:p>
          <w:bookmarkEnd w:id="4"/>
          <w:p w14:paraId="60197C7F" w14:textId="77777777" w:rsidR="00CC6684" w:rsidRDefault="00CC6684">
            <w:pPr>
              <w:pStyle w:val="ANormal"/>
            </w:pPr>
            <w:r>
              <w:t>- - - - - - - - - - - - - - - - - - - - - - - - - - - - - -</w:t>
            </w:r>
          </w:p>
          <w:p w14:paraId="4CCA0CB2" w14:textId="77777777" w:rsidR="00CC6684" w:rsidRPr="00CC6684" w:rsidRDefault="00CC6684" w:rsidP="00CC6684">
            <w:pPr>
              <w:pStyle w:val="ANormal"/>
            </w:pPr>
          </w:p>
        </w:tc>
      </w:tr>
      <w:tr w:rsidR="00E023D9" w14:paraId="7677306C" w14:textId="77777777" w:rsidTr="00694454">
        <w:tc>
          <w:tcPr>
            <w:tcW w:w="2426" w:type="pct"/>
          </w:tcPr>
          <w:p w14:paraId="415D8F56" w14:textId="77777777" w:rsidR="00E023D9" w:rsidRDefault="00E023D9">
            <w:pPr>
              <w:pStyle w:val="ANormal"/>
            </w:pPr>
          </w:p>
          <w:p w14:paraId="6B4F82EB" w14:textId="7900FE2B" w:rsidR="002756CA" w:rsidRDefault="00CC6684" w:rsidP="002756CA">
            <w:pPr>
              <w:pStyle w:val="LagParagraf"/>
            </w:pPr>
            <w:r>
              <w:t>19a</w:t>
            </w:r>
            <w:r w:rsidR="002756CA">
              <w:t> </w:t>
            </w:r>
            <w:r>
              <w:t>§</w:t>
            </w:r>
          </w:p>
          <w:p w14:paraId="3D50A4B1" w14:textId="3623BC3F" w:rsidR="00CC6684" w:rsidRDefault="00CC6684" w:rsidP="002756CA">
            <w:pPr>
              <w:pStyle w:val="LagPararubrik"/>
            </w:pPr>
            <w:r>
              <w:t>Bedömning av vattenområden</w:t>
            </w:r>
          </w:p>
          <w:p w14:paraId="59CAFAF5" w14:textId="47E1996F" w:rsidR="00CC6684" w:rsidRDefault="002756CA" w:rsidP="00CC6684">
            <w:pPr>
              <w:pStyle w:val="ANormal"/>
            </w:pPr>
            <w:r>
              <w:tab/>
            </w:r>
            <w:r w:rsidR="00CC6684">
              <w:t>För ett avrinningsdistrikt och för m</w:t>
            </w:r>
            <w:r w:rsidR="00CC6684">
              <w:t>a</w:t>
            </w:r>
            <w:r w:rsidR="00CC6684">
              <w:t>rina vatten ska landskapsregeringen göra en bedömning som innefattar en analys av dessa områdens karakteristika, en översyn av sådan påverkan och effekt på vatte</w:t>
            </w:r>
            <w:r w:rsidR="00CC6684">
              <w:t>n</w:t>
            </w:r>
            <w:r w:rsidR="00CC6684">
              <w:t>kvaliteten som orsakats områdena till följd av mänsklig verksamhet samt en ekon</w:t>
            </w:r>
            <w:r w:rsidR="00CC6684">
              <w:t>o</w:t>
            </w:r>
            <w:r w:rsidR="00CC6684">
              <w:t>misk analys av vattenanvändningen inom områdena. Analyserna och översynen ska genomföras med beaktande av kraven i b</w:t>
            </w:r>
            <w:r w:rsidR="00CC6684">
              <w:t>i</w:t>
            </w:r>
            <w:r w:rsidR="00CC6684">
              <w:t>laga II, III och V vattendirektivet samt b</w:t>
            </w:r>
            <w:r w:rsidR="00CC6684">
              <w:t>i</w:t>
            </w:r>
            <w:r w:rsidR="00CC6684">
              <w:t>laga III marindirektivet, där ekologiska, kemiska, ekonomiska och sociala faktorer av avgörande betydelse ska beaktas. An</w:t>
            </w:r>
            <w:r w:rsidR="00CC6684">
              <w:t>a</w:t>
            </w:r>
            <w:r w:rsidR="00CC6684">
              <w:t>lyserna och översynen och nödvändiga uppdateringar av dessa ska göras minst vart sjätte år. Till den del bedömningen gäller marina vatten ska samordningen ske med berörda organisationer och myndi</w:t>
            </w:r>
            <w:r w:rsidR="00CC6684">
              <w:t>g</w:t>
            </w:r>
            <w:r w:rsidR="00CC6684">
              <w:t>heter i enlighet med 26</w:t>
            </w:r>
            <w:r>
              <w:t> </w:t>
            </w:r>
            <w:r w:rsidR="00CC6684">
              <w:t>§.</w:t>
            </w:r>
          </w:p>
          <w:p w14:paraId="5B0A6EFB" w14:textId="7C3FE93C" w:rsidR="00CC6684" w:rsidRDefault="00CC6684" w:rsidP="00CC6684">
            <w:pPr>
              <w:pStyle w:val="ANormal"/>
            </w:pPr>
          </w:p>
          <w:p w14:paraId="3AE39CA2" w14:textId="48FCBF34" w:rsidR="002756CA" w:rsidRDefault="002756CA" w:rsidP="00CC6684">
            <w:pPr>
              <w:pStyle w:val="ANormal"/>
            </w:pPr>
          </w:p>
          <w:p w14:paraId="23400B41" w14:textId="6AFC7C86" w:rsidR="002756CA" w:rsidRDefault="002756CA" w:rsidP="00CC6684">
            <w:pPr>
              <w:pStyle w:val="ANormal"/>
            </w:pPr>
          </w:p>
          <w:p w14:paraId="73421E8E" w14:textId="4A9B33C8" w:rsidR="002756CA" w:rsidRDefault="002756CA" w:rsidP="00CC6684">
            <w:pPr>
              <w:pStyle w:val="ANormal"/>
            </w:pPr>
          </w:p>
          <w:p w14:paraId="3F1E65C9" w14:textId="0C33999A" w:rsidR="002756CA" w:rsidRDefault="002756CA" w:rsidP="00CC6684">
            <w:pPr>
              <w:pStyle w:val="ANormal"/>
            </w:pPr>
          </w:p>
          <w:p w14:paraId="32986AA9" w14:textId="1C409456" w:rsidR="002756CA" w:rsidRDefault="002756CA" w:rsidP="00CC6684">
            <w:pPr>
              <w:pStyle w:val="ANormal"/>
            </w:pPr>
          </w:p>
          <w:p w14:paraId="748770E5" w14:textId="0B02F03D" w:rsidR="002756CA" w:rsidRDefault="002756CA" w:rsidP="00CC6684">
            <w:pPr>
              <w:pStyle w:val="ANormal"/>
            </w:pPr>
          </w:p>
          <w:p w14:paraId="0AC70F22" w14:textId="119C3CF5" w:rsidR="002756CA" w:rsidRDefault="002756CA" w:rsidP="00CC6684">
            <w:pPr>
              <w:pStyle w:val="ANormal"/>
            </w:pPr>
          </w:p>
          <w:p w14:paraId="31DB3FEC" w14:textId="43300E0F" w:rsidR="002756CA" w:rsidRDefault="002756CA" w:rsidP="00CC6684">
            <w:pPr>
              <w:pStyle w:val="ANormal"/>
            </w:pPr>
          </w:p>
          <w:p w14:paraId="259840AC" w14:textId="5CF5DD8D" w:rsidR="002756CA" w:rsidRDefault="002756CA" w:rsidP="00CC6684">
            <w:pPr>
              <w:pStyle w:val="ANormal"/>
            </w:pPr>
          </w:p>
          <w:p w14:paraId="5F41469C" w14:textId="663EA716" w:rsidR="002756CA" w:rsidRDefault="002756CA" w:rsidP="00CC6684">
            <w:pPr>
              <w:pStyle w:val="ANormal"/>
            </w:pPr>
          </w:p>
          <w:p w14:paraId="0C9CDDB9" w14:textId="78F2B6CE" w:rsidR="002756CA" w:rsidRDefault="002756CA" w:rsidP="00CC6684">
            <w:pPr>
              <w:pStyle w:val="ANormal"/>
            </w:pPr>
          </w:p>
          <w:p w14:paraId="125BEA4F" w14:textId="6B389AB5" w:rsidR="002756CA" w:rsidRDefault="002756CA" w:rsidP="00CC6684">
            <w:pPr>
              <w:pStyle w:val="ANormal"/>
            </w:pPr>
          </w:p>
          <w:p w14:paraId="759412ED" w14:textId="4CA713FE" w:rsidR="002756CA" w:rsidRDefault="002756CA" w:rsidP="00CC6684">
            <w:pPr>
              <w:pStyle w:val="ANormal"/>
            </w:pPr>
          </w:p>
          <w:p w14:paraId="40B6E7E4" w14:textId="43EAEFE4" w:rsidR="002756CA" w:rsidRDefault="002756CA" w:rsidP="00CC6684">
            <w:pPr>
              <w:pStyle w:val="ANormal"/>
            </w:pPr>
          </w:p>
          <w:p w14:paraId="2701E468" w14:textId="0EA436D0" w:rsidR="002756CA" w:rsidRDefault="002756CA" w:rsidP="00CC6684">
            <w:pPr>
              <w:pStyle w:val="ANormal"/>
            </w:pPr>
          </w:p>
          <w:p w14:paraId="4CD7728C" w14:textId="00524C6A" w:rsidR="002756CA" w:rsidRDefault="002756CA" w:rsidP="00CC6684">
            <w:pPr>
              <w:pStyle w:val="ANormal"/>
            </w:pPr>
          </w:p>
          <w:p w14:paraId="704A3308" w14:textId="6994A068" w:rsidR="002756CA" w:rsidRDefault="002756CA" w:rsidP="00CC6684">
            <w:pPr>
              <w:pStyle w:val="ANormal"/>
            </w:pPr>
          </w:p>
          <w:p w14:paraId="05DAB098" w14:textId="31B55F88" w:rsidR="002756CA" w:rsidRDefault="002756CA" w:rsidP="00CC6684">
            <w:pPr>
              <w:pStyle w:val="ANormal"/>
            </w:pPr>
          </w:p>
          <w:p w14:paraId="161EB39C" w14:textId="32DD1AED" w:rsidR="002756CA" w:rsidRDefault="002756CA" w:rsidP="00CC6684">
            <w:pPr>
              <w:pStyle w:val="ANormal"/>
            </w:pPr>
          </w:p>
          <w:p w14:paraId="675EB2DD" w14:textId="3700AE0A" w:rsidR="002756CA" w:rsidRDefault="002756CA" w:rsidP="00CC6684">
            <w:pPr>
              <w:pStyle w:val="ANormal"/>
            </w:pPr>
          </w:p>
          <w:p w14:paraId="302182BC" w14:textId="10A13C9E" w:rsidR="002756CA" w:rsidRDefault="002756CA" w:rsidP="00CC6684">
            <w:pPr>
              <w:pStyle w:val="ANormal"/>
            </w:pPr>
          </w:p>
          <w:p w14:paraId="149F3678" w14:textId="77777777" w:rsidR="002756CA" w:rsidRDefault="002756CA" w:rsidP="00CC6684">
            <w:pPr>
              <w:pStyle w:val="ANormal"/>
            </w:pPr>
          </w:p>
          <w:p w14:paraId="3A507531" w14:textId="77777777" w:rsidR="00CC6684" w:rsidRDefault="00CC6684">
            <w:pPr>
              <w:pStyle w:val="ANormal"/>
            </w:pPr>
            <w:r>
              <w:t xml:space="preserve">- - - - - - - - - - - - - - - - - - - - - - - - - - - - - </w:t>
            </w:r>
          </w:p>
          <w:p w14:paraId="3BACA2C1" w14:textId="77777777" w:rsidR="00E023D9" w:rsidRDefault="00E023D9" w:rsidP="00CC6684">
            <w:pPr>
              <w:pStyle w:val="ANormal"/>
            </w:pPr>
          </w:p>
        </w:tc>
        <w:tc>
          <w:tcPr>
            <w:tcW w:w="146" w:type="pct"/>
          </w:tcPr>
          <w:p w14:paraId="68ECAAAA" w14:textId="77777777" w:rsidR="00E023D9" w:rsidRDefault="00E023D9">
            <w:pPr>
              <w:pStyle w:val="ANormal"/>
            </w:pPr>
          </w:p>
        </w:tc>
        <w:tc>
          <w:tcPr>
            <w:tcW w:w="2428" w:type="pct"/>
          </w:tcPr>
          <w:p w14:paraId="5A5C32D1" w14:textId="77777777" w:rsidR="00E023D9" w:rsidRDefault="00E023D9">
            <w:pPr>
              <w:pStyle w:val="ANormal"/>
            </w:pPr>
          </w:p>
          <w:p w14:paraId="1E166DD2" w14:textId="77777777" w:rsidR="00CC6684" w:rsidRPr="008F453C" w:rsidRDefault="00CC6684" w:rsidP="00CC6684">
            <w:pPr>
              <w:pStyle w:val="LagParagraf"/>
            </w:pPr>
            <w:r w:rsidRPr="008F453C">
              <w:t>19a</w:t>
            </w:r>
            <w:r>
              <w:t> §</w:t>
            </w:r>
          </w:p>
          <w:p w14:paraId="5D7FC85C" w14:textId="77777777" w:rsidR="00CC6684" w:rsidRPr="008F453C" w:rsidRDefault="00CC6684" w:rsidP="00CC6684">
            <w:pPr>
              <w:pStyle w:val="LagPararubrik"/>
            </w:pPr>
            <w:r w:rsidRPr="008F453C">
              <w:t>Bedömning av vattenområden</w:t>
            </w:r>
          </w:p>
          <w:p w14:paraId="0A365EAC" w14:textId="77777777" w:rsidR="00CC6684" w:rsidRPr="008F453C" w:rsidRDefault="00CC6684" w:rsidP="00CC6684">
            <w:pPr>
              <w:pStyle w:val="ANormal"/>
            </w:pPr>
            <w:r w:rsidRPr="008F453C">
              <w:tab/>
              <w:t>För ett avrinningsdistrikt och för m</w:t>
            </w:r>
            <w:r w:rsidRPr="008F453C">
              <w:t>a</w:t>
            </w:r>
            <w:r w:rsidRPr="008F453C">
              <w:t xml:space="preserve">rina vatten ska landskapsregeringen göra en bedömning som innefattar en </w:t>
            </w:r>
            <w:r w:rsidRPr="002756CA">
              <w:rPr>
                <w:b/>
                <w:bCs/>
              </w:rPr>
              <w:t>bedö</w:t>
            </w:r>
            <w:r w:rsidRPr="002756CA">
              <w:rPr>
                <w:b/>
                <w:bCs/>
              </w:rPr>
              <w:t>m</w:t>
            </w:r>
            <w:r w:rsidRPr="002756CA">
              <w:rPr>
                <w:b/>
                <w:bCs/>
              </w:rPr>
              <w:t>ning</w:t>
            </w:r>
            <w:r w:rsidRPr="008F453C">
              <w:t xml:space="preserve"> av dessa områdens karakteristika, en översyn av sådan påverkan och effekt på vattenkvaliteten som orsakats områdena till följd av mänsklig verksamhet samt en ekonomisk </w:t>
            </w:r>
            <w:r w:rsidRPr="002756CA">
              <w:rPr>
                <w:b/>
                <w:bCs/>
              </w:rPr>
              <w:t>bedömning</w:t>
            </w:r>
            <w:r w:rsidRPr="008F453C">
              <w:t xml:space="preserve"> av vattenanvän</w:t>
            </w:r>
            <w:r w:rsidRPr="008F453C">
              <w:t>d</w:t>
            </w:r>
            <w:r w:rsidRPr="008F453C">
              <w:t xml:space="preserve">ningen inom områdena. </w:t>
            </w:r>
            <w:r w:rsidRPr="002756CA">
              <w:rPr>
                <w:b/>
                <w:bCs/>
              </w:rPr>
              <w:t>Bedömningarna</w:t>
            </w:r>
            <w:r w:rsidRPr="008F453C">
              <w:t xml:space="preserve"> och översynen ska genomföras med bea</w:t>
            </w:r>
            <w:r w:rsidRPr="008F453C">
              <w:t>k</w:t>
            </w:r>
            <w:r w:rsidRPr="008F453C">
              <w:t>tande av kraven i bilaga II, III och V va</w:t>
            </w:r>
            <w:r w:rsidRPr="008F453C">
              <w:t>t</w:t>
            </w:r>
            <w:r w:rsidRPr="008F453C">
              <w:t>tendirektivet samt bilaga III marindirekt</w:t>
            </w:r>
            <w:r w:rsidRPr="008F453C">
              <w:t>i</w:t>
            </w:r>
            <w:r w:rsidRPr="008F453C">
              <w:t>vet, där ekologiska, kemiska, ekonomiska och sociala faktorer av avgörande bet</w:t>
            </w:r>
            <w:r w:rsidRPr="008F453C">
              <w:t>y</w:t>
            </w:r>
            <w:r w:rsidRPr="008F453C">
              <w:t xml:space="preserve">delse ska beaktas. </w:t>
            </w:r>
            <w:r w:rsidRPr="002756CA">
              <w:rPr>
                <w:b/>
                <w:bCs/>
              </w:rPr>
              <w:t>För marina vatten ska analysen även baseras på en kombina</w:t>
            </w:r>
            <w:r w:rsidRPr="002756CA">
              <w:rPr>
                <w:b/>
                <w:bCs/>
              </w:rPr>
              <w:t>t</w:t>
            </w:r>
            <w:r w:rsidRPr="002756CA">
              <w:rPr>
                <w:b/>
                <w:bCs/>
              </w:rPr>
              <w:t>ion av olika kvalitativa och kvantitativa påverkansfaktorer samt urskiljbara trender. Dessutom ska bedömningen omfatta grundläggande egenskaper och förhållanden samt aktuell miljöstatus i dessa vatten, på grundval av de vägl</w:t>
            </w:r>
            <w:r w:rsidRPr="002756CA">
              <w:rPr>
                <w:b/>
                <w:bCs/>
              </w:rPr>
              <w:t>e</w:t>
            </w:r>
            <w:r w:rsidRPr="002756CA">
              <w:rPr>
                <w:b/>
                <w:bCs/>
              </w:rPr>
              <w:t>dande förteckningar över faktorer som anges i tabell 1 i bilaga III till marind</w:t>
            </w:r>
            <w:r w:rsidRPr="002756CA">
              <w:rPr>
                <w:b/>
                <w:bCs/>
              </w:rPr>
              <w:t>i</w:t>
            </w:r>
            <w:r w:rsidRPr="002756CA">
              <w:rPr>
                <w:b/>
                <w:bCs/>
              </w:rPr>
              <w:t>rektivet, och omfattande fysikalisk-kemiska förhållanden, livsmiljötyper, biologiska förhållanden och hydromo</w:t>
            </w:r>
            <w:r w:rsidRPr="002756CA">
              <w:rPr>
                <w:b/>
                <w:bCs/>
              </w:rPr>
              <w:t>r</w:t>
            </w:r>
            <w:r w:rsidRPr="002756CA">
              <w:rPr>
                <w:b/>
                <w:bCs/>
              </w:rPr>
              <w:t xml:space="preserve">fologi. Med </w:t>
            </w:r>
            <w:r w:rsidRPr="002756CA">
              <w:rPr>
                <w:b/>
                <w:bCs/>
                <w:i/>
                <w:iCs/>
              </w:rPr>
              <w:t>miljöstatus</w:t>
            </w:r>
            <w:r w:rsidRPr="002756CA">
              <w:rPr>
                <w:b/>
                <w:bCs/>
              </w:rPr>
              <w:t xml:space="preserve"> avses det al</w:t>
            </w:r>
            <w:r w:rsidRPr="002756CA">
              <w:rPr>
                <w:b/>
                <w:bCs/>
              </w:rPr>
              <w:t>l</w:t>
            </w:r>
            <w:r w:rsidRPr="002756CA">
              <w:rPr>
                <w:b/>
                <w:bCs/>
              </w:rPr>
              <w:t>männa tillståndet för miljön i marina vatten, med beaktande av de ingående marina ekosystemens struktur, funktion och processer tillsammans med natu</w:t>
            </w:r>
            <w:r w:rsidRPr="002756CA">
              <w:rPr>
                <w:b/>
                <w:bCs/>
              </w:rPr>
              <w:t>r</w:t>
            </w:r>
            <w:r w:rsidRPr="002756CA">
              <w:rPr>
                <w:b/>
                <w:bCs/>
              </w:rPr>
              <w:t>liga geomorfologiska, geografiska, bi</w:t>
            </w:r>
            <w:r w:rsidRPr="002756CA">
              <w:rPr>
                <w:b/>
                <w:bCs/>
              </w:rPr>
              <w:t>o</w:t>
            </w:r>
            <w:r w:rsidRPr="002756CA">
              <w:rPr>
                <w:b/>
                <w:bCs/>
              </w:rPr>
              <w:t>logiska, geologiska och klimatiska fa</w:t>
            </w:r>
            <w:r w:rsidRPr="002756CA">
              <w:rPr>
                <w:b/>
                <w:bCs/>
              </w:rPr>
              <w:t>k</w:t>
            </w:r>
            <w:r w:rsidRPr="002756CA">
              <w:rPr>
                <w:b/>
                <w:bCs/>
              </w:rPr>
              <w:t>torer samt fysikaliska, akustiska och kemiska förhållanden, inbegripet dem som är resultatet av mänskliga aktivit</w:t>
            </w:r>
            <w:r w:rsidRPr="002756CA">
              <w:rPr>
                <w:b/>
                <w:bCs/>
              </w:rPr>
              <w:t>e</w:t>
            </w:r>
            <w:r w:rsidRPr="002756CA">
              <w:rPr>
                <w:b/>
                <w:bCs/>
              </w:rPr>
              <w:t>ter inom eller utanför det berörda o</w:t>
            </w:r>
            <w:r w:rsidRPr="002756CA">
              <w:rPr>
                <w:b/>
                <w:bCs/>
              </w:rPr>
              <w:t>m</w:t>
            </w:r>
            <w:r w:rsidRPr="002756CA">
              <w:rPr>
                <w:b/>
                <w:bCs/>
              </w:rPr>
              <w:t>rådet.</w:t>
            </w:r>
            <w:r w:rsidRPr="008F453C">
              <w:t xml:space="preserve"> </w:t>
            </w:r>
            <w:r w:rsidRPr="002756CA">
              <w:rPr>
                <w:b/>
                <w:bCs/>
              </w:rPr>
              <w:t>Bedömningar</w:t>
            </w:r>
            <w:r w:rsidRPr="008F453C">
              <w:t xml:space="preserve"> och översynen </w:t>
            </w:r>
            <w:r w:rsidRPr="002756CA">
              <w:rPr>
                <w:b/>
                <w:bCs/>
              </w:rPr>
              <w:t>samt</w:t>
            </w:r>
            <w:r w:rsidRPr="008F453C">
              <w:t xml:space="preserve"> nödvändiga uppdateringar av dessa ska g</w:t>
            </w:r>
            <w:r w:rsidRPr="008F453C">
              <w:t>ö</w:t>
            </w:r>
            <w:r w:rsidRPr="008F453C">
              <w:t>ras minst vart sjätte år. Till den del b</w:t>
            </w:r>
            <w:r w:rsidRPr="008F453C">
              <w:t>e</w:t>
            </w:r>
            <w:r w:rsidRPr="008F453C">
              <w:t>dömningen gäller marina vatten ska sa</w:t>
            </w:r>
            <w:r w:rsidRPr="008F453C">
              <w:t>m</w:t>
            </w:r>
            <w:r w:rsidRPr="008F453C">
              <w:t>ordningen ske med berörda organisationer och myndigheter i enlighet med 26</w:t>
            </w:r>
            <w:r>
              <w:t> §</w:t>
            </w:r>
            <w:r w:rsidRPr="008F453C">
              <w:t>.</w:t>
            </w:r>
          </w:p>
          <w:p w14:paraId="62DA9984" w14:textId="77777777" w:rsidR="00CC6684" w:rsidRDefault="00CC6684">
            <w:pPr>
              <w:pStyle w:val="ANormal"/>
            </w:pPr>
            <w:r>
              <w:t>- - - - - - - - - - - - - - - - - - - - - - - - - - - - - -</w:t>
            </w:r>
          </w:p>
          <w:p w14:paraId="77403D28" w14:textId="77777777" w:rsidR="00E023D9" w:rsidRDefault="00E023D9" w:rsidP="00CC6684">
            <w:pPr>
              <w:pStyle w:val="ANormal"/>
            </w:pPr>
          </w:p>
        </w:tc>
      </w:tr>
      <w:tr w:rsidR="00CC6684" w14:paraId="4465767D" w14:textId="77777777" w:rsidTr="00694454">
        <w:tc>
          <w:tcPr>
            <w:tcW w:w="2426" w:type="pct"/>
          </w:tcPr>
          <w:p w14:paraId="55899A0A" w14:textId="77777777" w:rsidR="00CC6684" w:rsidRDefault="00CC6684">
            <w:pPr>
              <w:pStyle w:val="ANormal"/>
            </w:pPr>
          </w:p>
          <w:p w14:paraId="09451AC2" w14:textId="5E947DE4" w:rsidR="002756CA" w:rsidRDefault="00CC6684" w:rsidP="002756CA">
            <w:pPr>
              <w:pStyle w:val="LagParagraf"/>
            </w:pPr>
            <w:r>
              <w:t>20</w:t>
            </w:r>
            <w:r w:rsidR="002756CA">
              <w:t> </w:t>
            </w:r>
            <w:r>
              <w:t>§</w:t>
            </w:r>
          </w:p>
          <w:p w14:paraId="1AE766C0" w14:textId="6D7A2E66" w:rsidR="00CC6684" w:rsidRDefault="00CC6684" w:rsidP="002756CA">
            <w:pPr>
              <w:pStyle w:val="LagPararubrik"/>
            </w:pPr>
            <w:r>
              <w:t>Klassificering av vattenkvalitet och miljökvalitet</w:t>
            </w:r>
          </w:p>
          <w:p w14:paraId="3A5D838E" w14:textId="77777777" w:rsidR="00CC6684" w:rsidRDefault="00CC6684">
            <w:pPr>
              <w:pStyle w:val="ANormal"/>
            </w:pPr>
            <w:r>
              <w:t xml:space="preserve">- - - - - - - - - - - - - - - - - - - - - - - - - - - - - </w:t>
            </w:r>
          </w:p>
          <w:p w14:paraId="20E546C6" w14:textId="182DBD9F" w:rsidR="00CC6684" w:rsidRDefault="002756CA" w:rsidP="00CC6684">
            <w:pPr>
              <w:pStyle w:val="ANormal"/>
            </w:pPr>
            <w:r>
              <w:tab/>
            </w:r>
            <w:r w:rsidR="00CC6684">
              <w:t>Landskapsregeringen ska fastställa kr</w:t>
            </w:r>
            <w:r w:rsidR="00CC6684">
              <w:t>i</w:t>
            </w:r>
            <w:r w:rsidR="00CC6684">
              <w:t>terier för en god miljökvalitet i marina va</w:t>
            </w:r>
            <w:r w:rsidR="00CC6684">
              <w:t>t</w:t>
            </w:r>
            <w:r w:rsidR="00CC6684">
              <w:t>ten med beaktande av kraven i bilaga I och III marindirektivet. Innan kriterierna fas</w:t>
            </w:r>
            <w:r w:rsidR="00CC6684">
              <w:t>t</w:t>
            </w:r>
            <w:r w:rsidR="00CC6684">
              <w:t>ställs ska en samordning ske med berörda organisationer och myndigheter utanför landskapet i enlighet med 26</w:t>
            </w:r>
            <w:r>
              <w:t> </w:t>
            </w:r>
            <w:r w:rsidR="00CC6684">
              <w:t>§.</w:t>
            </w:r>
          </w:p>
          <w:p w14:paraId="16D8D5CD" w14:textId="2DD04B37" w:rsidR="00CC6684" w:rsidRDefault="00CC6684" w:rsidP="00CC6684">
            <w:pPr>
              <w:pStyle w:val="ANormal"/>
            </w:pPr>
          </w:p>
          <w:p w14:paraId="2AE23747" w14:textId="436F5E68" w:rsidR="002756CA" w:rsidRDefault="002756CA" w:rsidP="00CC6684">
            <w:pPr>
              <w:pStyle w:val="ANormal"/>
            </w:pPr>
          </w:p>
          <w:p w14:paraId="22859DCA" w14:textId="7B031855" w:rsidR="002756CA" w:rsidRDefault="002756CA" w:rsidP="00CC6684">
            <w:pPr>
              <w:pStyle w:val="ANormal"/>
            </w:pPr>
          </w:p>
          <w:p w14:paraId="40C97FCC" w14:textId="0D3885F6" w:rsidR="002756CA" w:rsidRDefault="002756CA" w:rsidP="00CC6684">
            <w:pPr>
              <w:pStyle w:val="ANormal"/>
            </w:pPr>
          </w:p>
          <w:p w14:paraId="4C77E178" w14:textId="2E118DCA" w:rsidR="002756CA" w:rsidRDefault="002756CA" w:rsidP="00CC6684">
            <w:pPr>
              <w:pStyle w:val="ANormal"/>
            </w:pPr>
          </w:p>
          <w:p w14:paraId="72794603" w14:textId="317FD3CE" w:rsidR="002756CA" w:rsidRDefault="002756CA" w:rsidP="00CC6684">
            <w:pPr>
              <w:pStyle w:val="ANormal"/>
            </w:pPr>
          </w:p>
          <w:p w14:paraId="0FED6346" w14:textId="21063B50" w:rsidR="002756CA" w:rsidRDefault="002756CA" w:rsidP="00CC6684">
            <w:pPr>
              <w:pStyle w:val="ANormal"/>
            </w:pPr>
          </w:p>
          <w:p w14:paraId="071E3F76" w14:textId="2E754BB7" w:rsidR="002756CA" w:rsidRDefault="002756CA" w:rsidP="00CC6684">
            <w:pPr>
              <w:pStyle w:val="ANormal"/>
            </w:pPr>
          </w:p>
          <w:p w14:paraId="64E667A5" w14:textId="76231FAC" w:rsidR="002756CA" w:rsidRDefault="002756CA" w:rsidP="00CC6684">
            <w:pPr>
              <w:pStyle w:val="ANormal"/>
            </w:pPr>
          </w:p>
          <w:p w14:paraId="3C82F78E" w14:textId="075FD5FC" w:rsidR="002756CA" w:rsidRDefault="002756CA" w:rsidP="00CC6684">
            <w:pPr>
              <w:pStyle w:val="ANormal"/>
            </w:pPr>
          </w:p>
          <w:p w14:paraId="02A0DE65" w14:textId="708084DB" w:rsidR="002756CA" w:rsidRDefault="002756CA" w:rsidP="00CC6684">
            <w:pPr>
              <w:pStyle w:val="ANormal"/>
            </w:pPr>
          </w:p>
          <w:p w14:paraId="0D75C04C" w14:textId="795EDC07" w:rsidR="002756CA" w:rsidRDefault="002756CA" w:rsidP="00CC6684">
            <w:pPr>
              <w:pStyle w:val="ANormal"/>
            </w:pPr>
          </w:p>
          <w:p w14:paraId="472BF021" w14:textId="7BA7F7ED" w:rsidR="002756CA" w:rsidRDefault="002756CA" w:rsidP="00CC6684">
            <w:pPr>
              <w:pStyle w:val="ANormal"/>
            </w:pPr>
          </w:p>
          <w:p w14:paraId="75DF4C69" w14:textId="1283482A" w:rsidR="002756CA" w:rsidRDefault="002756CA" w:rsidP="00CC6684">
            <w:pPr>
              <w:pStyle w:val="ANormal"/>
            </w:pPr>
          </w:p>
          <w:p w14:paraId="51743C03" w14:textId="732F273D" w:rsidR="002756CA" w:rsidRDefault="002756CA" w:rsidP="00CC6684">
            <w:pPr>
              <w:pStyle w:val="ANormal"/>
            </w:pPr>
          </w:p>
          <w:p w14:paraId="73013B6E" w14:textId="1151D6F0" w:rsidR="002756CA" w:rsidRDefault="002756CA" w:rsidP="00CC6684">
            <w:pPr>
              <w:pStyle w:val="ANormal"/>
            </w:pPr>
          </w:p>
          <w:p w14:paraId="0BAF5EED" w14:textId="61D9643E" w:rsidR="002756CA" w:rsidRDefault="002756CA" w:rsidP="00CC6684">
            <w:pPr>
              <w:pStyle w:val="ANormal"/>
            </w:pPr>
          </w:p>
          <w:p w14:paraId="6BE77690" w14:textId="29BC5C90" w:rsidR="002756CA" w:rsidRDefault="002756CA" w:rsidP="00CC6684">
            <w:pPr>
              <w:pStyle w:val="ANormal"/>
            </w:pPr>
          </w:p>
          <w:p w14:paraId="3A37C9AB" w14:textId="77777777" w:rsidR="002756CA" w:rsidRDefault="002756CA" w:rsidP="00CC6684">
            <w:pPr>
              <w:pStyle w:val="ANormal"/>
            </w:pPr>
          </w:p>
          <w:p w14:paraId="178ED1F9" w14:textId="77777777" w:rsidR="00CC6684" w:rsidRDefault="00CC6684">
            <w:pPr>
              <w:pStyle w:val="ANormal"/>
            </w:pPr>
            <w:r>
              <w:t xml:space="preserve">- - - - - - - - - - - - - - - - - - - - - - - - - - - - - </w:t>
            </w:r>
          </w:p>
          <w:p w14:paraId="5D19EF48" w14:textId="77777777" w:rsidR="00CC6684" w:rsidRDefault="00CC6684">
            <w:pPr>
              <w:pStyle w:val="ANormal"/>
            </w:pPr>
          </w:p>
        </w:tc>
        <w:tc>
          <w:tcPr>
            <w:tcW w:w="146" w:type="pct"/>
          </w:tcPr>
          <w:p w14:paraId="46FD9557" w14:textId="77777777" w:rsidR="00CC6684" w:rsidRDefault="00CC6684">
            <w:pPr>
              <w:pStyle w:val="ANormal"/>
            </w:pPr>
          </w:p>
        </w:tc>
        <w:tc>
          <w:tcPr>
            <w:tcW w:w="2428" w:type="pct"/>
          </w:tcPr>
          <w:p w14:paraId="095711EF" w14:textId="77777777" w:rsidR="00CC6684" w:rsidRDefault="00CC6684">
            <w:pPr>
              <w:pStyle w:val="ANormal"/>
            </w:pPr>
          </w:p>
          <w:p w14:paraId="6C57C3CE" w14:textId="77777777" w:rsidR="00CC6684" w:rsidRPr="008F453C" w:rsidRDefault="00CC6684" w:rsidP="00CC6684">
            <w:pPr>
              <w:pStyle w:val="LagParagraf"/>
            </w:pPr>
            <w:r w:rsidRPr="008F453C">
              <w:t>20</w:t>
            </w:r>
            <w:r>
              <w:t> §</w:t>
            </w:r>
          </w:p>
          <w:p w14:paraId="7DFFA8B3" w14:textId="77777777" w:rsidR="00CC6684" w:rsidRPr="008F453C" w:rsidRDefault="00CC6684" w:rsidP="00CC6684">
            <w:pPr>
              <w:pStyle w:val="LagPararubrik"/>
            </w:pPr>
            <w:r w:rsidRPr="008F453C">
              <w:t>Klassificering av vattenkvalitet och miljökvalitet</w:t>
            </w:r>
          </w:p>
          <w:p w14:paraId="53F7C666" w14:textId="77777777" w:rsidR="00CC6684" w:rsidRDefault="00CC6684">
            <w:pPr>
              <w:pStyle w:val="ANormal"/>
            </w:pPr>
            <w:r>
              <w:t>- - - - - - - - - - - - - - - - - - - - - - - - - - - - - -</w:t>
            </w:r>
          </w:p>
          <w:p w14:paraId="63831C22" w14:textId="77777777" w:rsidR="00CC6684" w:rsidRPr="002756CA" w:rsidRDefault="00CC6684" w:rsidP="00CC6684">
            <w:pPr>
              <w:pStyle w:val="ANormal"/>
              <w:rPr>
                <w:b/>
                <w:bCs/>
              </w:rPr>
            </w:pPr>
            <w:r w:rsidRPr="008F453C">
              <w:tab/>
              <w:t xml:space="preserve">Landskapsregeringen ska </w:t>
            </w:r>
            <w:r w:rsidRPr="002756CA">
              <w:rPr>
                <w:b/>
                <w:bCs/>
              </w:rPr>
              <w:t>grundat på den inledande bedömningen av milj</w:t>
            </w:r>
            <w:r w:rsidRPr="002756CA">
              <w:rPr>
                <w:b/>
                <w:bCs/>
              </w:rPr>
              <w:t>ö</w:t>
            </w:r>
            <w:r w:rsidRPr="002756CA">
              <w:rPr>
                <w:b/>
                <w:bCs/>
              </w:rPr>
              <w:t xml:space="preserve">status enligt 19a § </w:t>
            </w:r>
            <w:r w:rsidRPr="008F453C">
              <w:t>fastställa kriterier för en god miljökvalitet i marina vatten</w:t>
            </w:r>
            <w:r w:rsidRPr="002756CA">
              <w:rPr>
                <w:b/>
                <w:bCs/>
              </w:rPr>
              <w:t>,</w:t>
            </w:r>
            <w:r w:rsidRPr="008F453C">
              <w:t xml:space="preserve"> med beaktande av kraven i bilaga I och III m</w:t>
            </w:r>
            <w:r w:rsidRPr="008F453C">
              <w:t>a</w:t>
            </w:r>
            <w:r w:rsidRPr="008F453C">
              <w:t>rindirektivet. Innan kriterierna fastställs ska en samordning ske med berörda org</w:t>
            </w:r>
            <w:r w:rsidRPr="008F453C">
              <w:t>a</w:t>
            </w:r>
            <w:r w:rsidRPr="008F453C">
              <w:t>nisationer och myndigheter utanför lan</w:t>
            </w:r>
            <w:r w:rsidRPr="008F453C">
              <w:t>d</w:t>
            </w:r>
            <w:r w:rsidRPr="008F453C">
              <w:t>skapet i enlighet med 26</w:t>
            </w:r>
            <w:r>
              <w:t> </w:t>
            </w:r>
            <w:r w:rsidRPr="002756CA">
              <w:rPr>
                <w:b/>
                <w:bCs/>
              </w:rPr>
              <w:t xml:space="preserve">§. Med </w:t>
            </w:r>
            <w:r w:rsidRPr="002756CA">
              <w:rPr>
                <w:b/>
                <w:bCs/>
                <w:i/>
                <w:iCs/>
              </w:rPr>
              <w:t>kriterier</w:t>
            </w:r>
            <w:r w:rsidRPr="002756CA">
              <w:rPr>
                <w:b/>
                <w:bCs/>
              </w:rPr>
              <w:t xml:space="preserve"> avses sådana särskiljande tekniska kä</w:t>
            </w:r>
            <w:r w:rsidRPr="002756CA">
              <w:rPr>
                <w:b/>
                <w:bCs/>
              </w:rPr>
              <w:t>n</w:t>
            </w:r>
            <w:r w:rsidRPr="002756CA">
              <w:rPr>
                <w:b/>
                <w:bCs/>
              </w:rPr>
              <w:t xml:space="preserve">netecken som har nära samband med kvalitativa </w:t>
            </w:r>
            <w:proofErr w:type="spellStart"/>
            <w:r w:rsidRPr="002756CA">
              <w:rPr>
                <w:b/>
                <w:bCs/>
              </w:rPr>
              <w:t>deskriptorer</w:t>
            </w:r>
            <w:proofErr w:type="spellEnd"/>
            <w:r w:rsidRPr="002756CA">
              <w:rPr>
                <w:b/>
                <w:bCs/>
              </w:rPr>
              <w:t xml:space="preserve"> som förtecknas i bilaga I </w:t>
            </w:r>
            <w:proofErr w:type="spellStart"/>
            <w:r w:rsidRPr="002756CA">
              <w:rPr>
                <w:b/>
                <w:bCs/>
              </w:rPr>
              <w:t>i</w:t>
            </w:r>
            <w:proofErr w:type="spellEnd"/>
            <w:r w:rsidRPr="002756CA">
              <w:rPr>
                <w:b/>
                <w:bCs/>
              </w:rPr>
              <w:t xml:space="preserve"> marindirektivet. Med </w:t>
            </w:r>
            <w:r w:rsidRPr="002756CA">
              <w:rPr>
                <w:b/>
                <w:bCs/>
                <w:i/>
                <w:iCs/>
              </w:rPr>
              <w:t>god miljöstatus</w:t>
            </w:r>
            <w:r w:rsidRPr="002756CA">
              <w:rPr>
                <w:b/>
                <w:bCs/>
              </w:rPr>
              <w:t xml:space="preserve"> avses den miljöstatus för marina vatten där dessa utgör ekol</w:t>
            </w:r>
            <w:r w:rsidRPr="002756CA">
              <w:rPr>
                <w:b/>
                <w:bCs/>
              </w:rPr>
              <w:t>o</w:t>
            </w:r>
            <w:r w:rsidRPr="002756CA">
              <w:rPr>
                <w:b/>
                <w:bCs/>
              </w:rPr>
              <w:t>giskt variationsrika och dynamiska oc</w:t>
            </w:r>
            <w:r w:rsidRPr="002756CA">
              <w:rPr>
                <w:b/>
                <w:bCs/>
              </w:rPr>
              <w:t>e</w:t>
            </w:r>
            <w:r w:rsidRPr="002756CA">
              <w:rPr>
                <w:b/>
                <w:bCs/>
              </w:rPr>
              <w:t>aner och hav som är rena, friska och produktiva utifrån sina inneboende fö</w:t>
            </w:r>
            <w:r w:rsidRPr="002756CA">
              <w:rPr>
                <w:b/>
                <w:bCs/>
              </w:rPr>
              <w:t>r</w:t>
            </w:r>
            <w:r w:rsidRPr="002756CA">
              <w:rPr>
                <w:b/>
                <w:bCs/>
              </w:rPr>
              <w:t>utsättningar och användningen av den marina miljön befinner sig på en nivå som är hållbar och därigenom tryggar möjligheten till användning och ver</w:t>
            </w:r>
            <w:r w:rsidRPr="002756CA">
              <w:rPr>
                <w:b/>
                <w:bCs/>
              </w:rPr>
              <w:t>k</w:t>
            </w:r>
            <w:r w:rsidRPr="002756CA">
              <w:rPr>
                <w:b/>
                <w:bCs/>
              </w:rPr>
              <w:t>samhet för nuvarande och framtida g</w:t>
            </w:r>
            <w:r w:rsidRPr="002756CA">
              <w:rPr>
                <w:b/>
                <w:bCs/>
              </w:rPr>
              <w:t>e</w:t>
            </w:r>
            <w:r w:rsidRPr="002756CA">
              <w:rPr>
                <w:b/>
                <w:bCs/>
              </w:rPr>
              <w:t xml:space="preserve">nerationer. God miljöstatus fastställs grundat på de kvalitativa </w:t>
            </w:r>
            <w:proofErr w:type="spellStart"/>
            <w:r w:rsidRPr="002756CA">
              <w:rPr>
                <w:b/>
                <w:bCs/>
              </w:rPr>
              <w:t>deskriptorer</w:t>
            </w:r>
            <w:proofErr w:type="spellEnd"/>
            <w:r w:rsidRPr="002756CA">
              <w:rPr>
                <w:b/>
                <w:bCs/>
              </w:rPr>
              <w:t xml:space="preserve"> som förtecknas i bilaga I </w:t>
            </w:r>
            <w:proofErr w:type="spellStart"/>
            <w:r w:rsidRPr="002756CA">
              <w:rPr>
                <w:b/>
                <w:bCs/>
              </w:rPr>
              <w:t>i</w:t>
            </w:r>
            <w:proofErr w:type="spellEnd"/>
            <w:r w:rsidRPr="002756CA">
              <w:rPr>
                <w:b/>
                <w:bCs/>
              </w:rPr>
              <w:t xml:space="preserve"> marindire</w:t>
            </w:r>
            <w:r w:rsidRPr="002756CA">
              <w:rPr>
                <w:b/>
                <w:bCs/>
              </w:rPr>
              <w:t>k</w:t>
            </w:r>
            <w:r w:rsidRPr="002756CA">
              <w:rPr>
                <w:b/>
                <w:bCs/>
              </w:rPr>
              <w:t>tivet.</w:t>
            </w:r>
          </w:p>
          <w:p w14:paraId="37DB1F77" w14:textId="77777777" w:rsidR="00CC6684" w:rsidRDefault="00CC6684">
            <w:pPr>
              <w:pStyle w:val="ANormal"/>
            </w:pPr>
            <w:r>
              <w:t>- - - - - - - - - - - - - - - - - - - - - - - - - - - - - -</w:t>
            </w:r>
          </w:p>
          <w:p w14:paraId="6C52ED46" w14:textId="77777777" w:rsidR="00CC6684" w:rsidRDefault="00CC6684">
            <w:pPr>
              <w:pStyle w:val="ANormal"/>
            </w:pPr>
          </w:p>
        </w:tc>
      </w:tr>
      <w:tr w:rsidR="00CC6684" w14:paraId="2D860F66" w14:textId="77777777" w:rsidTr="00694454">
        <w:tc>
          <w:tcPr>
            <w:tcW w:w="2426" w:type="pct"/>
          </w:tcPr>
          <w:p w14:paraId="037F6E28" w14:textId="77777777" w:rsidR="00CC6684" w:rsidRDefault="00CC6684">
            <w:pPr>
              <w:pStyle w:val="ANormal"/>
            </w:pPr>
          </w:p>
          <w:p w14:paraId="3DB9EFA2" w14:textId="64CDD97C" w:rsidR="00694454" w:rsidRDefault="00CC6684" w:rsidP="00694454">
            <w:pPr>
              <w:pStyle w:val="LagParagraf"/>
            </w:pPr>
            <w:r>
              <w:t>21</w:t>
            </w:r>
            <w:r w:rsidR="00694454">
              <w:t> </w:t>
            </w:r>
            <w:r>
              <w:t>§</w:t>
            </w:r>
          </w:p>
          <w:p w14:paraId="4AB1B8B7" w14:textId="279C273C" w:rsidR="00CC6684" w:rsidRDefault="00CC6684" w:rsidP="00694454">
            <w:pPr>
              <w:pStyle w:val="LagPararubrik"/>
            </w:pPr>
            <w:r>
              <w:t>Kvalitetsmål för ytvatten i sjöar, kustvatten och kraftigt modifierade vattenförekomster samt grundvatten och marina vatten</w:t>
            </w:r>
          </w:p>
          <w:p w14:paraId="1F082990" w14:textId="77777777" w:rsidR="00CC6684" w:rsidRDefault="00CC6684" w:rsidP="00CC6684">
            <w:pPr>
              <w:pStyle w:val="ANormal"/>
            </w:pPr>
            <w:r>
              <w:t xml:space="preserve">- - - - - - - - - - - - - - - - - - - - - - - - - - - - - </w:t>
            </w:r>
          </w:p>
          <w:p w14:paraId="172F2E11" w14:textId="2E32E4A7" w:rsidR="00CC6684" w:rsidRDefault="00694454" w:rsidP="00CC6684">
            <w:pPr>
              <w:pStyle w:val="ANormal"/>
            </w:pPr>
            <w:r>
              <w:tab/>
            </w:r>
            <w:r w:rsidR="00CC6684">
              <w:t>För marina vatten ska landskapsreg</w:t>
            </w:r>
            <w:r w:rsidR="00CC6684">
              <w:t>e</w:t>
            </w:r>
            <w:r w:rsidR="00CC6684">
              <w:t>ringen fastställa vägledande miljömål i syfte att stegvis uppnå målen i 1</w:t>
            </w:r>
            <w:r>
              <w:t> </w:t>
            </w:r>
            <w:r w:rsidR="00CC6684">
              <w:t>mom. med beaktande av kraven i bilaga III och IV marindirektivet. Före miljömålen är fastställda ska hänsyn tas till befintliga mål på nationell nivå, gemenskapsnivå samt internationell nivå och samordning ske med organisationer och myndigheter utanför landskapet i enlighet med 26</w:t>
            </w:r>
            <w:r>
              <w:t> </w:t>
            </w:r>
            <w:r w:rsidR="00CC6684">
              <w:t>§.</w:t>
            </w:r>
          </w:p>
          <w:p w14:paraId="0806F0DC" w14:textId="717A9AF4" w:rsidR="00CC6684" w:rsidRDefault="00CC6684" w:rsidP="00CC6684">
            <w:pPr>
              <w:pStyle w:val="ANormal"/>
            </w:pPr>
          </w:p>
          <w:p w14:paraId="07977D01" w14:textId="59A3344D" w:rsidR="00694454" w:rsidRDefault="00694454" w:rsidP="00CC6684">
            <w:pPr>
              <w:pStyle w:val="ANormal"/>
            </w:pPr>
          </w:p>
          <w:p w14:paraId="651A5CDD" w14:textId="3F6983E5" w:rsidR="00694454" w:rsidRDefault="00694454" w:rsidP="00CC6684">
            <w:pPr>
              <w:pStyle w:val="ANormal"/>
            </w:pPr>
          </w:p>
          <w:p w14:paraId="4DF5BA76" w14:textId="66FF2BA3" w:rsidR="00694454" w:rsidRDefault="00694454" w:rsidP="00CC6684">
            <w:pPr>
              <w:pStyle w:val="ANormal"/>
            </w:pPr>
          </w:p>
          <w:p w14:paraId="663A0632" w14:textId="5B0CA147" w:rsidR="00694454" w:rsidRDefault="00694454" w:rsidP="00CC6684">
            <w:pPr>
              <w:pStyle w:val="ANormal"/>
            </w:pPr>
          </w:p>
          <w:p w14:paraId="0E93F6F7" w14:textId="5D7610DC" w:rsidR="00694454" w:rsidRDefault="00694454" w:rsidP="00CC6684">
            <w:pPr>
              <w:pStyle w:val="ANormal"/>
            </w:pPr>
          </w:p>
          <w:p w14:paraId="1571AB6E" w14:textId="44CA56D4" w:rsidR="00694454" w:rsidRDefault="00694454" w:rsidP="00CC6684">
            <w:pPr>
              <w:pStyle w:val="ANormal"/>
            </w:pPr>
          </w:p>
          <w:p w14:paraId="2171E1E1" w14:textId="28F32691" w:rsidR="00694454" w:rsidRDefault="00694454" w:rsidP="00CC6684">
            <w:pPr>
              <w:pStyle w:val="ANormal"/>
            </w:pPr>
          </w:p>
          <w:p w14:paraId="131B5A80" w14:textId="1B6BA177" w:rsidR="00694454" w:rsidRDefault="00694454" w:rsidP="00CC6684">
            <w:pPr>
              <w:pStyle w:val="ANormal"/>
            </w:pPr>
          </w:p>
          <w:p w14:paraId="0B1E1838" w14:textId="1C93C27C" w:rsidR="00694454" w:rsidRDefault="00694454" w:rsidP="00CC6684">
            <w:pPr>
              <w:pStyle w:val="ANormal"/>
            </w:pPr>
          </w:p>
          <w:p w14:paraId="6B98D3FB" w14:textId="61092238" w:rsidR="00694454" w:rsidRDefault="00694454" w:rsidP="00CC6684">
            <w:pPr>
              <w:pStyle w:val="ANormal"/>
            </w:pPr>
          </w:p>
          <w:p w14:paraId="367296AF" w14:textId="650B9755" w:rsidR="00694454" w:rsidRDefault="00694454" w:rsidP="00CC6684">
            <w:pPr>
              <w:pStyle w:val="ANormal"/>
            </w:pPr>
          </w:p>
          <w:p w14:paraId="08B976F7" w14:textId="4E15A876" w:rsidR="00694454" w:rsidRDefault="00694454" w:rsidP="00CC6684">
            <w:pPr>
              <w:pStyle w:val="ANormal"/>
            </w:pPr>
          </w:p>
          <w:p w14:paraId="2FECA2B1" w14:textId="242A2264" w:rsidR="00694454" w:rsidRDefault="00694454" w:rsidP="00CC6684">
            <w:pPr>
              <w:pStyle w:val="ANormal"/>
            </w:pPr>
          </w:p>
          <w:p w14:paraId="7F7611BE" w14:textId="6F93A7CC" w:rsidR="00694454" w:rsidRDefault="00694454" w:rsidP="00CC6684">
            <w:pPr>
              <w:pStyle w:val="ANormal"/>
            </w:pPr>
          </w:p>
          <w:p w14:paraId="0E992E08" w14:textId="25879232" w:rsidR="00694454" w:rsidRDefault="00694454" w:rsidP="00CC6684">
            <w:pPr>
              <w:pStyle w:val="ANormal"/>
            </w:pPr>
          </w:p>
          <w:p w14:paraId="5D003EDC" w14:textId="6D786EB0" w:rsidR="00694454" w:rsidRDefault="00694454" w:rsidP="00CC6684">
            <w:pPr>
              <w:pStyle w:val="ANormal"/>
            </w:pPr>
          </w:p>
          <w:p w14:paraId="403B3DF0" w14:textId="3BC3FE86" w:rsidR="00694454" w:rsidRDefault="00694454" w:rsidP="00CC6684">
            <w:pPr>
              <w:pStyle w:val="ANormal"/>
            </w:pPr>
          </w:p>
          <w:p w14:paraId="69082874" w14:textId="7904D8CE" w:rsidR="00694454" w:rsidRDefault="00694454" w:rsidP="00CC6684">
            <w:pPr>
              <w:pStyle w:val="ANormal"/>
            </w:pPr>
          </w:p>
          <w:p w14:paraId="49FE61E7" w14:textId="3EFEB98E" w:rsidR="00694454" w:rsidRDefault="00694454" w:rsidP="00CC6684">
            <w:pPr>
              <w:pStyle w:val="ANormal"/>
            </w:pPr>
          </w:p>
          <w:p w14:paraId="4D213FDF" w14:textId="0F9C2C33" w:rsidR="00694454" w:rsidRDefault="00694454" w:rsidP="00CC6684">
            <w:pPr>
              <w:pStyle w:val="ANormal"/>
            </w:pPr>
          </w:p>
          <w:p w14:paraId="7558605D" w14:textId="5A75C6B2" w:rsidR="00694454" w:rsidRDefault="00694454" w:rsidP="00CC6684">
            <w:pPr>
              <w:pStyle w:val="ANormal"/>
            </w:pPr>
          </w:p>
          <w:p w14:paraId="73547EB1" w14:textId="0B8D38F3" w:rsidR="00694454" w:rsidRDefault="00694454" w:rsidP="00CC6684">
            <w:pPr>
              <w:pStyle w:val="ANormal"/>
            </w:pPr>
          </w:p>
          <w:p w14:paraId="43CE8470" w14:textId="64BBA56F" w:rsidR="00694454" w:rsidRDefault="00694454" w:rsidP="00CC6684">
            <w:pPr>
              <w:pStyle w:val="ANormal"/>
            </w:pPr>
          </w:p>
          <w:p w14:paraId="0DC690FB" w14:textId="15B4B81D" w:rsidR="00694454" w:rsidRDefault="00694454" w:rsidP="00CC6684">
            <w:pPr>
              <w:pStyle w:val="ANormal"/>
            </w:pPr>
          </w:p>
          <w:p w14:paraId="5107FC96" w14:textId="77777777" w:rsidR="00694454" w:rsidRDefault="00694454" w:rsidP="00CC6684">
            <w:pPr>
              <w:pStyle w:val="ANormal"/>
            </w:pPr>
          </w:p>
          <w:p w14:paraId="0D52E19F" w14:textId="77777777" w:rsidR="00CC6684" w:rsidRDefault="00CC6684">
            <w:pPr>
              <w:pStyle w:val="ANormal"/>
            </w:pPr>
            <w:r>
              <w:t xml:space="preserve">- - - - - - - - - - - - - - - - - - - - - - - - - - - - - </w:t>
            </w:r>
          </w:p>
          <w:p w14:paraId="3FA63EFE" w14:textId="77777777" w:rsidR="00CC6684" w:rsidRDefault="00CC6684">
            <w:pPr>
              <w:pStyle w:val="ANormal"/>
            </w:pPr>
          </w:p>
        </w:tc>
        <w:tc>
          <w:tcPr>
            <w:tcW w:w="146" w:type="pct"/>
          </w:tcPr>
          <w:p w14:paraId="67CB72E2" w14:textId="77777777" w:rsidR="00CC6684" w:rsidRDefault="00CC6684">
            <w:pPr>
              <w:pStyle w:val="ANormal"/>
            </w:pPr>
          </w:p>
        </w:tc>
        <w:tc>
          <w:tcPr>
            <w:tcW w:w="2428" w:type="pct"/>
          </w:tcPr>
          <w:p w14:paraId="0303356D" w14:textId="77777777" w:rsidR="00CC6684" w:rsidRDefault="00CC6684">
            <w:pPr>
              <w:pStyle w:val="ANormal"/>
            </w:pPr>
          </w:p>
          <w:p w14:paraId="2D254A99" w14:textId="77777777" w:rsidR="00CC6684" w:rsidRPr="008F453C" w:rsidRDefault="00CC6684" w:rsidP="00CC6684">
            <w:pPr>
              <w:pStyle w:val="LagParagraf"/>
            </w:pPr>
            <w:r w:rsidRPr="008F453C">
              <w:t>21</w:t>
            </w:r>
            <w:r>
              <w:t> §</w:t>
            </w:r>
          </w:p>
          <w:p w14:paraId="0AABABAD" w14:textId="77777777" w:rsidR="00CC6684" w:rsidRPr="008F453C" w:rsidRDefault="00CC6684" w:rsidP="00CC6684">
            <w:pPr>
              <w:pStyle w:val="LagPararubrik"/>
            </w:pPr>
            <w:r w:rsidRPr="008F453C">
              <w:t>Kvalitetsmål för ytvatten i sjöar, kustvatten och kraftigt modifierade vattenförekomster samt grundvatten och marina vatten</w:t>
            </w:r>
          </w:p>
          <w:p w14:paraId="76E5B907" w14:textId="77777777" w:rsidR="00CC6684" w:rsidRDefault="00CC6684">
            <w:pPr>
              <w:pStyle w:val="ANormal"/>
            </w:pPr>
            <w:r>
              <w:t>- - - - - - - - - - - - - - - - - - - - - - - - - - - - - -</w:t>
            </w:r>
          </w:p>
          <w:p w14:paraId="65F82FB0" w14:textId="77777777" w:rsidR="00CC6684" w:rsidRPr="00694454" w:rsidRDefault="00CC6684" w:rsidP="00CC6684">
            <w:pPr>
              <w:pStyle w:val="ANormal"/>
              <w:rPr>
                <w:b/>
                <w:bCs/>
              </w:rPr>
            </w:pPr>
            <w:r w:rsidRPr="008F453C">
              <w:tab/>
              <w:t>För marina vatten ska landskapsreg</w:t>
            </w:r>
            <w:r w:rsidRPr="008F453C">
              <w:t>e</w:t>
            </w:r>
            <w:r w:rsidRPr="008F453C">
              <w:t>ringen fastställa vägledande miljömål i syfte att stegvis uppnå målen i 1</w:t>
            </w:r>
            <w:r>
              <w:t> mom.</w:t>
            </w:r>
            <w:r w:rsidRPr="008F453C">
              <w:t xml:space="preserve"> med beaktande av kraven i bilaga III och IV marindirektivet. </w:t>
            </w:r>
            <w:r w:rsidRPr="00694454">
              <w:rPr>
                <w:b/>
                <w:bCs/>
              </w:rPr>
              <w:t>Innan</w:t>
            </w:r>
            <w:r w:rsidRPr="008F453C">
              <w:t xml:space="preserve"> miljömålen är fastställda ska hänsyn tas till befintliga mål på nationell nivå, </w:t>
            </w:r>
            <w:r w:rsidRPr="00694454">
              <w:rPr>
                <w:b/>
                <w:bCs/>
              </w:rPr>
              <w:t>unionsnivå</w:t>
            </w:r>
            <w:r w:rsidRPr="008F453C">
              <w:t xml:space="preserve"> samt i</w:t>
            </w:r>
            <w:r w:rsidRPr="008F453C">
              <w:t>n</w:t>
            </w:r>
            <w:r w:rsidRPr="008F453C">
              <w:t>ternationell nivå och samordning ske med organisationer och myndigheter utanför landskapet i enlighet med 26</w:t>
            </w:r>
            <w:r>
              <w:t> §</w:t>
            </w:r>
            <w:r w:rsidRPr="008F453C">
              <w:t xml:space="preserve">. </w:t>
            </w:r>
            <w:r w:rsidRPr="00694454">
              <w:rPr>
                <w:b/>
                <w:bCs/>
              </w:rPr>
              <w:t>Grundat på den inledande bedömning som görs enligt 19a § ska för varje berörd marin region eller delregion, fastställas en al</w:t>
            </w:r>
            <w:r w:rsidRPr="00694454">
              <w:rPr>
                <w:b/>
                <w:bCs/>
              </w:rPr>
              <w:t>l</w:t>
            </w:r>
            <w:r w:rsidRPr="00694454">
              <w:rPr>
                <w:b/>
                <w:bCs/>
              </w:rPr>
              <w:t>sidig uppsättning miljömål och tillh</w:t>
            </w:r>
            <w:r w:rsidRPr="00694454">
              <w:rPr>
                <w:b/>
                <w:bCs/>
              </w:rPr>
              <w:t>ö</w:t>
            </w:r>
            <w:r w:rsidRPr="00694454">
              <w:rPr>
                <w:b/>
                <w:bCs/>
              </w:rPr>
              <w:t>rande indikatorer för de marina vat</w:t>
            </w:r>
            <w:r w:rsidRPr="00694454">
              <w:rPr>
                <w:b/>
                <w:bCs/>
              </w:rPr>
              <w:t>t</w:t>
            </w:r>
            <w:r w:rsidRPr="00694454">
              <w:rPr>
                <w:b/>
                <w:bCs/>
              </w:rPr>
              <w:t xml:space="preserve">nen, som vägledning för de framsteg </w:t>
            </w:r>
            <w:r w:rsidRPr="00694454">
              <w:rPr>
                <w:b/>
                <w:bCs/>
              </w:rPr>
              <w:lastRenderedPageBreak/>
              <w:t>som ska uppnås beträffande en god mi</w:t>
            </w:r>
            <w:r w:rsidRPr="00694454">
              <w:rPr>
                <w:b/>
                <w:bCs/>
              </w:rPr>
              <w:t>l</w:t>
            </w:r>
            <w:r w:rsidRPr="00694454">
              <w:rPr>
                <w:b/>
                <w:bCs/>
              </w:rPr>
              <w:t>jöstatus i den marina miljön, med bea</w:t>
            </w:r>
            <w:r w:rsidRPr="00694454">
              <w:rPr>
                <w:b/>
                <w:bCs/>
              </w:rPr>
              <w:t>k</w:t>
            </w:r>
            <w:r w:rsidRPr="00694454">
              <w:rPr>
                <w:b/>
                <w:bCs/>
              </w:rPr>
              <w:t>tande av de vägledande förteckningar över belastning och påverkan som anges i bilaga III till marindirektivet och över grundläggande förhållanden som anges i bilaga IV. Hänsyn ska tas till fortsatt tillämpning av tillämpliga befintliga miljömål, fastställda på nationell nivå, unionsnivå eller internationell nivå för samma vatten och se till att dessa mål överensstämmer med varandra och att största möjliga hänsyn tas till gräns</w:t>
            </w:r>
            <w:r w:rsidRPr="00694454">
              <w:rPr>
                <w:b/>
                <w:bCs/>
              </w:rPr>
              <w:t>ö</w:t>
            </w:r>
            <w:r w:rsidRPr="00694454">
              <w:rPr>
                <w:b/>
                <w:bCs/>
              </w:rPr>
              <w:t>verskridande inverkan och gränsöve</w:t>
            </w:r>
            <w:r w:rsidRPr="00694454">
              <w:rPr>
                <w:b/>
                <w:bCs/>
              </w:rPr>
              <w:t>r</w:t>
            </w:r>
            <w:r w:rsidRPr="00694454">
              <w:rPr>
                <w:b/>
                <w:bCs/>
              </w:rPr>
              <w:t xml:space="preserve">skridande faktorer som är av betydelse. Med </w:t>
            </w:r>
            <w:r w:rsidRPr="00694454">
              <w:rPr>
                <w:b/>
                <w:bCs/>
                <w:i/>
                <w:iCs/>
              </w:rPr>
              <w:t>miljömål</w:t>
            </w:r>
            <w:r w:rsidRPr="00694454">
              <w:rPr>
                <w:b/>
                <w:bCs/>
              </w:rPr>
              <w:t xml:space="preserve"> avses ett kvalitativt eller kvantitativt påstående om den efte</w:t>
            </w:r>
            <w:r w:rsidRPr="00694454">
              <w:rPr>
                <w:b/>
                <w:bCs/>
              </w:rPr>
              <w:t>r</w:t>
            </w:r>
            <w:r w:rsidRPr="00694454">
              <w:rPr>
                <w:b/>
                <w:bCs/>
              </w:rPr>
              <w:t>strävade miljöstatus för olika delar av, och belastningar och påverkan på, m</w:t>
            </w:r>
            <w:r w:rsidRPr="00694454">
              <w:rPr>
                <w:b/>
                <w:bCs/>
              </w:rPr>
              <w:t>a</w:t>
            </w:r>
            <w:r w:rsidRPr="00694454">
              <w:rPr>
                <w:b/>
                <w:bCs/>
              </w:rPr>
              <w:t>rina vatten för varje marin region eller delregion.</w:t>
            </w:r>
          </w:p>
          <w:p w14:paraId="7D4A4D5F" w14:textId="77777777" w:rsidR="00CC6684" w:rsidRDefault="00CC6684">
            <w:pPr>
              <w:pStyle w:val="ANormal"/>
            </w:pPr>
            <w:r>
              <w:t>- - - - - - - - - - - - - - - - - - - - - - - - - - - - - -</w:t>
            </w:r>
          </w:p>
          <w:p w14:paraId="26873EEF" w14:textId="77777777" w:rsidR="00CC6684" w:rsidRDefault="00CC6684">
            <w:pPr>
              <w:pStyle w:val="ANormal"/>
            </w:pPr>
          </w:p>
        </w:tc>
      </w:tr>
      <w:tr w:rsidR="00CC6684" w14:paraId="6DCF8423" w14:textId="77777777" w:rsidTr="00694454">
        <w:tc>
          <w:tcPr>
            <w:tcW w:w="2426" w:type="pct"/>
          </w:tcPr>
          <w:p w14:paraId="0B0974DB" w14:textId="77777777" w:rsidR="00CC6684" w:rsidRDefault="00CC6684">
            <w:pPr>
              <w:pStyle w:val="ANormal"/>
            </w:pPr>
          </w:p>
        </w:tc>
        <w:tc>
          <w:tcPr>
            <w:tcW w:w="146" w:type="pct"/>
          </w:tcPr>
          <w:p w14:paraId="04D49CE6" w14:textId="77777777" w:rsidR="00CC6684" w:rsidRDefault="00CC6684">
            <w:pPr>
              <w:pStyle w:val="ANormal"/>
            </w:pPr>
          </w:p>
        </w:tc>
        <w:tc>
          <w:tcPr>
            <w:tcW w:w="2428" w:type="pct"/>
          </w:tcPr>
          <w:p w14:paraId="6B93E4E4" w14:textId="3A71EE58" w:rsidR="00CC6684" w:rsidRDefault="00CC6684">
            <w:pPr>
              <w:pStyle w:val="ANormal"/>
            </w:pPr>
          </w:p>
          <w:p w14:paraId="775A6719" w14:textId="77777777" w:rsidR="00694454" w:rsidRDefault="009D59CD">
            <w:pPr>
              <w:pStyle w:val="ANormal"/>
              <w:jc w:val="center"/>
            </w:pPr>
            <w:hyperlink w:anchor="_top" w:tooltip="Klicka för att gå till toppen av dokumentet" w:history="1">
              <w:r w:rsidR="00694454">
                <w:rPr>
                  <w:rStyle w:val="Hyperlnk"/>
                </w:rPr>
                <w:t>__________________</w:t>
              </w:r>
            </w:hyperlink>
          </w:p>
          <w:p w14:paraId="3FD1765E" w14:textId="77777777" w:rsidR="00694454" w:rsidRDefault="00694454">
            <w:pPr>
              <w:pStyle w:val="ANormal"/>
            </w:pPr>
          </w:p>
          <w:p w14:paraId="23C0E7A8" w14:textId="623224D0" w:rsidR="00CC6684" w:rsidRDefault="00CC6684">
            <w:pPr>
              <w:pStyle w:val="ANormal"/>
            </w:pPr>
            <w:r>
              <w:tab/>
              <w:t>Denna lag träder i kraft den…</w:t>
            </w:r>
          </w:p>
          <w:p w14:paraId="7FD832E9" w14:textId="77777777" w:rsidR="00694454" w:rsidRDefault="009D59CD">
            <w:pPr>
              <w:pStyle w:val="ANormal"/>
              <w:jc w:val="center"/>
            </w:pPr>
            <w:hyperlink w:anchor="_top" w:tooltip="Klicka för att gå till toppen av dokumentet" w:history="1">
              <w:r w:rsidR="00694454">
                <w:rPr>
                  <w:rStyle w:val="Hyperlnk"/>
                </w:rPr>
                <w:t>__________________</w:t>
              </w:r>
            </w:hyperlink>
          </w:p>
          <w:p w14:paraId="3A83D001" w14:textId="77777777" w:rsidR="00CC6684" w:rsidRDefault="00CC6684">
            <w:pPr>
              <w:pStyle w:val="ANormal"/>
            </w:pPr>
          </w:p>
        </w:tc>
      </w:tr>
    </w:tbl>
    <w:p w14:paraId="4D0D2162" w14:textId="77777777" w:rsidR="00E023D9" w:rsidRDefault="00E023D9">
      <w:pPr>
        <w:pStyle w:val="ANormal"/>
      </w:pPr>
    </w:p>
    <w:sectPr w:rsidR="00E023D9">
      <w:headerReference w:type="even" r:id="rId12"/>
      <w:headerReference w:type="default" r:id="rId13"/>
      <w:footerReference w:type="default" r:id="rId14"/>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B97D9" w14:textId="77777777" w:rsidR="00CC6684" w:rsidRDefault="00CC6684">
      <w:r>
        <w:separator/>
      </w:r>
    </w:p>
  </w:endnote>
  <w:endnote w:type="continuationSeparator" w:id="0">
    <w:p w14:paraId="1B5AC549" w14:textId="77777777" w:rsidR="00CC6684" w:rsidRDefault="00CC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1C3F5" w14:textId="77777777" w:rsidR="00E023D9" w:rsidRDefault="00E023D9">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F3BEA" w14:textId="46DDB1DC" w:rsidR="00E023D9" w:rsidRDefault="00694454">
    <w:pPr>
      <w:pStyle w:val="Sidfot"/>
      <w:rPr>
        <w:lang w:val="fi-FI"/>
      </w:rPr>
    </w:pPr>
    <w:r>
      <w:t>LF</w:t>
    </w:r>
    <w:r w:rsidR="00B26B50">
      <w:t>0</w:t>
    </w:r>
    <w:r w:rsidR="007311D4">
      <w:t>6</w:t>
    </w:r>
    <w:r>
      <w:t>20192020-P.docx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9B6A" w14:textId="77777777" w:rsidR="00E023D9" w:rsidRDefault="00E023D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A5BD4" w14:textId="77777777" w:rsidR="00CC6684" w:rsidRDefault="00CC6684">
      <w:r>
        <w:separator/>
      </w:r>
    </w:p>
  </w:footnote>
  <w:footnote w:type="continuationSeparator" w:id="0">
    <w:p w14:paraId="35FC8FD5" w14:textId="77777777" w:rsidR="00CC6684" w:rsidRDefault="00CC6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53DC7"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sidR="009D59CD">
      <w:rPr>
        <w:rStyle w:val="Sidnummer"/>
        <w:noProof/>
      </w:rPr>
      <w:t>2</w:t>
    </w:r>
    <w:r>
      <w:rPr>
        <w:rStyle w:val="Sidnummer"/>
      </w:rPr>
      <w:fldChar w:fldCharType="end"/>
    </w:r>
  </w:p>
  <w:p w14:paraId="33AFE58B" w14:textId="77777777" w:rsidR="00E023D9" w:rsidRDefault="00E023D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D545E"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9D59CD">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84"/>
    <w:rsid w:val="001610EB"/>
    <w:rsid w:val="00262245"/>
    <w:rsid w:val="00264141"/>
    <w:rsid w:val="002756CA"/>
    <w:rsid w:val="00285A07"/>
    <w:rsid w:val="00407EFE"/>
    <w:rsid w:val="00411F65"/>
    <w:rsid w:val="00505C57"/>
    <w:rsid w:val="00694454"/>
    <w:rsid w:val="00700BAE"/>
    <w:rsid w:val="007311D4"/>
    <w:rsid w:val="009D59CD"/>
    <w:rsid w:val="00B26B50"/>
    <w:rsid w:val="00CC6684"/>
    <w:rsid w:val="00D13B66"/>
    <w:rsid w:val="00E023D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A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9D59CD"/>
    <w:rPr>
      <w:rFonts w:ascii="Tahoma" w:hAnsi="Tahoma" w:cs="Tahoma"/>
      <w:sz w:val="16"/>
      <w:szCs w:val="16"/>
    </w:rPr>
  </w:style>
  <w:style w:type="character" w:customStyle="1" w:styleId="BallongtextChar">
    <w:name w:val="Ballongtext Char"/>
    <w:basedOn w:val="Standardstycketeckensnitt"/>
    <w:link w:val="Ballongtext"/>
    <w:rsid w:val="009D59CD"/>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9D59CD"/>
    <w:rPr>
      <w:rFonts w:ascii="Tahoma" w:hAnsi="Tahoma" w:cs="Tahoma"/>
      <w:sz w:val="16"/>
      <w:szCs w:val="16"/>
    </w:rPr>
  </w:style>
  <w:style w:type="character" w:customStyle="1" w:styleId="BallongtextChar">
    <w:name w:val="Ballongtext Char"/>
    <w:basedOn w:val="Standardstycketeckensnitt"/>
    <w:link w:val="Ballongtext"/>
    <w:rsid w:val="009D59CD"/>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0</TotalTime>
  <Pages>4</Pages>
  <Words>1715</Words>
  <Characters>8865</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10559</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lastModifiedBy>Jessica Laaksonen</cp:lastModifiedBy>
  <cp:revision>2</cp:revision>
  <cp:lastPrinted>2001-02-13T09:44:00Z</cp:lastPrinted>
  <dcterms:created xsi:type="dcterms:W3CDTF">2019-12-05T11:42:00Z</dcterms:created>
  <dcterms:modified xsi:type="dcterms:W3CDTF">2019-12-05T11:42:00Z</dcterms:modified>
</cp:coreProperties>
</file>