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553AA46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DDF73D8" w14:textId="77777777" w:rsidR="00E023D9" w:rsidRDefault="00E14462">
            <w:pPr>
              <w:pStyle w:val="xLedtext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val="sv-FI" w:eastAsia="sv-FI"/>
              </w:rPr>
              <w:drawing>
                <wp:anchor distT="0" distB="0" distL="114300" distR="114300" simplePos="0" relativeHeight="251657728" behindDoc="0" locked="0" layoutInCell="1" allowOverlap="1" wp14:anchorId="233D11DB" wp14:editId="78E2C789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06BDE44" w14:textId="77777777" w:rsidR="00E023D9" w:rsidRDefault="00E14462">
            <w:pPr>
              <w:pStyle w:val="xMellanrum"/>
            </w:pPr>
            <w:r w:rsidRPr="0038504B">
              <w:rPr>
                <w:noProof/>
                <w:lang w:val="sv-FI" w:eastAsia="sv-FI"/>
              </w:rPr>
              <w:drawing>
                <wp:inline distT="0" distB="0" distL="0" distR="0" wp14:anchorId="2F0DCFD4" wp14:editId="3FEAB1A3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7F5E1366" w14:textId="77777777">
        <w:trPr>
          <w:cantSplit/>
          <w:trHeight w:val="299"/>
        </w:trPr>
        <w:tc>
          <w:tcPr>
            <w:tcW w:w="861" w:type="dxa"/>
            <w:vMerge/>
          </w:tcPr>
          <w:p w14:paraId="45C1EB1E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B65C6B9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4A858577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64BAAB9A" w14:textId="77777777">
        <w:trPr>
          <w:cantSplit/>
          <w:trHeight w:val="238"/>
        </w:trPr>
        <w:tc>
          <w:tcPr>
            <w:tcW w:w="861" w:type="dxa"/>
            <w:vMerge/>
          </w:tcPr>
          <w:p w14:paraId="571B22D8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7149CCC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CD02043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772A898" w14:textId="77777777" w:rsidR="00E023D9" w:rsidRDefault="00E023D9">
            <w:pPr>
              <w:pStyle w:val="xLedtext"/>
            </w:pPr>
          </w:p>
        </w:tc>
      </w:tr>
      <w:tr w:rsidR="00E023D9" w14:paraId="07185EB7" w14:textId="77777777">
        <w:trPr>
          <w:cantSplit/>
          <w:trHeight w:val="238"/>
        </w:trPr>
        <w:tc>
          <w:tcPr>
            <w:tcW w:w="861" w:type="dxa"/>
            <w:vMerge/>
          </w:tcPr>
          <w:p w14:paraId="685631B9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DBE6CEF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1D65E7CA" w14:textId="08CA71DA" w:rsidR="00E023D9" w:rsidRDefault="00E023D9">
            <w:pPr>
              <w:pStyle w:val="xDatum1"/>
            </w:pPr>
            <w:r>
              <w:t>20</w:t>
            </w:r>
            <w:r w:rsidR="003A20C6">
              <w:t>19</w:t>
            </w:r>
            <w:r>
              <w:t>-</w:t>
            </w:r>
            <w:r w:rsidR="003A20C6">
              <w:t>11</w:t>
            </w:r>
            <w:r>
              <w:t>-</w:t>
            </w:r>
            <w:r w:rsidR="003A20C6">
              <w:t>21</w:t>
            </w:r>
          </w:p>
        </w:tc>
        <w:tc>
          <w:tcPr>
            <w:tcW w:w="2563" w:type="dxa"/>
            <w:vAlign w:val="center"/>
          </w:tcPr>
          <w:p w14:paraId="6979F77D" w14:textId="77777777" w:rsidR="00E023D9" w:rsidRDefault="00E023D9">
            <w:pPr>
              <w:pStyle w:val="xBeteckning1"/>
            </w:pPr>
          </w:p>
        </w:tc>
      </w:tr>
      <w:tr w:rsidR="00E023D9" w14:paraId="2A65B133" w14:textId="77777777">
        <w:trPr>
          <w:cantSplit/>
          <w:trHeight w:val="238"/>
        </w:trPr>
        <w:tc>
          <w:tcPr>
            <w:tcW w:w="861" w:type="dxa"/>
            <w:vMerge/>
          </w:tcPr>
          <w:p w14:paraId="4CF63FF6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E00A406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9A143FD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AB9F12A" w14:textId="77777777" w:rsidR="00E023D9" w:rsidRDefault="00E023D9">
            <w:pPr>
              <w:pStyle w:val="xLedtext"/>
            </w:pPr>
          </w:p>
        </w:tc>
      </w:tr>
      <w:tr w:rsidR="00E023D9" w14:paraId="4D7F0F59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A4BBC4F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683E0D0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6C547BA7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018ABAF" w14:textId="77777777" w:rsidR="00E023D9" w:rsidRDefault="00E023D9">
            <w:pPr>
              <w:pStyle w:val="xBeteckning2"/>
            </w:pPr>
          </w:p>
        </w:tc>
      </w:tr>
      <w:tr w:rsidR="00E023D9" w14:paraId="4CBAACA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E7C9AB5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D47DCE9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8F2913D" w14:textId="77777777" w:rsidR="00E023D9" w:rsidRDefault="00E023D9">
            <w:pPr>
              <w:pStyle w:val="xLedtext"/>
            </w:pPr>
          </w:p>
        </w:tc>
      </w:tr>
    </w:tbl>
    <w:p w14:paraId="307E2DD4" w14:textId="77777777" w:rsidR="00E023D9" w:rsidRDefault="00E023D9">
      <w:pPr>
        <w:rPr>
          <w:b/>
          <w:bCs/>
        </w:rPr>
        <w:sectPr w:rsidR="00E023D9">
          <w:footerReference w:type="even" r:id="rId10"/>
          <w:footerReference w:type="default" r:id="rId11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73B0E977" w14:textId="0871BA5A" w:rsidR="00E023D9" w:rsidRDefault="00E023D9">
      <w:pPr>
        <w:pStyle w:val="ArendeOverRubrik"/>
      </w:pPr>
      <w:r>
        <w:lastRenderedPageBreak/>
        <w:t xml:space="preserve">Parallelltexter till landskapsregeringens </w:t>
      </w:r>
      <w:r w:rsidR="00E53F44">
        <w:t>lagförslag</w:t>
      </w:r>
    </w:p>
    <w:p w14:paraId="64F9770F" w14:textId="39FF3827" w:rsidR="00E14462" w:rsidRDefault="00A8009C" w:rsidP="00E14462">
      <w:pPr>
        <w:pStyle w:val="ArendeRubrik"/>
      </w:pPr>
      <w:r>
        <w:t>Ändring</w:t>
      </w:r>
      <w:r w:rsidR="00E14462">
        <w:t xml:space="preserve"> av pensionsinkomstavdraget </w:t>
      </w:r>
      <w:r w:rsidR="00021971">
        <w:t>samt</w:t>
      </w:r>
      <w:r w:rsidR="00E14462">
        <w:t xml:space="preserve"> kompensation till kommunerna</w:t>
      </w:r>
    </w:p>
    <w:p w14:paraId="51596BF7" w14:textId="64CF964E" w:rsidR="00E023D9" w:rsidRDefault="00E023D9">
      <w:pPr>
        <w:pStyle w:val="ArendeUnderRubrik"/>
      </w:pPr>
      <w:r>
        <w:t xml:space="preserve">Landskapsregeringens </w:t>
      </w:r>
      <w:r w:rsidR="00E14462">
        <w:t>lagförslag</w:t>
      </w:r>
      <w:r>
        <w:t xml:space="preserve"> nr </w:t>
      </w:r>
      <w:r w:rsidR="003A20C6">
        <w:t>5</w:t>
      </w:r>
      <w:r>
        <w:t>/20</w:t>
      </w:r>
      <w:r w:rsidR="00E14462">
        <w:t>19</w:t>
      </w:r>
      <w:r>
        <w:t>-20</w:t>
      </w:r>
      <w:r w:rsidR="00E14462">
        <w:t>2</w:t>
      </w:r>
      <w:r w:rsidR="00285A07">
        <w:t>0</w:t>
      </w:r>
    </w:p>
    <w:p w14:paraId="6E8FC3AF" w14:textId="77777777" w:rsidR="00E023D9" w:rsidRDefault="00E023D9">
      <w:pPr>
        <w:pStyle w:val="ANormal"/>
      </w:pPr>
    </w:p>
    <w:p w14:paraId="4441388C" w14:textId="0692AA71" w:rsidR="00E023D9" w:rsidRPr="003A20C6" w:rsidRDefault="00E023D9">
      <w:pPr>
        <w:pStyle w:val="ANormal"/>
      </w:pPr>
    </w:p>
    <w:p w14:paraId="152321FD" w14:textId="77777777" w:rsidR="00E023D9" w:rsidRPr="003A20C6" w:rsidRDefault="00E023D9">
      <w:pPr>
        <w:pStyle w:val="LagHuvRubr"/>
      </w:pPr>
      <w:bookmarkStart w:id="1" w:name="_Toc500921111"/>
      <w:bookmarkStart w:id="2" w:name="_Toc528640435"/>
      <w:bookmarkStart w:id="3" w:name="_Toc530991379"/>
      <w:r w:rsidRPr="003A20C6">
        <w:t>L A N D S K A P S L A G</w:t>
      </w:r>
      <w:r w:rsidRPr="003A20C6">
        <w:br/>
        <w:t>om</w:t>
      </w:r>
      <w:bookmarkEnd w:id="1"/>
      <w:bookmarkEnd w:id="2"/>
      <w:bookmarkEnd w:id="3"/>
      <w:r w:rsidR="00E14462" w:rsidRPr="003A20C6">
        <w:t xml:space="preserve"> ändring av 19 § kommunalskattelagen för landskapet Åland</w:t>
      </w:r>
    </w:p>
    <w:p w14:paraId="7FDB9330" w14:textId="77777777" w:rsidR="00E023D9" w:rsidRPr="003A20C6" w:rsidRDefault="00E023D9">
      <w:pPr>
        <w:pStyle w:val="ANormal"/>
      </w:pPr>
    </w:p>
    <w:p w14:paraId="25AAA60E" w14:textId="77777777" w:rsidR="00E14462" w:rsidRDefault="00E14462" w:rsidP="00E14462">
      <w:pPr>
        <w:pStyle w:val="ANormal"/>
      </w:pPr>
      <w:r>
        <w:tab/>
        <w:t xml:space="preserve">I enlighet med lagtingets beslut </w:t>
      </w:r>
      <w:r w:rsidRPr="00D2345D">
        <w:rPr>
          <w:b/>
          <w:bCs/>
        </w:rPr>
        <w:t>ändras</w:t>
      </w:r>
      <w:r>
        <w:t xml:space="preserve"> 19 § 2 mom. kommunalskattelagen (2011:119) för landskapet Åland, sådant det lyder i landskapslagen 2017/20, som följer:</w:t>
      </w:r>
    </w:p>
    <w:p w14:paraId="3C0CBC39" w14:textId="77777777" w:rsidR="003A20C6" w:rsidRPr="00D13B66" w:rsidRDefault="003A20C6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E023D9" w14:paraId="149E2BD4" w14:textId="77777777" w:rsidTr="003A20C6">
        <w:tc>
          <w:tcPr>
            <w:tcW w:w="2426" w:type="pct"/>
          </w:tcPr>
          <w:p w14:paraId="0D1543D0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03D73EE2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7394200B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14C5C5E5" w14:textId="77777777" w:rsidTr="003A20C6">
        <w:tc>
          <w:tcPr>
            <w:tcW w:w="2426" w:type="pct"/>
          </w:tcPr>
          <w:p w14:paraId="130411CD" w14:textId="77777777" w:rsidR="00E023D9" w:rsidRDefault="00E023D9">
            <w:pPr>
              <w:pStyle w:val="ANormal"/>
            </w:pPr>
          </w:p>
          <w:p w14:paraId="1E2B9847" w14:textId="6E3F4976" w:rsidR="00E023D9" w:rsidRDefault="00E14462">
            <w:pPr>
              <w:pStyle w:val="LagParagraf"/>
            </w:pPr>
            <w:r>
              <w:t>19</w:t>
            </w:r>
            <w:r w:rsidR="003A20C6">
              <w:t> </w:t>
            </w:r>
            <w:r w:rsidR="00E023D9">
              <w:t>§</w:t>
            </w:r>
          </w:p>
          <w:p w14:paraId="097D951E" w14:textId="77777777" w:rsidR="00E14462" w:rsidRDefault="00E14462" w:rsidP="00E14462">
            <w:pPr>
              <w:pStyle w:val="LagPararubrik"/>
            </w:pPr>
            <w:r>
              <w:t>Pensionsinkomstavdrag</w:t>
            </w:r>
          </w:p>
          <w:p w14:paraId="31CE51A7" w14:textId="77777777" w:rsidR="00E14462" w:rsidRPr="00E00C09" w:rsidRDefault="00E00C09" w:rsidP="00E14462">
            <w:pPr>
              <w:pStyle w:val="ANormal"/>
            </w:pPr>
            <w:r>
              <w:t>- - - - - - - - - - - - - - - - - - - - - - - - - - - - - -</w:t>
            </w:r>
          </w:p>
          <w:p w14:paraId="531F3E85" w14:textId="4F9DB797" w:rsidR="00E14462" w:rsidRPr="00D2345D" w:rsidRDefault="00E14462" w:rsidP="00E14462">
            <w:pPr>
              <w:pStyle w:val="ANormal"/>
              <w:rPr>
                <w:lang w:val="sv-FI"/>
              </w:rPr>
            </w:pPr>
            <w:r>
              <w:rPr>
                <w:lang w:val="sv-FI"/>
              </w:rPr>
              <w:tab/>
            </w:r>
            <w:r w:rsidRPr="00D2345D">
              <w:rPr>
                <w:lang w:val="sv-FI"/>
              </w:rPr>
              <w:t>Fullt pensionsinkomstavdrag räknas ut så att beloppet av full folkpension mult</w:t>
            </w:r>
            <w:r w:rsidRPr="00D2345D">
              <w:rPr>
                <w:lang w:val="sv-FI"/>
              </w:rPr>
              <w:t>i</w:t>
            </w:r>
            <w:r w:rsidRPr="00D2345D">
              <w:rPr>
                <w:lang w:val="sv-FI"/>
              </w:rPr>
              <w:t xml:space="preserve">pliceras med </w:t>
            </w:r>
            <w:r w:rsidRPr="000B45FC">
              <w:rPr>
                <w:b/>
                <w:bCs/>
                <w:lang w:val="sv-FI"/>
              </w:rPr>
              <w:t>1,393</w:t>
            </w:r>
            <w:r w:rsidRPr="00D2345D">
              <w:rPr>
                <w:lang w:val="sv-FI"/>
              </w:rPr>
              <w:t>, varefter produkten minskas med 1 480 euro och resten avru</w:t>
            </w:r>
            <w:r w:rsidRPr="00D2345D">
              <w:rPr>
                <w:lang w:val="sv-FI"/>
              </w:rPr>
              <w:t>n</w:t>
            </w:r>
            <w:r w:rsidRPr="00D2345D">
              <w:rPr>
                <w:lang w:val="sv-FI"/>
              </w:rPr>
              <w:t>das uppåt till följande hela tio euro. Pen</w:t>
            </w:r>
            <w:r w:rsidRPr="00D2345D">
              <w:rPr>
                <w:lang w:val="sv-FI"/>
              </w:rPr>
              <w:t>s</w:t>
            </w:r>
            <w:r w:rsidRPr="00D2345D">
              <w:rPr>
                <w:lang w:val="sv-FI"/>
              </w:rPr>
              <w:t>ionsinkomstavdraget får dock inte öve</w:t>
            </w:r>
            <w:r w:rsidRPr="00D2345D">
              <w:rPr>
                <w:lang w:val="sv-FI"/>
              </w:rPr>
              <w:t>r</w:t>
            </w:r>
            <w:r w:rsidRPr="00D2345D">
              <w:rPr>
                <w:lang w:val="sv-FI"/>
              </w:rPr>
              <w:t>stiga pensionsinkomstens belopp. Är den skattskyldiges nettoförvärvsinkomst större än fullt pensionsinkomstavdrag, minskas avdraget med 51 procent av det överskj</w:t>
            </w:r>
            <w:r w:rsidRPr="00D2345D">
              <w:rPr>
                <w:lang w:val="sv-FI"/>
              </w:rPr>
              <w:t>u</w:t>
            </w:r>
            <w:r w:rsidRPr="00D2345D">
              <w:rPr>
                <w:lang w:val="sv-FI"/>
              </w:rPr>
              <w:t>tande beloppet.</w:t>
            </w:r>
          </w:p>
          <w:p w14:paraId="364A6885" w14:textId="77777777" w:rsidR="00E14462" w:rsidRDefault="00E00C09" w:rsidP="00E14462">
            <w:pPr>
              <w:pStyle w:val="ANormal"/>
            </w:pPr>
            <w:r>
              <w:t>- - - - - - - - - - - - - - - - - - - - - - - - - - - - - -</w:t>
            </w:r>
          </w:p>
          <w:p w14:paraId="6C9CA7CF" w14:textId="7098F05F" w:rsidR="003A20C6" w:rsidRPr="00E14462" w:rsidRDefault="003A20C6" w:rsidP="00E14462">
            <w:pPr>
              <w:pStyle w:val="ANormal"/>
            </w:pPr>
          </w:p>
        </w:tc>
        <w:tc>
          <w:tcPr>
            <w:tcW w:w="146" w:type="pct"/>
          </w:tcPr>
          <w:p w14:paraId="50DEA6A9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08AC81FB" w14:textId="77777777" w:rsidR="00E023D9" w:rsidRDefault="00E023D9">
            <w:pPr>
              <w:pStyle w:val="ANormal"/>
            </w:pPr>
          </w:p>
          <w:p w14:paraId="5D0332D4" w14:textId="3ED6558D" w:rsidR="00E023D9" w:rsidRDefault="00E14462">
            <w:pPr>
              <w:pStyle w:val="LagParagraf"/>
            </w:pPr>
            <w:r>
              <w:t>19</w:t>
            </w:r>
            <w:r w:rsidR="003A20C6">
              <w:t> </w:t>
            </w:r>
            <w:r w:rsidR="00E023D9">
              <w:t>§</w:t>
            </w:r>
          </w:p>
          <w:p w14:paraId="5EC1D524" w14:textId="77777777" w:rsidR="00E14462" w:rsidRDefault="00E14462" w:rsidP="00E14462">
            <w:pPr>
              <w:pStyle w:val="LagPararubrik"/>
            </w:pPr>
            <w:r>
              <w:t>Pensionsinkomstavdrag</w:t>
            </w:r>
          </w:p>
          <w:p w14:paraId="319C3DD3" w14:textId="77777777" w:rsidR="000B45FC" w:rsidRDefault="000B45FC">
            <w:pPr>
              <w:pStyle w:val="ANormal"/>
            </w:pPr>
            <w:r>
              <w:t>- - - - - - - - - - - - - - - - - - - - - - - - - - - - - -</w:t>
            </w:r>
          </w:p>
          <w:p w14:paraId="081D0469" w14:textId="77777777" w:rsidR="000B45FC" w:rsidRPr="00D2345D" w:rsidRDefault="000B45FC" w:rsidP="000B45FC">
            <w:pPr>
              <w:pStyle w:val="ANormal"/>
              <w:rPr>
                <w:lang w:val="sv-FI"/>
              </w:rPr>
            </w:pPr>
            <w:r>
              <w:rPr>
                <w:lang w:val="sv-FI"/>
              </w:rPr>
              <w:tab/>
            </w:r>
            <w:r w:rsidRPr="00D2345D">
              <w:rPr>
                <w:lang w:val="sv-FI"/>
              </w:rPr>
              <w:t>Fullt pensionsinkomstavdrag räknas ut så att beloppet av full folkpension mult</w:t>
            </w:r>
            <w:r w:rsidRPr="00D2345D">
              <w:rPr>
                <w:lang w:val="sv-FI"/>
              </w:rPr>
              <w:t>i</w:t>
            </w:r>
            <w:r w:rsidRPr="00D2345D">
              <w:rPr>
                <w:lang w:val="sv-FI"/>
              </w:rPr>
              <w:t xml:space="preserve">pliceras med </w:t>
            </w:r>
            <w:r w:rsidRPr="000B45FC">
              <w:rPr>
                <w:b/>
                <w:bCs/>
                <w:lang w:val="sv-FI"/>
              </w:rPr>
              <w:t>1,346</w:t>
            </w:r>
            <w:r w:rsidRPr="00D2345D">
              <w:rPr>
                <w:lang w:val="sv-FI"/>
              </w:rPr>
              <w:t>, varefter produkten minskas med 1 480 euro och resten avru</w:t>
            </w:r>
            <w:r w:rsidRPr="00D2345D">
              <w:rPr>
                <w:lang w:val="sv-FI"/>
              </w:rPr>
              <w:t>n</w:t>
            </w:r>
            <w:r w:rsidRPr="00D2345D">
              <w:rPr>
                <w:lang w:val="sv-FI"/>
              </w:rPr>
              <w:t>das uppåt till följande hela tio euro. Pen</w:t>
            </w:r>
            <w:r w:rsidRPr="00D2345D">
              <w:rPr>
                <w:lang w:val="sv-FI"/>
              </w:rPr>
              <w:t>s</w:t>
            </w:r>
            <w:r w:rsidRPr="00D2345D">
              <w:rPr>
                <w:lang w:val="sv-FI"/>
              </w:rPr>
              <w:t>ionsinkomstavdraget får dock inte öve</w:t>
            </w:r>
            <w:r w:rsidRPr="00D2345D">
              <w:rPr>
                <w:lang w:val="sv-FI"/>
              </w:rPr>
              <w:t>r</w:t>
            </w:r>
            <w:r w:rsidRPr="00D2345D">
              <w:rPr>
                <w:lang w:val="sv-FI"/>
              </w:rPr>
              <w:t>stiga pensionsinkomstens belopp. Är den skattskyldiges nettoförvärvsinkomst större än fullt pensionsinkomstavdrag, minskas avdraget med 51 procent av det överskj</w:t>
            </w:r>
            <w:r w:rsidRPr="00D2345D">
              <w:rPr>
                <w:lang w:val="sv-FI"/>
              </w:rPr>
              <w:t>u</w:t>
            </w:r>
            <w:r w:rsidRPr="00D2345D">
              <w:rPr>
                <w:lang w:val="sv-FI"/>
              </w:rPr>
              <w:t xml:space="preserve">tande beloppet. </w:t>
            </w:r>
          </w:p>
          <w:p w14:paraId="78ABB98C" w14:textId="77777777" w:rsidR="00E14462" w:rsidRDefault="000B45FC" w:rsidP="00E14462">
            <w:pPr>
              <w:pStyle w:val="ANormal"/>
            </w:pPr>
            <w:r>
              <w:t>- - - - - - - - - - - - - - - - - - - - - - - - - - - - - -</w:t>
            </w:r>
          </w:p>
          <w:p w14:paraId="4D1AB605" w14:textId="5F988178" w:rsidR="003A20C6" w:rsidRPr="00E14462" w:rsidRDefault="003A20C6" w:rsidP="00E14462">
            <w:pPr>
              <w:pStyle w:val="ANormal"/>
            </w:pPr>
          </w:p>
        </w:tc>
      </w:tr>
      <w:tr w:rsidR="00E023D9" w14:paraId="6443904E" w14:textId="77777777" w:rsidTr="003A20C6">
        <w:tc>
          <w:tcPr>
            <w:tcW w:w="2426" w:type="pct"/>
          </w:tcPr>
          <w:p w14:paraId="0245A123" w14:textId="77777777" w:rsidR="00E023D9" w:rsidRDefault="00E023D9">
            <w:pPr>
              <w:pStyle w:val="ANormal"/>
            </w:pPr>
          </w:p>
          <w:p w14:paraId="44435F02" w14:textId="77777777" w:rsidR="00E023D9" w:rsidRDefault="00E023D9">
            <w:pPr>
              <w:pStyle w:val="LagParagraf"/>
            </w:pPr>
          </w:p>
        </w:tc>
        <w:tc>
          <w:tcPr>
            <w:tcW w:w="146" w:type="pct"/>
          </w:tcPr>
          <w:p w14:paraId="67A09868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0F51E4B8" w14:textId="77777777" w:rsidR="003A20C6" w:rsidRPr="003A20C6" w:rsidRDefault="003A20C6" w:rsidP="003A20C6">
            <w:pPr>
              <w:pStyle w:val="ANormal"/>
            </w:pPr>
          </w:p>
          <w:p w14:paraId="1703C5F8" w14:textId="6EFA31B5" w:rsidR="00E14462" w:rsidRDefault="006752AC" w:rsidP="00E14462">
            <w:pPr>
              <w:pStyle w:val="ANormal"/>
              <w:jc w:val="center"/>
            </w:pPr>
            <w:hyperlink w:anchor="_top" w:tooltip="Klicka för att gå till toppen av dokumentet" w:history="1">
              <w:r w:rsidR="00E14462">
                <w:rPr>
                  <w:rStyle w:val="Hyperlnk"/>
                </w:rPr>
                <w:t>__________________</w:t>
              </w:r>
            </w:hyperlink>
          </w:p>
          <w:p w14:paraId="06CE7C0F" w14:textId="77777777" w:rsidR="00E14462" w:rsidRDefault="00E14462" w:rsidP="00E14462">
            <w:pPr>
              <w:pStyle w:val="ANormal"/>
            </w:pPr>
          </w:p>
          <w:p w14:paraId="3A7A116F" w14:textId="77777777" w:rsidR="00E14462" w:rsidRDefault="00E14462" w:rsidP="00E14462">
            <w:pPr>
              <w:pStyle w:val="ANormal"/>
            </w:pPr>
            <w:r>
              <w:tab/>
              <w:t>Lagtinget bemyndigar landskapsreg</w:t>
            </w:r>
            <w:r>
              <w:t>e</w:t>
            </w:r>
            <w:r>
              <w:t>ringen att bestämma att denna lag helt eller delvis ska träda i kraft i den ordning som föreskrivs i 20 § 3 mom. självstyrelsel</w:t>
            </w:r>
            <w:r>
              <w:t>a</w:t>
            </w:r>
            <w:r>
              <w:t>gen.</w:t>
            </w:r>
          </w:p>
          <w:p w14:paraId="77FB9BD3" w14:textId="77777777" w:rsidR="00E14462" w:rsidRDefault="00E14462" w:rsidP="00E14462">
            <w:pPr>
              <w:pStyle w:val="ANormal"/>
            </w:pPr>
            <w:r>
              <w:tab/>
              <w:t>Denna lag träder i kraft den … och ti</w:t>
            </w:r>
            <w:r>
              <w:t>l</w:t>
            </w:r>
            <w:r>
              <w:t>lämpas första gången vid den beskattning som gäller skatteåret 2020.</w:t>
            </w:r>
          </w:p>
          <w:p w14:paraId="0AA4DA23" w14:textId="77777777" w:rsidR="00E023D9" w:rsidRDefault="00E14462" w:rsidP="00E53F44">
            <w:pPr>
              <w:pStyle w:val="ANormal"/>
            </w:pPr>
            <w:r>
              <w:tab/>
              <w:t>För att kompensera kommunerna för den förlust av skatteintäkter som orsakas av denna och andra skatteåtgärder som vidtas för skatteåret 2020 betalar lan</w:t>
            </w:r>
            <w:r>
              <w:t>d</w:t>
            </w:r>
            <w:r>
              <w:t>skapsregeringen 500 000 euro i kompe</w:t>
            </w:r>
            <w:r>
              <w:t>n</w:t>
            </w:r>
            <w:r>
              <w:t>sation till kommunerna finansåret 2020. Beloppet fördelas mellan kommunerna e</w:t>
            </w:r>
            <w:r>
              <w:t>n</w:t>
            </w:r>
            <w:r>
              <w:t>ligt antalet invånare i den enskilda ko</w:t>
            </w:r>
            <w:r>
              <w:t>m</w:t>
            </w:r>
            <w:r>
              <w:t>munen den 31 december 2019.</w:t>
            </w:r>
          </w:p>
          <w:p w14:paraId="64CE9553" w14:textId="53C012FA" w:rsidR="003A20C6" w:rsidRDefault="003A20C6" w:rsidP="00E53F44">
            <w:pPr>
              <w:pStyle w:val="ANormal"/>
            </w:pPr>
          </w:p>
        </w:tc>
      </w:tr>
    </w:tbl>
    <w:p w14:paraId="0F03E38B" w14:textId="77777777" w:rsidR="00E023D9" w:rsidRDefault="00E023D9" w:rsidP="00E53F44">
      <w:pPr>
        <w:pStyle w:val="ANormal"/>
      </w:pPr>
    </w:p>
    <w:sectPr w:rsidR="00E023D9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2BA73" w14:textId="77777777" w:rsidR="00E14462" w:rsidRDefault="00E14462">
      <w:r>
        <w:separator/>
      </w:r>
    </w:p>
  </w:endnote>
  <w:endnote w:type="continuationSeparator" w:id="0">
    <w:p w14:paraId="6336CDB5" w14:textId="77777777" w:rsidR="00E14462" w:rsidRDefault="00E1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917A4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37A36" w14:textId="48975690" w:rsidR="00E023D9" w:rsidRDefault="003A20C6">
    <w:pPr>
      <w:pStyle w:val="Sidfot"/>
      <w:rPr>
        <w:lang w:val="fi-FI"/>
      </w:rPr>
    </w:pPr>
    <w:r>
      <w:t>LF0520192020-P.docx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31C7B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D87D8" w14:textId="77777777" w:rsidR="00E14462" w:rsidRDefault="00E14462">
      <w:r>
        <w:separator/>
      </w:r>
    </w:p>
  </w:footnote>
  <w:footnote w:type="continuationSeparator" w:id="0">
    <w:p w14:paraId="3B08B5B0" w14:textId="77777777" w:rsidR="00E14462" w:rsidRDefault="00E14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46895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7A4D0686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B2E81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62"/>
    <w:rsid w:val="00021971"/>
    <w:rsid w:val="000B45FC"/>
    <w:rsid w:val="001610EB"/>
    <w:rsid w:val="00262245"/>
    <w:rsid w:val="00285A07"/>
    <w:rsid w:val="003A20C6"/>
    <w:rsid w:val="00407EFE"/>
    <w:rsid w:val="00411F65"/>
    <w:rsid w:val="00505C57"/>
    <w:rsid w:val="006407E0"/>
    <w:rsid w:val="006752AC"/>
    <w:rsid w:val="00700BAE"/>
    <w:rsid w:val="00A8009C"/>
    <w:rsid w:val="00D13B66"/>
    <w:rsid w:val="00E00C09"/>
    <w:rsid w:val="00E023D9"/>
    <w:rsid w:val="00E14462"/>
    <w:rsid w:val="00E5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01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6752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752AC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6752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752AC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0</TotalTime>
  <Pages>1</Pages>
  <Words>390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2364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Diana Lönngren</dc:creator>
  <cp:lastModifiedBy>Jessica Laaksonen</cp:lastModifiedBy>
  <cp:revision>2</cp:revision>
  <cp:lastPrinted>2001-02-13T09:44:00Z</cp:lastPrinted>
  <dcterms:created xsi:type="dcterms:W3CDTF">2019-11-22T06:34:00Z</dcterms:created>
  <dcterms:modified xsi:type="dcterms:W3CDTF">2019-11-22T06:34:00Z</dcterms:modified>
</cp:coreProperties>
</file>