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4438"/>
        <w:gridCol w:w="1721"/>
        <w:gridCol w:w="2564"/>
      </w:tblGrid>
      <w:tr w:rsidR="00533E17" w:rsidTr="007A68C0">
        <w:trPr>
          <w:cantSplit/>
          <w:trHeight w:val="20"/>
        </w:trPr>
        <w:tc>
          <w:tcPr>
            <w:tcW w:w="859" w:type="dxa"/>
          </w:tcPr>
          <w:p w:rsidR="00533E17" w:rsidRDefault="00533E17">
            <w:pPr>
              <w:pStyle w:val="xLedtext"/>
              <w:rPr>
                <w:noProof/>
              </w:rPr>
            </w:pPr>
          </w:p>
        </w:tc>
        <w:tc>
          <w:tcPr>
            <w:tcW w:w="8722" w:type="dxa"/>
            <w:gridSpan w:val="3"/>
            <w:vAlign w:val="bottom"/>
          </w:tcPr>
          <w:p w:rsidR="00533E17" w:rsidRDefault="008F05CD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8C0" w:rsidTr="00533E17">
        <w:trPr>
          <w:cantSplit/>
          <w:trHeight w:val="299"/>
        </w:trPr>
        <w:tc>
          <w:tcPr>
            <w:tcW w:w="5300" w:type="dxa"/>
            <w:gridSpan w:val="2"/>
            <w:vMerge w:val="restart"/>
          </w:tcPr>
          <w:p w:rsidR="007A68C0" w:rsidRDefault="008F05CD">
            <w:pPr>
              <w:pStyle w:val="xAvsandare1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1809750" cy="466725"/>
                  <wp:effectExtent l="0" t="0" r="0" b="0"/>
                  <wp:docPr id="2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8" w:type="dxa"/>
            <w:gridSpan w:val="2"/>
            <w:vAlign w:val="bottom"/>
          </w:tcPr>
          <w:p w:rsidR="007A68C0" w:rsidRDefault="007A68C0">
            <w:pPr>
              <w:pStyle w:val="xDokTypNr"/>
            </w:pPr>
            <w:r>
              <w:t>SVAR PÅ SPÖRSMÅL</w:t>
            </w:r>
          </w:p>
        </w:tc>
      </w:tr>
      <w:tr w:rsidR="007A68C0" w:rsidTr="007A68C0">
        <w:trPr>
          <w:cantSplit/>
          <w:trHeight w:val="238"/>
        </w:trPr>
        <w:tc>
          <w:tcPr>
            <w:tcW w:w="5300" w:type="dxa"/>
            <w:gridSpan w:val="2"/>
            <w:vMerge/>
          </w:tcPr>
          <w:p w:rsidR="007A68C0" w:rsidRDefault="007A68C0">
            <w:pPr>
              <w:pStyle w:val="xLedtext"/>
            </w:pPr>
          </w:p>
        </w:tc>
        <w:tc>
          <w:tcPr>
            <w:tcW w:w="1722" w:type="dxa"/>
            <w:vAlign w:val="bottom"/>
          </w:tcPr>
          <w:p w:rsidR="007A68C0" w:rsidRDefault="007A68C0">
            <w:pPr>
              <w:pStyle w:val="xLedtext"/>
            </w:pPr>
            <w:r>
              <w:t>Datum</w:t>
            </w:r>
          </w:p>
        </w:tc>
        <w:tc>
          <w:tcPr>
            <w:tcW w:w="2559" w:type="dxa"/>
            <w:vAlign w:val="bottom"/>
          </w:tcPr>
          <w:p w:rsidR="007A68C0" w:rsidRDefault="007A68C0">
            <w:pPr>
              <w:pStyle w:val="xLedtext"/>
            </w:pPr>
          </w:p>
        </w:tc>
      </w:tr>
      <w:tr w:rsidR="007A68C0" w:rsidTr="007A68C0">
        <w:trPr>
          <w:cantSplit/>
          <w:trHeight w:val="238"/>
        </w:trPr>
        <w:tc>
          <w:tcPr>
            <w:tcW w:w="5300" w:type="dxa"/>
            <w:gridSpan w:val="2"/>
            <w:vMerge/>
          </w:tcPr>
          <w:p w:rsidR="007A68C0" w:rsidRDefault="007A68C0">
            <w:pPr>
              <w:pStyle w:val="xAvsandare2"/>
            </w:pPr>
          </w:p>
        </w:tc>
        <w:tc>
          <w:tcPr>
            <w:tcW w:w="1722" w:type="dxa"/>
            <w:vAlign w:val="center"/>
          </w:tcPr>
          <w:p w:rsidR="007A68C0" w:rsidRDefault="007A68C0" w:rsidP="007A68C0">
            <w:pPr>
              <w:pStyle w:val="xDatum1"/>
            </w:pPr>
            <w:r>
              <w:t>201</w:t>
            </w:r>
            <w:r w:rsidR="008F05CD">
              <w:t>9</w:t>
            </w:r>
            <w:r>
              <w:t>-</w:t>
            </w:r>
            <w:r w:rsidR="008F05CD">
              <w:t>05</w:t>
            </w:r>
            <w:r>
              <w:t>-</w:t>
            </w:r>
            <w:r w:rsidR="00D237CC">
              <w:t>29</w:t>
            </w:r>
          </w:p>
        </w:tc>
        <w:tc>
          <w:tcPr>
            <w:tcW w:w="2559" w:type="dxa"/>
            <w:vAlign w:val="center"/>
          </w:tcPr>
          <w:p w:rsidR="007A68C0" w:rsidRDefault="007A68C0">
            <w:pPr>
              <w:pStyle w:val="xBeteckning1"/>
            </w:pPr>
          </w:p>
        </w:tc>
      </w:tr>
      <w:tr w:rsidR="00533E17" w:rsidTr="007A68C0">
        <w:trPr>
          <w:cantSplit/>
          <w:trHeight w:val="238"/>
        </w:trPr>
        <w:tc>
          <w:tcPr>
            <w:tcW w:w="859" w:type="dxa"/>
          </w:tcPr>
          <w:p w:rsidR="00533E17" w:rsidRDefault="00533E17">
            <w:pPr>
              <w:pStyle w:val="xLedtext"/>
            </w:pPr>
          </w:p>
        </w:tc>
        <w:tc>
          <w:tcPr>
            <w:tcW w:w="4441" w:type="dxa"/>
            <w:vAlign w:val="bottom"/>
          </w:tcPr>
          <w:p w:rsidR="00533E17" w:rsidRDefault="00533E17">
            <w:pPr>
              <w:pStyle w:val="xLedtext"/>
            </w:pPr>
          </w:p>
        </w:tc>
        <w:tc>
          <w:tcPr>
            <w:tcW w:w="1722" w:type="dxa"/>
            <w:vAlign w:val="bottom"/>
          </w:tcPr>
          <w:p w:rsidR="00533E17" w:rsidRDefault="00533E17">
            <w:pPr>
              <w:pStyle w:val="xLedtext"/>
            </w:pPr>
          </w:p>
        </w:tc>
        <w:tc>
          <w:tcPr>
            <w:tcW w:w="2559" w:type="dxa"/>
            <w:vAlign w:val="bottom"/>
          </w:tcPr>
          <w:p w:rsidR="00533E17" w:rsidRDefault="00533E17">
            <w:pPr>
              <w:pStyle w:val="xLedtext"/>
            </w:pPr>
          </w:p>
        </w:tc>
      </w:tr>
      <w:tr w:rsidR="00533E17" w:rsidTr="007A68C0">
        <w:trPr>
          <w:cantSplit/>
          <w:trHeight w:val="238"/>
        </w:trPr>
        <w:tc>
          <w:tcPr>
            <w:tcW w:w="859" w:type="dxa"/>
            <w:tcBorders>
              <w:bottom w:val="single" w:sz="4" w:space="0" w:color="auto"/>
            </w:tcBorders>
          </w:tcPr>
          <w:p w:rsidR="00533E17" w:rsidRDefault="00533E17">
            <w:pPr>
              <w:pStyle w:val="xAvsandare3"/>
            </w:pPr>
          </w:p>
        </w:tc>
        <w:tc>
          <w:tcPr>
            <w:tcW w:w="4441" w:type="dxa"/>
            <w:tcBorders>
              <w:bottom w:val="single" w:sz="4" w:space="0" w:color="auto"/>
            </w:tcBorders>
            <w:vAlign w:val="center"/>
          </w:tcPr>
          <w:p w:rsidR="00533E17" w:rsidRDefault="00533E17">
            <w:pPr>
              <w:pStyle w:val="xAvsandare3"/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533E17" w:rsidRDefault="00533E17">
            <w:pPr>
              <w:pStyle w:val="xDatum2"/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533E17" w:rsidRDefault="00533E17">
            <w:pPr>
              <w:pStyle w:val="xBeteckning2"/>
            </w:pPr>
          </w:p>
        </w:tc>
      </w:tr>
      <w:tr w:rsidR="00533E17" w:rsidTr="007A68C0">
        <w:trPr>
          <w:cantSplit/>
          <w:trHeight w:val="238"/>
        </w:trPr>
        <w:tc>
          <w:tcPr>
            <w:tcW w:w="859" w:type="dxa"/>
            <w:tcBorders>
              <w:top w:val="single" w:sz="4" w:space="0" w:color="auto"/>
            </w:tcBorders>
            <w:vAlign w:val="bottom"/>
          </w:tcPr>
          <w:p w:rsidR="00533E17" w:rsidRDefault="00533E17">
            <w:pPr>
              <w:pStyle w:val="xLedtext"/>
            </w:pPr>
          </w:p>
        </w:tc>
        <w:tc>
          <w:tcPr>
            <w:tcW w:w="4441" w:type="dxa"/>
            <w:tcBorders>
              <w:top w:val="single" w:sz="4" w:space="0" w:color="auto"/>
            </w:tcBorders>
            <w:vAlign w:val="bottom"/>
          </w:tcPr>
          <w:p w:rsidR="00533E17" w:rsidRDefault="00533E17">
            <w:pPr>
              <w:pStyle w:val="xLedtext"/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</w:tcBorders>
            <w:vAlign w:val="bottom"/>
          </w:tcPr>
          <w:p w:rsidR="00533E17" w:rsidRDefault="00533E17">
            <w:pPr>
              <w:pStyle w:val="xLedtext"/>
            </w:pPr>
          </w:p>
        </w:tc>
      </w:tr>
      <w:tr w:rsidR="00533E17" w:rsidTr="007A68C0">
        <w:trPr>
          <w:cantSplit/>
          <w:trHeight w:val="238"/>
        </w:trPr>
        <w:tc>
          <w:tcPr>
            <w:tcW w:w="859" w:type="dxa"/>
          </w:tcPr>
          <w:p w:rsidR="00533E17" w:rsidRDefault="00533E17">
            <w:pPr>
              <w:pStyle w:val="xCelltext"/>
            </w:pPr>
          </w:p>
        </w:tc>
        <w:tc>
          <w:tcPr>
            <w:tcW w:w="4441" w:type="dxa"/>
            <w:vMerge w:val="restart"/>
          </w:tcPr>
          <w:p w:rsidR="00533E17" w:rsidRDefault="00533E17">
            <w:pPr>
              <w:pStyle w:val="xMottagare1"/>
            </w:pPr>
            <w:r>
              <w:t>Till Ålands lagting</w:t>
            </w:r>
          </w:p>
        </w:tc>
        <w:tc>
          <w:tcPr>
            <w:tcW w:w="4281" w:type="dxa"/>
            <w:gridSpan w:val="2"/>
            <w:vMerge w:val="restart"/>
          </w:tcPr>
          <w:p w:rsidR="00533E17" w:rsidRDefault="00533E17">
            <w:pPr>
              <w:pStyle w:val="xMottagare1"/>
              <w:tabs>
                <w:tab w:val="left" w:pos="2349"/>
              </w:tabs>
            </w:pPr>
          </w:p>
        </w:tc>
      </w:tr>
      <w:tr w:rsidR="00533E17" w:rsidTr="007A68C0">
        <w:trPr>
          <w:cantSplit/>
          <w:trHeight w:val="238"/>
        </w:trPr>
        <w:tc>
          <w:tcPr>
            <w:tcW w:w="859" w:type="dxa"/>
          </w:tcPr>
          <w:p w:rsidR="00533E17" w:rsidRDefault="00533E17">
            <w:pPr>
              <w:pStyle w:val="xCelltext"/>
            </w:pPr>
          </w:p>
        </w:tc>
        <w:tc>
          <w:tcPr>
            <w:tcW w:w="4441" w:type="dxa"/>
            <w:vMerge/>
            <w:vAlign w:val="center"/>
          </w:tcPr>
          <w:p w:rsidR="00533E17" w:rsidRDefault="00533E17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:rsidR="00533E17" w:rsidRDefault="00533E17">
            <w:pPr>
              <w:pStyle w:val="xCelltext"/>
            </w:pPr>
          </w:p>
        </w:tc>
      </w:tr>
      <w:tr w:rsidR="00533E17" w:rsidTr="007A68C0">
        <w:trPr>
          <w:cantSplit/>
          <w:trHeight w:val="238"/>
        </w:trPr>
        <w:tc>
          <w:tcPr>
            <w:tcW w:w="859" w:type="dxa"/>
          </w:tcPr>
          <w:p w:rsidR="00533E17" w:rsidRDefault="00533E17">
            <w:pPr>
              <w:pStyle w:val="xCelltext"/>
            </w:pPr>
          </w:p>
        </w:tc>
        <w:tc>
          <w:tcPr>
            <w:tcW w:w="4441" w:type="dxa"/>
            <w:vMerge/>
            <w:vAlign w:val="center"/>
          </w:tcPr>
          <w:p w:rsidR="00533E17" w:rsidRDefault="00533E17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:rsidR="00533E17" w:rsidRDefault="00533E17">
            <w:pPr>
              <w:pStyle w:val="xCelltext"/>
            </w:pPr>
          </w:p>
        </w:tc>
      </w:tr>
      <w:tr w:rsidR="00533E17" w:rsidTr="007A68C0">
        <w:trPr>
          <w:cantSplit/>
          <w:trHeight w:val="238"/>
        </w:trPr>
        <w:tc>
          <w:tcPr>
            <w:tcW w:w="859" w:type="dxa"/>
          </w:tcPr>
          <w:p w:rsidR="00533E17" w:rsidRDefault="00533E17">
            <w:pPr>
              <w:pStyle w:val="xCelltext"/>
            </w:pPr>
          </w:p>
        </w:tc>
        <w:tc>
          <w:tcPr>
            <w:tcW w:w="4441" w:type="dxa"/>
            <w:vMerge/>
            <w:vAlign w:val="center"/>
          </w:tcPr>
          <w:p w:rsidR="00533E17" w:rsidRDefault="00533E17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:rsidR="00533E17" w:rsidRDefault="00533E17">
            <w:pPr>
              <w:pStyle w:val="xCelltext"/>
            </w:pPr>
          </w:p>
        </w:tc>
      </w:tr>
      <w:tr w:rsidR="00533E17" w:rsidTr="007A68C0">
        <w:trPr>
          <w:cantSplit/>
          <w:trHeight w:val="238"/>
        </w:trPr>
        <w:tc>
          <w:tcPr>
            <w:tcW w:w="859" w:type="dxa"/>
          </w:tcPr>
          <w:p w:rsidR="00533E17" w:rsidRDefault="00533E17">
            <w:pPr>
              <w:pStyle w:val="xCelltext"/>
            </w:pPr>
          </w:p>
        </w:tc>
        <w:tc>
          <w:tcPr>
            <w:tcW w:w="4441" w:type="dxa"/>
            <w:vMerge/>
            <w:vAlign w:val="center"/>
          </w:tcPr>
          <w:p w:rsidR="00533E17" w:rsidRDefault="00533E17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:rsidR="00533E17" w:rsidRDefault="00533E17">
            <w:pPr>
              <w:pStyle w:val="xCelltext"/>
            </w:pPr>
          </w:p>
        </w:tc>
      </w:tr>
    </w:tbl>
    <w:p w:rsidR="00533E17" w:rsidRDefault="00533E17">
      <w:pPr>
        <w:rPr>
          <w:b/>
          <w:bCs/>
        </w:rPr>
        <w:sectPr w:rsidR="00533E1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:rsidR="00533E17" w:rsidRDefault="00533E17">
      <w:pPr>
        <w:pStyle w:val="ArendeOverRubrik"/>
      </w:pPr>
      <w:r>
        <w:lastRenderedPageBreak/>
        <w:t>Svar på spörsmål</w:t>
      </w:r>
    </w:p>
    <w:p w:rsidR="00533E17" w:rsidRDefault="008F05CD" w:rsidP="008F05CD">
      <w:pPr>
        <w:pStyle w:val="ArendeRubrik"/>
        <w:ind w:right="-398"/>
      </w:pPr>
      <w:r>
        <w:t xml:space="preserve">Avbrytande av påbörjad upphandling av </w:t>
      </w:r>
      <w:proofErr w:type="spellStart"/>
      <w:r>
        <w:t>Gripö</w:t>
      </w:r>
      <w:proofErr w:type="spellEnd"/>
      <w:r>
        <w:t>-projektet</w:t>
      </w:r>
    </w:p>
    <w:p w:rsidR="00533E17" w:rsidRDefault="00587592">
      <w:pPr>
        <w:pStyle w:val="ArendeUnderRubrik"/>
      </w:pPr>
      <w:r>
        <w:fldChar w:fldCharType="begin"/>
      </w:r>
      <w:r>
        <w:instrText xml:space="preserve"> HYPERLINK "S0220182019.htm" </w:instrText>
      </w:r>
      <w:r>
        <w:fldChar w:fldCharType="separate"/>
      </w:r>
      <w:r w:rsidR="00533E17" w:rsidRPr="00587592">
        <w:rPr>
          <w:rStyle w:val="Hyperlnk"/>
        </w:rPr>
        <w:t xml:space="preserve">Spörsmål nr </w:t>
      </w:r>
      <w:r w:rsidR="008F05CD" w:rsidRPr="00587592">
        <w:rPr>
          <w:rStyle w:val="Hyperlnk"/>
        </w:rPr>
        <w:t>2</w:t>
      </w:r>
      <w:r w:rsidR="00533E17" w:rsidRPr="00587592">
        <w:rPr>
          <w:rStyle w:val="Hyperlnk"/>
        </w:rPr>
        <w:t>/20</w:t>
      </w:r>
      <w:r w:rsidR="007A68C0" w:rsidRPr="00587592">
        <w:rPr>
          <w:rStyle w:val="Hyperlnk"/>
        </w:rPr>
        <w:t>1</w:t>
      </w:r>
      <w:r w:rsidR="008F05CD" w:rsidRPr="00587592">
        <w:rPr>
          <w:rStyle w:val="Hyperlnk"/>
        </w:rPr>
        <w:t>8</w:t>
      </w:r>
      <w:r w:rsidR="00533E17" w:rsidRPr="00587592">
        <w:rPr>
          <w:rStyle w:val="Hyperlnk"/>
        </w:rPr>
        <w:t>-20</w:t>
      </w:r>
      <w:r w:rsidR="007A68C0" w:rsidRPr="00587592">
        <w:rPr>
          <w:rStyle w:val="Hyperlnk"/>
        </w:rPr>
        <w:t>1</w:t>
      </w:r>
      <w:r w:rsidR="008F05CD" w:rsidRPr="00587592">
        <w:rPr>
          <w:rStyle w:val="Hyperlnk"/>
        </w:rPr>
        <w:t>9</w:t>
      </w:r>
      <w:r>
        <w:fldChar w:fldCharType="end"/>
      </w:r>
      <w:bookmarkStart w:id="0" w:name="_GoBack"/>
      <w:bookmarkEnd w:id="0"/>
    </w:p>
    <w:p w:rsidR="00533E17" w:rsidRDefault="00533E17">
      <w:pPr>
        <w:pStyle w:val="ANormal"/>
      </w:pPr>
    </w:p>
    <w:p w:rsidR="006E2B8C" w:rsidRDefault="006E2B8C">
      <w:pPr>
        <w:pStyle w:val="ANormal"/>
      </w:pPr>
      <w:r>
        <w:t>Med stöd av 37 § lagtingsordningen har lagtingsledamot Harry Jansson med flera ställt följande spörsmål till landskapsregeringen: Vilken bere</w:t>
      </w:r>
      <w:r>
        <w:t>d</w:t>
      </w:r>
      <w:r>
        <w:t xml:space="preserve">skap har landskapsregeringen att avbryta den påbörjade upphandlingen av </w:t>
      </w:r>
      <w:proofErr w:type="spellStart"/>
      <w:r>
        <w:t>Gripö</w:t>
      </w:r>
      <w:proofErr w:type="spellEnd"/>
      <w:r>
        <w:t>-</w:t>
      </w:r>
    </w:p>
    <w:p w:rsidR="00533E17" w:rsidRDefault="006E2B8C">
      <w:pPr>
        <w:pStyle w:val="ANormal"/>
      </w:pPr>
      <w:r>
        <w:t>projektet med hänvisning till finansieringsbehovet för övriga infrastrukt</w:t>
      </w:r>
      <w:r>
        <w:t>u</w:t>
      </w:r>
      <w:r>
        <w:t>rella satsningar?</w:t>
      </w:r>
    </w:p>
    <w:p w:rsidR="006E2B8C" w:rsidRDefault="006E2B8C">
      <w:pPr>
        <w:pStyle w:val="ANormal"/>
      </w:pPr>
    </w:p>
    <w:p w:rsidR="006E2B8C" w:rsidRPr="00A90E36" w:rsidRDefault="006E2B8C">
      <w:pPr>
        <w:pStyle w:val="ANormal"/>
      </w:pPr>
      <w:r w:rsidRPr="00A90E36">
        <w:t>Med anledning härav ger landskap</w:t>
      </w:r>
      <w:r w:rsidR="00950E60" w:rsidRPr="00A90E36">
        <w:t>s</w:t>
      </w:r>
      <w:r w:rsidRPr="00A90E36">
        <w:t>regeringen</w:t>
      </w:r>
      <w:r w:rsidR="00950E60" w:rsidRPr="00A90E36">
        <w:t xml:space="preserve"> följande skriftliga svar.</w:t>
      </w:r>
    </w:p>
    <w:p w:rsidR="00BD5507" w:rsidRPr="00A90E36" w:rsidRDefault="00BD5507">
      <w:pPr>
        <w:pStyle w:val="ANormal"/>
      </w:pPr>
    </w:p>
    <w:p w:rsidR="00BD5507" w:rsidRPr="00A90E36" w:rsidRDefault="00BD5507">
      <w:pPr>
        <w:pStyle w:val="ANormal"/>
        <w:rPr>
          <w:color w:val="FF0000"/>
        </w:rPr>
      </w:pPr>
      <w:r w:rsidRPr="00A90E36">
        <w:t xml:space="preserve">Kortruttsprojektet </w:t>
      </w:r>
      <w:r w:rsidR="00F87079" w:rsidRPr="00A90E36">
        <w:t>utredde om omläggning</w:t>
      </w:r>
      <w:r w:rsidRPr="00A90E36">
        <w:t xml:space="preserve"> av färjepassen</w:t>
      </w:r>
      <w:r w:rsidR="00F87079" w:rsidRPr="00A90E36">
        <w:t xml:space="preserve"> genom infrastru</w:t>
      </w:r>
      <w:r w:rsidR="00F87079" w:rsidRPr="00A90E36">
        <w:t>k</w:t>
      </w:r>
      <w:r w:rsidR="00F87079" w:rsidRPr="00A90E36">
        <w:t>turinvesteringar</w:t>
      </w:r>
      <w:r w:rsidRPr="00A90E36">
        <w:t xml:space="preserve"> </w:t>
      </w:r>
      <w:r w:rsidR="00F87079" w:rsidRPr="00A90E36">
        <w:t xml:space="preserve">kunde minska totalkostnaderna för skärgårdstrafiken. </w:t>
      </w:r>
      <w:r w:rsidRPr="00A90E36">
        <w:t xml:space="preserve">De projekt som gav bäst utfall var omläggningen av södra linjen genom projekt </w:t>
      </w:r>
      <w:r w:rsidR="00F87079" w:rsidRPr="00A90E36">
        <w:t>v</w:t>
      </w:r>
      <w:r w:rsidRPr="00A90E36">
        <w:t>ästra och östra Föglö</w:t>
      </w:r>
      <w:r w:rsidR="00F87079" w:rsidRPr="00A90E36">
        <w:t xml:space="preserve">, där </w:t>
      </w:r>
      <w:proofErr w:type="spellStart"/>
      <w:r w:rsidR="00F87079" w:rsidRPr="00A90E36">
        <w:t>Gripöbron</w:t>
      </w:r>
      <w:proofErr w:type="spellEnd"/>
      <w:r w:rsidR="00F87079" w:rsidRPr="00A90E36">
        <w:t xml:space="preserve"> ingår</w:t>
      </w:r>
      <w:r w:rsidRPr="00A90E36">
        <w:t>. Det kortare färjepasset mellan Föglö</w:t>
      </w:r>
      <w:r w:rsidR="00A90E36">
        <w:t xml:space="preserve"> och Lumparland</w:t>
      </w:r>
      <w:r w:rsidRPr="00A90E36">
        <w:t xml:space="preserve"> möjligg</w:t>
      </w:r>
      <w:r w:rsidR="00F87079" w:rsidRPr="00A90E36">
        <w:t>ör</w:t>
      </w:r>
      <w:r w:rsidRPr="00A90E36">
        <w:t xml:space="preserve"> samtidigt en kapacitetshöjning och </w:t>
      </w:r>
      <w:r w:rsidR="00F87079" w:rsidRPr="00A90E36">
        <w:t>el</w:t>
      </w:r>
      <w:r w:rsidR="00A90E36" w:rsidRPr="00A90E36">
        <w:t>h</w:t>
      </w:r>
      <w:r w:rsidR="00A90E36" w:rsidRPr="00A90E36">
        <w:t>y</w:t>
      </w:r>
      <w:r w:rsidR="00A90E36" w:rsidRPr="00A90E36">
        <w:t>brid</w:t>
      </w:r>
      <w:r w:rsidR="00F87079" w:rsidRPr="00A90E36">
        <w:t>drift,</w:t>
      </w:r>
      <w:r w:rsidRPr="00A90E36">
        <w:t xml:space="preserve"> vilket </w:t>
      </w:r>
      <w:r w:rsidR="00F87079" w:rsidRPr="00A90E36">
        <w:t xml:space="preserve">även </w:t>
      </w:r>
      <w:r w:rsidRPr="00A90E36">
        <w:t xml:space="preserve">ger en </w:t>
      </w:r>
      <w:r w:rsidR="007A4052">
        <w:t>utsläpps</w:t>
      </w:r>
      <w:r w:rsidR="00F87079" w:rsidRPr="00A90E36">
        <w:t xml:space="preserve">minskning </w:t>
      </w:r>
      <w:r w:rsidR="007A4052">
        <w:t xml:space="preserve">från driften </w:t>
      </w:r>
      <w:r w:rsidR="00F87079" w:rsidRPr="00A90E36">
        <w:t>om</w:t>
      </w:r>
      <w:r w:rsidRPr="00A90E36">
        <w:t xml:space="preserve"> </w:t>
      </w:r>
      <w:proofErr w:type="gramStart"/>
      <w:r w:rsidRPr="00A90E36">
        <w:t>4.200</w:t>
      </w:r>
      <w:proofErr w:type="gramEnd"/>
      <w:r w:rsidRPr="00A90E36">
        <w:t xml:space="preserve"> ton CO</w:t>
      </w:r>
      <w:r w:rsidRPr="00A90E36">
        <w:rPr>
          <w:vertAlign w:val="subscript"/>
        </w:rPr>
        <w:t>2</w:t>
      </w:r>
      <w:r w:rsidRPr="00A90E36">
        <w:t>/år</w:t>
      </w:r>
      <w:r w:rsidR="00F87079" w:rsidRPr="00A90E36">
        <w:t xml:space="preserve"> jämfört </w:t>
      </w:r>
      <w:r w:rsidR="00383620">
        <w:t xml:space="preserve">med </w:t>
      </w:r>
      <w:r w:rsidR="00F87079" w:rsidRPr="00A90E36">
        <w:t>nuvarande trafik</w:t>
      </w:r>
      <w:r w:rsidR="00A90E36" w:rsidRPr="00A90E36">
        <w:t>.</w:t>
      </w:r>
      <w:r w:rsidRPr="00A90E36">
        <w:rPr>
          <w:color w:val="FF0000"/>
        </w:rPr>
        <w:t xml:space="preserve">  </w:t>
      </w:r>
    </w:p>
    <w:p w:rsidR="00950E60" w:rsidRPr="00A90E36" w:rsidRDefault="00950E60">
      <w:pPr>
        <w:pStyle w:val="ANormal"/>
      </w:pPr>
    </w:p>
    <w:p w:rsidR="00174AFA" w:rsidRPr="00A90E36" w:rsidRDefault="003334A0">
      <w:pPr>
        <w:pStyle w:val="ANormal"/>
      </w:pPr>
      <w:r w:rsidRPr="00A90E36">
        <w:t xml:space="preserve">Landskapsregeringen har </w:t>
      </w:r>
      <w:r w:rsidR="00BD5507" w:rsidRPr="00A90E36">
        <w:t>möjlighet</w:t>
      </w:r>
      <w:r w:rsidRPr="00A90E36">
        <w:t xml:space="preserve"> att avbryta den påbörjade upphandlin</w:t>
      </w:r>
      <w:r w:rsidRPr="00A90E36">
        <w:t>g</w:t>
      </w:r>
      <w:r w:rsidRPr="00A90E36">
        <w:t xml:space="preserve">en </w:t>
      </w:r>
      <w:r w:rsidR="00F302E1" w:rsidRPr="00A90E36">
        <w:t>Infrastrukturprojekt västra Föglö</w:t>
      </w:r>
      <w:r w:rsidRPr="00A90E36">
        <w:t>.</w:t>
      </w:r>
      <w:r w:rsidR="00A90E36" w:rsidRPr="00A90E36">
        <w:t xml:space="preserve"> </w:t>
      </w:r>
      <w:r w:rsidR="00F302E1" w:rsidRPr="00A90E36">
        <w:t xml:space="preserve">Upphandlingen </w:t>
      </w:r>
      <w:r w:rsidR="00D237CC" w:rsidRPr="00A90E36">
        <w:t xml:space="preserve">är </w:t>
      </w:r>
      <w:r w:rsidR="00CD0ABA" w:rsidRPr="00A90E36">
        <w:t xml:space="preserve">villkorad på flera sätt. Dels kan </w:t>
      </w:r>
      <w:r w:rsidR="00D237CC" w:rsidRPr="00A90E36">
        <w:t>landskapsregeringen</w:t>
      </w:r>
      <w:r w:rsidR="00174AFA" w:rsidRPr="00A90E36">
        <w:t xml:space="preserve"> avbryta upphandlingen ifall anbuden v</w:t>
      </w:r>
      <w:r w:rsidR="00174AFA" w:rsidRPr="00A90E36">
        <w:t>ä</w:t>
      </w:r>
      <w:r w:rsidR="00174AFA" w:rsidRPr="00A90E36">
        <w:t>sentligt överstiger det beräknade värdet</w:t>
      </w:r>
      <w:r w:rsidR="00383620">
        <w:t>, dels</w:t>
      </w:r>
      <w:r w:rsidR="00A90E36">
        <w:t xml:space="preserve"> kan u</w:t>
      </w:r>
      <w:r w:rsidR="00F302E1" w:rsidRPr="00A90E36">
        <w:t>pphandlingen avbrytas</w:t>
      </w:r>
      <w:r w:rsidR="00034DA3">
        <w:t>,</w:t>
      </w:r>
      <w:r w:rsidR="00F302E1" w:rsidRPr="00A90E36">
        <w:t xml:space="preserve"> </w:t>
      </w:r>
      <w:r w:rsidR="00034DA3">
        <w:t xml:space="preserve">även </w:t>
      </w:r>
      <w:r w:rsidR="00F302E1" w:rsidRPr="00A90E36">
        <w:t>efter att avtal tecknats</w:t>
      </w:r>
      <w:r w:rsidR="00034DA3">
        <w:t>,</w:t>
      </w:r>
      <w:r w:rsidR="00F302E1" w:rsidRPr="00A90E36">
        <w:t xml:space="preserve"> om </w:t>
      </w:r>
      <w:r w:rsidR="00174AFA" w:rsidRPr="00A90E36">
        <w:t>vägplane</w:t>
      </w:r>
      <w:r w:rsidR="00BF45F4" w:rsidRPr="00A90E36">
        <w:t>rna</w:t>
      </w:r>
      <w:r w:rsidR="00174AFA" w:rsidRPr="00A90E36">
        <w:t xml:space="preserve"> för västra Föglö </w:t>
      </w:r>
      <w:r w:rsidR="00F302E1" w:rsidRPr="00A90E36">
        <w:t xml:space="preserve">inte </w:t>
      </w:r>
      <w:r w:rsidR="00174AFA" w:rsidRPr="00A90E36">
        <w:t>vinner laga kraft</w:t>
      </w:r>
      <w:r w:rsidR="00CD0ABA" w:rsidRPr="00A90E36">
        <w:t>.</w:t>
      </w:r>
      <w:r w:rsidR="00174AFA" w:rsidRPr="00A90E36">
        <w:t xml:space="preserve"> </w:t>
      </w:r>
    </w:p>
    <w:p w:rsidR="00950E60" w:rsidRPr="00A90E36" w:rsidRDefault="00950E60">
      <w:pPr>
        <w:pStyle w:val="ANormal"/>
      </w:pPr>
    </w:p>
    <w:p w:rsidR="00533E17" w:rsidRPr="00A90E36" w:rsidRDefault="00533E17">
      <w:pPr>
        <w:pStyle w:val="ANormal"/>
      </w:pPr>
    </w:p>
    <w:p w:rsidR="009D6FA3" w:rsidRPr="00A90E36" w:rsidRDefault="009D6FA3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533E17">
        <w:trPr>
          <w:cantSplit/>
        </w:trPr>
        <w:tc>
          <w:tcPr>
            <w:tcW w:w="7931" w:type="dxa"/>
            <w:gridSpan w:val="2"/>
          </w:tcPr>
          <w:p w:rsidR="00533E17" w:rsidRDefault="00533E17">
            <w:pPr>
              <w:pStyle w:val="ANormal"/>
              <w:keepNext/>
            </w:pPr>
            <w:r w:rsidRPr="00A90E36">
              <w:t xml:space="preserve">Mariehamn den </w:t>
            </w:r>
            <w:r w:rsidR="00A90E36" w:rsidRPr="00A90E36">
              <w:t>29.5.2019</w:t>
            </w:r>
          </w:p>
        </w:tc>
      </w:tr>
      <w:tr w:rsidR="00533E17">
        <w:tc>
          <w:tcPr>
            <w:tcW w:w="4454" w:type="dxa"/>
            <w:vAlign w:val="bottom"/>
          </w:tcPr>
          <w:p w:rsidR="00533E17" w:rsidRDefault="00533E17">
            <w:pPr>
              <w:pStyle w:val="ANormal"/>
              <w:keepNext/>
            </w:pPr>
          </w:p>
          <w:p w:rsidR="009D6FA3" w:rsidRDefault="009D6FA3">
            <w:pPr>
              <w:pStyle w:val="ANormal"/>
              <w:keepNext/>
            </w:pPr>
          </w:p>
          <w:p w:rsidR="00533E17" w:rsidRDefault="00533E17">
            <w:pPr>
              <w:pStyle w:val="ANormal"/>
              <w:keepNext/>
            </w:pPr>
          </w:p>
          <w:p w:rsidR="00533E17" w:rsidRDefault="007A68C0">
            <w:pPr>
              <w:pStyle w:val="ANormal"/>
              <w:keepNext/>
            </w:pPr>
            <w:r>
              <w:t>Lantråd</w:t>
            </w:r>
          </w:p>
        </w:tc>
        <w:tc>
          <w:tcPr>
            <w:tcW w:w="3477" w:type="dxa"/>
            <w:vAlign w:val="bottom"/>
          </w:tcPr>
          <w:p w:rsidR="00533E17" w:rsidRDefault="00533E17">
            <w:pPr>
              <w:pStyle w:val="ANormal"/>
              <w:keepNext/>
            </w:pPr>
          </w:p>
          <w:p w:rsidR="00533E17" w:rsidRDefault="00533E17">
            <w:pPr>
              <w:pStyle w:val="ANormal"/>
              <w:keepNext/>
            </w:pPr>
          </w:p>
          <w:p w:rsidR="00533E17" w:rsidRDefault="00950E60">
            <w:pPr>
              <w:pStyle w:val="ANormal"/>
              <w:keepNext/>
            </w:pPr>
            <w:r>
              <w:t>Katrin Sjögren</w:t>
            </w:r>
          </w:p>
        </w:tc>
      </w:tr>
      <w:tr w:rsidR="00533E17">
        <w:tc>
          <w:tcPr>
            <w:tcW w:w="4454" w:type="dxa"/>
            <w:vAlign w:val="bottom"/>
          </w:tcPr>
          <w:p w:rsidR="00533E17" w:rsidRDefault="00533E17">
            <w:pPr>
              <w:pStyle w:val="ANormal"/>
              <w:keepNext/>
            </w:pPr>
          </w:p>
          <w:p w:rsidR="009D6FA3" w:rsidRDefault="009D6FA3">
            <w:pPr>
              <w:pStyle w:val="ANormal"/>
              <w:keepNext/>
            </w:pPr>
          </w:p>
          <w:p w:rsidR="009D6FA3" w:rsidRDefault="009D6FA3">
            <w:pPr>
              <w:pStyle w:val="ANormal"/>
              <w:keepNext/>
            </w:pPr>
          </w:p>
          <w:p w:rsidR="00533E17" w:rsidRDefault="00533E17">
            <w:pPr>
              <w:pStyle w:val="ANormal"/>
              <w:keepNext/>
            </w:pPr>
          </w:p>
          <w:p w:rsidR="00533E17" w:rsidRDefault="00950E60">
            <w:pPr>
              <w:pStyle w:val="ANormal"/>
              <w:keepNext/>
            </w:pPr>
            <w:r>
              <w:t>Minister</w:t>
            </w:r>
          </w:p>
        </w:tc>
        <w:tc>
          <w:tcPr>
            <w:tcW w:w="3477" w:type="dxa"/>
            <w:vAlign w:val="bottom"/>
          </w:tcPr>
          <w:p w:rsidR="00533E17" w:rsidRDefault="00533E17">
            <w:pPr>
              <w:pStyle w:val="ANormal"/>
              <w:keepNext/>
            </w:pPr>
          </w:p>
          <w:p w:rsidR="00533E17" w:rsidRDefault="00533E17">
            <w:pPr>
              <w:pStyle w:val="ANormal"/>
              <w:keepNext/>
            </w:pPr>
          </w:p>
          <w:p w:rsidR="00533E17" w:rsidRDefault="00950E60">
            <w:pPr>
              <w:pStyle w:val="ANormal"/>
              <w:keepNext/>
            </w:pPr>
            <w:r>
              <w:t>Mika Nordberg</w:t>
            </w:r>
          </w:p>
        </w:tc>
      </w:tr>
    </w:tbl>
    <w:p w:rsidR="00533E17" w:rsidRDefault="00533E17">
      <w:pPr>
        <w:pStyle w:val="ANormal"/>
      </w:pPr>
    </w:p>
    <w:sectPr w:rsidR="00533E17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75" w:rsidRDefault="00A87575">
      <w:r>
        <w:separator/>
      </w:r>
    </w:p>
  </w:endnote>
  <w:endnote w:type="continuationSeparator" w:id="0">
    <w:p w:rsidR="00A87575" w:rsidRDefault="00A8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17" w:rsidRDefault="00533E1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17" w:rsidRDefault="008853E8">
    <w:pPr>
      <w:pStyle w:val="Sidfot"/>
    </w:pPr>
    <w:r>
      <w:t xml:space="preserve">S0220182019-S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E8" w:rsidRDefault="008853E8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17" w:rsidRDefault="00533E1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75" w:rsidRDefault="00A87575">
      <w:r>
        <w:separator/>
      </w:r>
    </w:p>
  </w:footnote>
  <w:footnote w:type="continuationSeparator" w:id="0">
    <w:p w:rsidR="00A87575" w:rsidRDefault="00A87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E8" w:rsidRDefault="008853E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E8" w:rsidRDefault="008853E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E8" w:rsidRDefault="008853E8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17" w:rsidRDefault="00533E1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533E17" w:rsidRDefault="00533E17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17" w:rsidRDefault="00533E1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64B57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4DAD22B0"/>
    <w:multiLevelType w:val="multilevel"/>
    <w:tmpl w:val="B13E31B4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2">
    <w:nsid w:val="57E542AD"/>
    <w:multiLevelType w:val="hybridMultilevel"/>
    <w:tmpl w:val="C400EEC2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80F6B"/>
    <w:multiLevelType w:val="hybridMultilevel"/>
    <w:tmpl w:val="4CACF01A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5C4CB1"/>
    <w:multiLevelType w:val="hybridMultilevel"/>
    <w:tmpl w:val="BDF8646E"/>
    <w:lvl w:ilvl="0" w:tplc="22186126">
      <w:start w:val="1"/>
      <w:numFmt w:val="bullet"/>
      <w:lvlRestart w:val="0"/>
      <w:pStyle w:val="Punktlista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CD"/>
    <w:rsid w:val="00007795"/>
    <w:rsid w:val="00034DA3"/>
    <w:rsid w:val="00092A45"/>
    <w:rsid w:val="00095474"/>
    <w:rsid w:val="00174AFA"/>
    <w:rsid w:val="001817F0"/>
    <w:rsid w:val="001E4D1E"/>
    <w:rsid w:val="00247EFC"/>
    <w:rsid w:val="002523A5"/>
    <w:rsid w:val="002D5420"/>
    <w:rsid w:val="003334A0"/>
    <w:rsid w:val="00383620"/>
    <w:rsid w:val="00386570"/>
    <w:rsid w:val="003A23AE"/>
    <w:rsid w:val="00494666"/>
    <w:rsid w:val="00533E17"/>
    <w:rsid w:val="00587592"/>
    <w:rsid w:val="00674EC8"/>
    <w:rsid w:val="006E2B8C"/>
    <w:rsid w:val="007A4052"/>
    <w:rsid w:val="007A68C0"/>
    <w:rsid w:val="008853E8"/>
    <w:rsid w:val="008D66E9"/>
    <w:rsid w:val="008F05CD"/>
    <w:rsid w:val="00950E60"/>
    <w:rsid w:val="009D6FA3"/>
    <w:rsid w:val="00A87575"/>
    <w:rsid w:val="00A90E36"/>
    <w:rsid w:val="00BD5507"/>
    <w:rsid w:val="00BF45F4"/>
    <w:rsid w:val="00CB582A"/>
    <w:rsid w:val="00CD0ABA"/>
    <w:rsid w:val="00CF6B64"/>
    <w:rsid w:val="00D237CC"/>
    <w:rsid w:val="00EA1BB5"/>
    <w:rsid w:val="00F302E1"/>
    <w:rsid w:val="00F8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4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Normalindraget">
    <w:name w:val="ANormal_indraget"/>
    <w:basedOn w:val="ANormal"/>
    <w:next w:val="ANormal"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semiHidden/>
    <w:pPr>
      <w:numPr>
        <w:numId w:val="3"/>
      </w:numPr>
    </w:pPr>
  </w:style>
  <w:style w:type="paragraph" w:customStyle="1" w:styleId="Tabelldecimal">
    <w:name w:val="Tabelldecimal"/>
    <w:basedOn w:val="Tabelltext"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4D1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D1E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4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Normalindraget">
    <w:name w:val="ANormal_indraget"/>
    <w:basedOn w:val="ANormal"/>
    <w:next w:val="ANormal"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semiHidden/>
    <w:pPr>
      <w:numPr>
        <w:numId w:val="3"/>
      </w:numPr>
    </w:pPr>
  </w:style>
  <w:style w:type="paragraph" w:customStyle="1" w:styleId="Tabelldecimal">
    <w:name w:val="Tabelldecimal"/>
    <w:basedOn w:val="Tabelltext"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4D1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D1E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tinget\LR-Svar%20p&#229;%20sp&#246;rsm&#229;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LR-Svar på spörsmål.dot</Template>
  <TotalTime>1</TotalTime>
  <Pages>1</Pages>
  <Words>182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Svar på spörsmål nr 2/2018-2019</vt:lpstr>
      <vt:lpstr>Svar på spörsmål nr x/200X-200X</vt:lpstr>
    </vt:vector>
  </TitlesOfParts>
  <Company>Ålands landsskapsregering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spörsmål nr 2/2018-2019</dc:title>
  <dc:creator>Lennart Nord</dc:creator>
  <cp:lastModifiedBy>Jessica Laaksonen</cp:lastModifiedBy>
  <cp:revision>3</cp:revision>
  <cp:lastPrinted>2019-05-29T11:23:00Z</cp:lastPrinted>
  <dcterms:created xsi:type="dcterms:W3CDTF">2019-05-29T11:23:00Z</dcterms:created>
  <dcterms:modified xsi:type="dcterms:W3CDTF">2019-05-29T11:24:00Z</dcterms:modified>
</cp:coreProperties>
</file>