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BF38A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BF38A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7B3247">
            <w:pPr>
              <w:pStyle w:val="xDokTypNr"/>
            </w:pPr>
            <w:r>
              <w:t xml:space="preserve">BETÄNKANDE nr </w:t>
            </w:r>
            <w:r w:rsidR="007B3247">
              <w:t>7</w:t>
            </w:r>
            <w:r>
              <w:t>/20</w:t>
            </w:r>
            <w:r w:rsidR="00723B93">
              <w:t>1</w:t>
            </w:r>
            <w:r w:rsidR="00BF38AD">
              <w:t>8</w:t>
            </w:r>
            <w:r w:rsidR="0015337C">
              <w:t>-20</w:t>
            </w:r>
            <w:r w:rsidR="009F7CE2">
              <w:t>1</w:t>
            </w:r>
            <w:r w:rsidR="00BF38AD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BF38AD">
            <w:pPr>
              <w:pStyle w:val="xAvsandare2"/>
            </w:pPr>
            <w:r>
              <w:t>Finans- och närings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7B3247">
            <w:pPr>
              <w:pStyle w:val="xDatum1"/>
            </w:pPr>
            <w:r>
              <w:t>20</w:t>
            </w:r>
            <w:r w:rsidR="00B32E91">
              <w:t>1</w:t>
            </w:r>
            <w:r w:rsidR="00BF38AD">
              <w:t>8-11-</w:t>
            </w:r>
            <w:r w:rsidR="007B3247">
              <w:t>13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BF38AD">
      <w:pPr>
        <w:pStyle w:val="ArendeOverRubrik"/>
      </w:pPr>
      <w:r>
        <w:lastRenderedPageBreak/>
        <w:t>Finans- och närings</w:t>
      </w:r>
      <w:r w:rsidR="002401D0">
        <w:t>utskottets betänkande</w:t>
      </w:r>
    </w:p>
    <w:p w:rsidR="002401D0" w:rsidRDefault="00BF38AD">
      <w:pPr>
        <w:pStyle w:val="ArendeRubrik"/>
      </w:pPr>
      <w:r>
        <w:t>Godkännande och sättande i kraft av protokollet om ändring av avtalet mellan de nordiska länderna för att undvika dubbelbeskattning beträffande skatter på inkomst och på förmögenhet</w:t>
      </w:r>
    </w:p>
    <w:p w:rsidR="002401D0" w:rsidRDefault="00B101E0">
      <w:pPr>
        <w:pStyle w:val="ArendeUnderRubrik"/>
      </w:pPr>
      <w:hyperlink r:id="rId12" w:history="1">
        <w:r w:rsidR="00BF38AD" w:rsidRPr="006F4D52">
          <w:rPr>
            <w:rStyle w:val="Hyperlnk"/>
          </w:rPr>
          <w:t>Republikens presidents framställning nr 2/2018-2019</w:t>
        </w:r>
      </w:hyperlink>
    </w:p>
    <w:p w:rsidR="003A2BEB" w:rsidRDefault="003A2BEB">
      <w:pPr>
        <w:pStyle w:val="ArendeUnderRubrik"/>
      </w:pPr>
      <w:r>
        <w:t>Landskapsrege</w:t>
      </w:r>
      <w:r w:rsidR="007B3247">
        <w:t>r</w:t>
      </w:r>
      <w:r>
        <w:t>ingens svar RP 2/2</w:t>
      </w:r>
      <w:r w:rsidR="007B3247">
        <w:t>018-2019-s</w:t>
      </w:r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BD6E63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32377013" w:history="1">
        <w:r w:rsidR="00BD6E63" w:rsidRPr="00374A32">
          <w:rPr>
            <w:rStyle w:val="Hyperlnk"/>
          </w:rPr>
          <w:t>Sammanfattning</w:t>
        </w:r>
        <w:r w:rsidR="00BD6E63">
          <w:rPr>
            <w:webHidden/>
          </w:rPr>
          <w:tab/>
        </w:r>
        <w:r w:rsidR="00BD6E63">
          <w:rPr>
            <w:webHidden/>
          </w:rPr>
          <w:fldChar w:fldCharType="begin"/>
        </w:r>
        <w:r w:rsidR="00BD6E63">
          <w:rPr>
            <w:webHidden/>
          </w:rPr>
          <w:instrText xml:space="preserve"> PAGEREF _Toc532377013 \h </w:instrText>
        </w:r>
        <w:r w:rsidR="00BD6E63">
          <w:rPr>
            <w:webHidden/>
          </w:rPr>
        </w:r>
        <w:r w:rsidR="00BD6E63">
          <w:rPr>
            <w:webHidden/>
          </w:rPr>
          <w:fldChar w:fldCharType="separate"/>
        </w:r>
        <w:r w:rsidR="00B101E0">
          <w:rPr>
            <w:webHidden/>
          </w:rPr>
          <w:t>1</w:t>
        </w:r>
        <w:r w:rsidR="00BD6E63">
          <w:rPr>
            <w:webHidden/>
          </w:rPr>
          <w:fldChar w:fldCharType="end"/>
        </w:r>
      </w:hyperlink>
    </w:p>
    <w:p w:rsidR="00BD6E63" w:rsidRDefault="00B101E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377014" w:history="1">
        <w:r w:rsidR="00BD6E63" w:rsidRPr="00374A32">
          <w:rPr>
            <w:rStyle w:val="Hyperlnk"/>
          </w:rPr>
          <w:t>Republikens presidents förslag</w:t>
        </w:r>
        <w:r w:rsidR="00BD6E63">
          <w:rPr>
            <w:webHidden/>
          </w:rPr>
          <w:tab/>
        </w:r>
        <w:r w:rsidR="00BD6E63">
          <w:rPr>
            <w:webHidden/>
          </w:rPr>
          <w:fldChar w:fldCharType="begin"/>
        </w:r>
        <w:r w:rsidR="00BD6E63">
          <w:rPr>
            <w:webHidden/>
          </w:rPr>
          <w:instrText xml:space="preserve"> PAGEREF _Toc532377014 \h </w:instrText>
        </w:r>
        <w:r w:rsidR="00BD6E63">
          <w:rPr>
            <w:webHidden/>
          </w:rPr>
        </w:r>
        <w:r w:rsidR="00BD6E63">
          <w:rPr>
            <w:webHidden/>
          </w:rPr>
          <w:fldChar w:fldCharType="separate"/>
        </w:r>
        <w:r>
          <w:rPr>
            <w:webHidden/>
          </w:rPr>
          <w:t>1</w:t>
        </w:r>
        <w:r w:rsidR="00BD6E63">
          <w:rPr>
            <w:webHidden/>
          </w:rPr>
          <w:fldChar w:fldCharType="end"/>
        </w:r>
      </w:hyperlink>
    </w:p>
    <w:p w:rsidR="00BD6E63" w:rsidRDefault="00B101E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377015" w:history="1">
        <w:r w:rsidR="00BD6E63" w:rsidRPr="00374A32">
          <w:rPr>
            <w:rStyle w:val="Hyperlnk"/>
          </w:rPr>
          <w:t>Landskapsregeringens yttrande</w:t>
        </w:r>
        <w:r w:rsidR="00BD6E63">
          <w:rPr>
            <w:webHidden/>
          </w:rPr>
          <w:tab/>
        </w:r>
        <w:r w:rsidR="00BD6E63">
          <w:rPr>
            <w:webHidden/>
          </w:rPr>
          <w:fldChar w:fldCharType="begin"/>
        </w:r>
        <w:r w:rsidR="00BD6E63">
          <w:rPr>
            <w:webHidden/>
          </w:rPr>
          <w:instrText xml:space="preserve"> PAGEREF _Toc532377015 \h </w:instrText>
        </w:r>
        <w:r w:rsidR="00BD6E63">
          <w:rPr>
            <w:webHidden/>
          </w:rPr>
        </w:r>
        <w:r w:rsidR="00BD6E63">
          <w:rPr>
            <w:webHidden/>
          </w:rPr>
          <w:fldChar w:fldCharType="separate"/>
        </w:r>
        <w:r>
          <w:rPr>
            <w:webHidden/>
          </w:rPr>
          <w:t>1</w:t>
        </w:r>
        <w:r w:rsidR="00BD6E63">
          <w:rPr>
            <w:webHidden/>
          </w:rPr>
          <w:fldChar w:fldCharType="end"/>
        </w:r>
      </w:hyperlink>
    </w:p>
    <w:p w:rsidR="00BD6E63" w:rsidRDefault="00B101E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377016" w:history="1">
        <w:r w:rsidR="00BD6E63" w:rsidRPr="00374A32">
          <w:rPr>
            <w:rStyle w:val="Hyperlnk"/>
          </w:rPr>
          <w:t>Utskottets förslag</w:t>
        </w:r>
        <w:r w:rsidR="00BD6E63">
          <w:rPr>
            <w:webHidden/>
          </w:rPr>
          <w:tab/>
        </w:r>
        <w:r w:rsidR="00BD6E63">
          <w:rPr>
            <w:webHidden/>
          </w:rPr>
          <w:fldChar w:fldCharType="begin"/>
        </w:r>
        <w:r w:rsidR="00BD6E63">
          <w:rPr>
            <w:webHidden/>
          </w:rPr>
          <w:instrText xml:space="preserve"> PAGEREF _Toc532377016 \h </w:instrText>
        </w:r>
        <w:r w:rsidR="00BD6E63">
          <w:rPr>
            <w:webHidden/>
          </w:rPr>
        </w:r>
        <w:r w:rsidR="00BD6E63">
          <w:rPr>
            <w:webHidden/>
          </w:rPr>
          <w:fldChar w:fldCharType="separate"/>
        </w:r>
        <w:r>
          <w:rPr>
            <w:webHidden/>
          </w:rPr>
          <w:t>1</w:t>
        </w:r>
        <w:r w:rsidR="00BD6E63">
          <w:rPr>
            <w:webHidden/>
          </w:rPr>
          <w:fldChar w:fldCharType="end"/>
        </w:r>
      </w:hyperlink>
    </w:p>
    <w:p w:rsidR="00BD6E63" w:rsidRDefault="00B101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377017" w:history="1">
        <w:r w:rsidR="00BD6E63" w:rsidRPr="00374A32">
          <w:rPr>
            <w:rStyle w:val="Hyperlnk"/>
          </w:rPr>
          <w:t>Ärendets behandling</w:t>
        </w:r>
        <w:r w:rsidR="00BD6E63">
          <w:rPr>
            <w:webHidden/>
          </w:rPr>
          <w:tab/>
        </w:r>
        <w:r w:rsidR="00BD6E63">
          <w:rPr>
            <w:webHidden/>
          </w:rPr>
          <w:fldChar w:fldCharType="begin"/>
        </w:r>
        <w:r w:rsidR="00BD6E63">
          <w:rPr>
            <w:webHidden/>
          </w:rPr>
          <w:instrText xml:space="preserve"> PAGEREF _Toc532377017 \h </w:instrText>
        </w:r>
        <w:r w:rsidR="00BD6E63">
          <w:rPr>
            <w:webHidden/>
          </w:rPr>
        </w:r>
        <w:r w:rsidR="00BD6E63">
          <w:rPr>
            <w:webHidden/>
          </w:rPr>
          <w:fldChar w:fldCharType="separate"/>
        </w:r>
        <w:r>
          <w:rPr>
            <w:webHidden/>
          </w:rPr>
          <w:t>1</w:t>
        </w:r>
        <w:r w:rsidR="00BD6E63">
          <w:rPr>
            <w:webHidden/>
          </w:rPr>
          <w:fldChar w:fldCharType="end"/>
        </w:r>
      </w:hyperlink>
    </w:p>
    <w:p w:rsidR="00BD6E63" w:rsidRDefault="00B101E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32377018" w:history="1">
        <w:r w:rsidR="00BD6E63" w:rsidRPr="00374A32">
          <w:rPr>
            <w:rStyle w:val="Hyperlnk"/>
          </w:rPr>
          <w:t>Utskottets förslag</w:t>
        </w:r>
        <w:r w:rsidR="00BD6E63">
          <w:rPr>
            <w:webHidden/>
          </w:rPr>
          <w:tab/>
        </w:r>
        <w:r w:rsidR="00BD6E63">
          <w:rPr>
            <w:webHidden/>
          </w:rPr>
          <w:fldChar w:fldCharType="begin"/>
        </w:r>
        <w:r w:rsidR="00BD6E63">
          <w:rPr>
            <w:webHidden/>
          </w:rPr>
          <w:instrText xml:space="preserve"> PAGEREF _Toc532377018 \h </w:instrText>
        </w:r>
        <w:r w:rsidR="00BD6E63">
          <w:rPr>
            <w:webHidden/>
          </w:rPr>
        </w:r>
        <w:r w:rsidR="00BD6E63">
          <w:rPr>
            <w:webHidden/>
          </w:rPr>
          <w:fldChar w:fldCharType="separate"/>
        </w:r>
        <w:r>
          <w:rPr>
            <w:webHidden/>
          </w:rPr>
          <w:t>2</w:t>
        </w:r>
        <w:r w:rsidR="00BD6E63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32377013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BF38AD">
      <w:pPr>
        <w:pStyle w:val="RubrikB"/>
      </w:pPr>
      <w:bookmarkStart w:id="4" w:name="_Toc529800933"/>
      <w:bookmarkStart w:id="5" w:name="_Toc532377014"/>
      <w:r>
        <w:t>Republikens presidents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BF38AD" w:rsidRDefault="00BF38AD" w:rsidP="00BF38AD">
      <w:pPr>
        <w:pStyle w:val="ANormal"/>
      </w:pPr>
      <w:r>
        <w:t xml:space="preserve">Republikens president föreslår </w:t>
      </w:r>
      <w:r w:rsidRPr="0076141A">
        <w:t xml:space="preserve">att Ålands lagting ger sitt bifall till att </w:t>
      </w:r>
      <w:r>
        <w:t>lagen träder i kraft på Åland till de delar avtalet och protokollet faller inom lan</w:t>
      </w:r>
      <w:r>
        <w:t>d</w:t>
      </w:r>
      <w:r>
        <w:t>skapets behörighet.</w:t>
      </w:r>
    </w:p>
    <w:p w:rsidR="002401D0" w:rsidRDefault="002401D0">
      <w:pPr>
        <w:pStyle w:val="ANormal"/>
      </w:pPr>
    </w:p>
    <w:p w:rsidR="00BF38AD" w:rsidRDefault="00BF38AD" w:rsidP="00BF38AD">
      <w:pPr>
        <w:pStyle w:val="RubrikB"/>
      </w:pPr>
      <w:bookmarkStart w:id="6" w:name="_Toc532377015"/>
      <w:r>
        <w:t>Landskapsregeringens yttrande</w:t>
      </w:r>
      <w:bookmarkEnd w:id="6"/>
    </w:p>
    <w:p w:rsidR="00BF38AD" w:rsidRDefault="00BF38AD" w:rsidP="00BF38AD">
      <w:pPr>
        <w:pStyle w:val="Rubrikmellanrum"/>
      </w:pPr>
    </w:p>
    <w:p w:rsidR="00BF38AD" w:rsidRPr="00D61064" w:rsidRDefault="00BF38AD" w:rsidP="00BF38AD">
      <w:pPr>
        <w:pStyle w:val="ANormal"/>
      </w:pPr>
      <w:r>
        <w:t>Landskapsregeringen förordar att lagtinget ger sitt bifall till propositionen om godkännande och sättande i kraft av protokollet om ändring av avtalet mellan de nordiska länderna för att undvika dubbelbeskattning beträffande skatter på inkomst och på förmögenhet.</w:t>
      </w:r>
    </w:p>
    <w:p w:rsidR="00BF38AD" w:rsidRDefault="00BF38AD">
      <w:pPr>
        <w:pStyle w:val="RubrikB"/>
      </w:pPr>
      <w:bookmarkStart w:id="7" w:name="_Toc529800934"/>
    </w:p>
    <w:p w:rsidR="002401D0" w:rsidRDefault="002401D0">
      <w:pPr>
        <w:pStyle w:val="RubrikB"/>
      </w:pPr>
      <w:bookmarkStart w:id="8" w:name="_Toc532377016"/>
      <w:r>
        <w:t>Utskottets förslag</w:t>
      </w:r>
      <w:bookmarkEnd w:id="7"/>
      <w:bookmarkEnd w:id="8"/>
    </w:p>
    <w:p w:rsidR="002401D0" w:rsidRDefault="002401D0">
      <w:pPr>
        <w:pStyle w:val="Rubrikmellanrum"/>
      </w:pPr>
    </w:p>
    <w:p w:rsidR="003A2BEB" w:rsidRDefault="003A2BEB" w:rsidP="003A2BEB">
      <w:pPr>
        <w:pStyle w:val="ANormal"/>
      </w:pPr>
      <w:r>
        <w:t xml:space="preserve">Utskottet konstaterar att republikens president har </w:t>
      </w:r>
      <w:proofErr w:type="gramStart"/>
      <w:r>
        <w:t>stadfäst</w:t>
      </w:r>
      <w:proofErr w:type="gramEnd"/>
      <w:r>
        <w:t xml:space="preserve"> lagen den 23 n</w:t>
      </w:r>
      <w:r>
        <w:t>o</w:t>
      </w:r>
      <w:r>
        <w:t>vember 2018 (FFS 1028/2018).</w:t>
      </w:r>
    </w:p>
    <w:p w:rsidR="003A2BEB" w:rsidRDefault="003A2BEB" w:rsidP="003A2BEB">
      <w:pPr>
        <w:pStyle w:val="ANormal"/>
      </w:pPr>
      <w:r>
        <w:tab/>
        <w:t>Utskottet föreslår att lagtinget ger det begärda samtycket.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9" w:name="_Toc529800936"/>
      <w:bookmarkStart w:id="10" w:name="_Toc532377017"/>
      <w:r>
        <w:t>Ärendets behandling</w:t>
      </w:r>
      <w:bookmarkEnd w:id="9"/>
      <w:bookmarkEnd w:id="10"/>
    </w:p>
    <w:p w:rsidR="002401D0" w:rsidRDefault="002401D0">
      <w:pPr>
        <w:pStyle w:val="Rubrikmellanrum"/>
      </w:pPr>
    </w:p>
    <w:p w:rsidR="00BF38AD" w:rsidRDefault="00BF38AD" w:rsidP="00BF38AD">
      <w:pPr>
        <w:pStyle w:val="ANormal"/>
      </w:pPr>
      <w:r>
        <w:t xml:space="preserve">Lagtinget har den 19 november 2018 </w:t>
      </w:r>
      <w:proofErr w:type="spellStart"/>
      <w:r>
        <w:t>inbegärt</w:t>
      </w:r>
      <w:proofErr w:type="spellEnd"/>
      <w:r>
        <w:t xml:space="preserve"> finans- och näringsutskottets yttrande i ärendet.</w:t>
      </w:r>
    </w:p>
    <w:p w:rsidR="00BF38AD" w:rsidRDefault="00BF38AD" w:rsidP="00BF38AD">
      <w:pPr>
        <w:pStyle w:val="ANormal"/>
      </w:pPr>
      <w:r>
        <w:tab/>
        <w:t>Utskottet har i ärendet hört</w:t>
      </w:r>
      <w:r w:rsidR="002F233D">
        <w:t xml:space="preserve"> ministern Mats </w:t>
      </w:r>
      <w:proofErr w:type="spellStart"/>
      <w:r w:rsidR="002F233D">
        <w:t>Perämaa</w:t>
      </w:r>
      <w:proofErr w:type="spellEnd"/>
      <w:r w:rsidR="002F233D">
        <w:t>, avdelningsjuristen Ida Hellgren och lagberedaren Diana Lönngren.</w:t>
      </w:r>
    </w:p>
    <w:p w:rsidR="00BF38AD" w:rsidRDefault="00BF38AD" w:rsidP="00BF38AD">
      <w:pPr>
        <w:pStyle w:val="ANormal"/>
      </w:pPr>
      <w:r>
        <w:tab/>
        <w:t xml:space="preserve">I ärendets avgörande behandling </w:t>
      </w:r>
      <w:r w:rsidRPr="00810763">
        <w:t xml:space="preserve">deltog ordföranden Petri Carlsson, vice ordförande Göte </w:t>
      </w:r>
      <w:proofErr w:type="spellStart"/>
      <w:r w:rsidRPr="00810763">
        <w:t>Winé</w:t>
      </w:r>
      <w:proofErr w:type="spellEnd"/>
      <w:r w:rsidRPr="00810763">
        <w:t>, ledamöterna John Holmberg, Lars Häggblom, I</w:t>
      </w:r>
      <w:r w:rsidRPr="00810763">
        <w:t>n</w:t>
      </w:r>
      <w:r w:rsidRPr="00810763">
        <w:t xml:space="preserve">grid Johansson, </w:t>
      </w:r>
      <w:proofErr w:type="spellStart"/>
      <w:r w:rsidRPr="00810763">
        <w:t>vtm</w:t>
      </w:r>
      <w:proofErr w:type="spellEnd"/>
      <w:r w:rsidRPr="00810763">
        <w:t xml:space="preserve"> Veronica </w:t>
      </w:r>
      <w:proofErr w:type="spellStart"/>
      <w:r w:rsidRPr="00810763">
        <w:t>Thörnroos</w:t>
      </w:r>
      <w:proofErr w:type="spellEnd"/>
      <w:r>
        <w:t xml:space="preserve"> och</w:t>
      </w:r>
      <w:r w:rsidRPr="00810763">
        <w:t xml:space="preserve"> Stephan Toivonen.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1" w:name="_Toc529800937"/>
      <w:bookmarkStart w:id="12" w:name="_Toc532377018"/>
      <w:r>
        <w:lastRenderedPageBreak/>
        <w:t>Utskottets förslag</w:t>
      </w:r>
      <w:bookmarkEnd w:id="11"/>
      <w:bookmarkEnd w:id="12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 w:rsidP="00BF38AD">
      <w:pPr>
        <w:pStyle w:val="Klam"/>
      </w:pPr>
      <w:r>
        <w:t>att lagtinget</w:t>
      </w:r>
      <w:r w:rsidR="00BF38AD">
        <w:t xml:space="preserve"> </w:t>
      </w:r>
      <w:r w:rsidR="00BF38AD" w:rsidRPr="0076141A">
        <w:t xml:space="preserve">ger sitt bifall till att </w:t>
      </w:r>
      <w:r w:rsidR="00BF38AD">
        <w:t>lagen träder i kraft på Åland till de delar avtalet och protokollet faller inom landskapets behöri</w:t>
      </w:r>
      <w:r w:rsidR="00BF38AD">
        <w:t>g</w:t>
      </w:r>
      <w:r w:rsidR="00BF38AD">
        <w:t>het.</w:t>
      </w:r>
    </w:p>
    <w:p w:rsidR="002401D0" w:rsidRDefault="00B101E0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7B3247">
            <w:pPr>
              <w:pStyle w:val="ANormal"/>
              <w:keepNext/>
            </w:pPr>
            <w:r>
              <w:t xml:space="preserve">Mariehamn den </w:t>
            </w:r>
            <w:r w:rsidR="007B3247">
              <w:t>13</w:t>
            </w:r>
            <w:r w:rsidR="00BF38AD">
              <w:t xml:space="preserve"> november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F38AD">
            <w:pPr>
              <w:pStyle w:val="ANormal"/>
              <w:keepNext/>
            </w:pPr>
            <w:r>
              <w:t>Petri Carlsson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BF38AD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AD" w:rsidRDefault="00BF38AD">
      <w:r>
        <w:separator/>
      </w:r>
    </w:p>
  </w:endnote>
  <w:endnote w:type="continuationSeparator" w:id="0">
    <w:p w:rsidR="00BF38AD" w:rsidRDefault="00BF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101E0">
      <w:rPr>
        <w:noProof/>
        <w:lang w:val="fi-FI"/>
      </w:rPr>
      <w:t>FNU0720182019.docx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AD" w:rsidRDefault="00BF38AD">
      <w:r>
        <w:separator/>
      </w:r>
    </w:p>
  </w:footnote>
  <w:footnote w:type="continuationSeparator" w:id="0">
    <w:p w:rsidR="00BF38AD" w:rsidRDefault="00BF3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01E0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3247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AD"/>
    <w:rsid w:val="00015E9C"/>
    <w:rsid w:val="00051556"/>
    <w:rsid w:val="000B2DC9"/>
    <w:rsid w:val="000F7417"/>
    <w:rsid w:val="0015337C"/>
    <w:rsid w:val="002401D0"/>
    <w:rsid w:val="002F233D"/>
    <w:rsid w:val="0036359C"/>
    <w:rsid w:val="003A2BEB"/>
    <w:rsid w:val="00561D9A"/>
    <w:rsid w:val="006B2E9E"/>
    <w:rsid w:val="006F4D52"/>
    <w:rsid w:val="00723B93"/>
    <w:rsid w:val="007B3247"/>
    <w:rsid w:val="00811D50"/>
    <w:rsid w:val="00817B04"/>
    <w:rsid w:val="00957C36"/>
    <w:rsid w:val="00970966"/>
    <w:rsid w:val="009D73B2"/>
    <w:rsid w:val="009F7CE2"/>
    <w:rsid w:val="00B06525"/>
    <w:rsid w:val="00B101E0"/>
    <w:rsid w:val="00B32E91"/>
    <w:rsid w:val="00B36A8F"/>
    <w:rsid w:val="00B90DEC"/>
    <w:rsid w:val="00BD6E63"/>
    <w:rsid w:val="00BF38AD"/>
    <w:rsid w:val="00CB087E"/>
    <w:rsid w:val="00CF700E"/>
    <w:rsid w:val="00DC45B2"/>
    <w:rsid w:val="00F8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BF38AD"/>
    <w:rPr>
      <w:sz w:val="24"/>
      <w:szCs w:val="24"/>
      <w:lang w:val="sv-SE" w:eastAsia="sv-SE"/>
    </w:rPr>
  </w:style>
  <w:style w:type="paragraph" w:customStyle="1" w:styleId="Hger">
    <w:name w:val="Höger"/>
    <w:basedOn w:val="Normal"/>
    <w:rsid w:val="00BF38AD"/>
    <w:pPr>
      <w:tabs>
        <w:tab w:val="left" w:pos="2552"/>
        <w:tab w:val="left" w:pos="5670"/>
      </w:tabs>
      <w:ind w:left="2552"/>
    </w:pPr>
    <w:rPr>
      <w:szCs w:val="20"/>
    </w:rPr>
  </w:style>
  <w:style w:type="character" w:customStyle="1" w:styleId="ANormalChar">
    <w:name w:val="ANormal Char"/>
    <w:link w:val="ANormal"/>
    <w:locked/>
    <w:rsid w:val="00BF38AD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F23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33D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BrdtextmedindragChar">
    <w:name w:val="Brödtext med indrag Char"/>
    <w:link w:val="Brdtextmedindrag"/>
    <w:uiPriority w:val="99"/>
    <w:locked/>
    <w:rsid w:val="00BF38AD"/>
    <w:rPr>
      <w:sz w:val="24"/>
      <w:szCs w:val="24"/>
      <w:lang w:val="sv-SE" w:eastAsia="sv-SE"/>
    </w:rPr>
  </w:style>
  <w:style w:type="paragraph" w:customStyle="1" w:styleId="Hger">
    <w:name w:val="Höger"/>
    <w:basedOn w:val="Normal"/>
    <w:rsid w:val="00BF38AD"/>
    <w:pPr>
      <w:tabs>
        <w:tab w:val="left" w:pos="2552"/>
        <w:tab w:val="left" w:pos="5670"/>
      </w:tabs>
      <w:ind w:left="2552"/>
    </w:pPr>
    <w:rPr>
      <w:szCs w:val="20"/>
    </w:rPr>
  </w:style>
  <w:style w:type="character" w:customStyle="1" w:styleId="ANormalChar">
    <w:name w:val="ANormal Char"/>
    <w:link w:val="ANormal"/>
    <w:locked/>
    <w:rsid w:val="00BF38AD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2F23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33D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rp0220182019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2</TotalTime>
  <Pages>2</Pages>
  <Words>422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Finans- och näringsutskottets betänkande nr 7/2018-2019</vt:lpstr>
    </vt:vector>
  </TitlesOfParts>
  <Company>Ålands lagting</Company>
  <LinksUpToDate>false</LinksUpToDate>
  <CharactersWithSpaces>2659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Finans- och näringsutskottets betänkande nr 7/2018-2019</dc:title>
  <dc:creator>Jessica Laaksonen</dc:creator>
  <cp:lastModifiedBy>Jessica Laaksonen</cp:lastModifiedBy>
  <cp:revision>5</cp:revision>
  <cp:lastPrinted>2018-12-13T09:19:00Z</cp:lastPrinted>
  <dcterms:created xsi:type="dcterms:W3CDTF">2018-12-13T09:16:00Z</dcterms:created>
  <dcterms:modified xsi:type="dcterms:W3CDTF">2018-12-13T09:20:00Z</dcterms:modified>
</cp:coreProperties>
</file>