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4C6CD1">
            <w:pPr>
              <w:pStyle w:val="xDokTypNr"/>
            </w:pPr>
            <w:r>
              <w:t xml:space="preserve">BESLUT LTB </w:t>
            </w:r>
            <w:r w:rsidR="001044D9">
              <w:t>6</w:t>
            </w:r>
            <w:r w:rsidR="004C6CD1">
              <w:t>2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C272FE" w:rsidRPr="00CD14B0" w:rsidRDefault="0030333F" w:rsidP="00C272FE">
      <w:pPr>
        <w:pStyle w:val="ArendeRubrik"/>
        <w:outlineLvl w:val="0"/>
      </w:pPr>
      <w:r>
        <w:t xml:space="preserve">Landskapslag </w:t>
      </w:r>
      <w:r w:rsidR="00C272FE" w:rsidRPr="00CD14B0">
        <w:t>om ändring av landskapslagen om tillämpning i landskapet Åland av lagen om privat socialservice</w:t>
      </w:r>
    </w:p>
    <w:p w:rsidR="00C272FE" w:rsidRPr="00CD14B0" w:rsidRDefault="00C272FE" w:rsidP="00C272FE">
      <w:pPr>
        <w:pStyle w:val="ANormal"/>
      </w:pPr>
    </w:p>
    <w:p w:rsidR="003216C4" w:rsidRPr="00CD14B0" w:rsidRDefault="00C272FE" w:rsidP="003216C4">
      <w:pPr>
        <w:pStyle w:val="ANormal"/>
      </w:pPr>
      <w:r w:rsidRPr="00CD14B0">
        <w:tab/>
      </w:r>
      <w:r w:rsidR="003216C4" w:rsidRPr="00CD14B0">
        <w:t>I enlighet med lagtingets beslut</w:t>
      </w:r>
    </w:p>
    <w:p w:rsidR="003216C4" w:rsidRPr="00CD14B0" w:rsidRDefault="003216C4" w:rsidP="003216C4">
      <w:pPr>
        <w:pStyle w:val="ANormal"/>
      </w:pPr>
      <w:r w:rsidRPr="00CD14B0">
        <w:rPr>
          <w:b/>
        </w:rPr>
        <w:tab/>
        <w:t>upphävs</w:t>
      </w:r>
      <w:r w:rsidRPr="00CD14B0">
        <w:t xml:space="preserve"> 1 § 3 mom.,</w:t>
      </w:r>
    </w:p>
    <w:p w:rsidR="003216C4" w:rsidRDefault="003216C4" w:rsidP="003216C4">
      <w:pPr>
        <w:pStyle w:val="ANormal"/>
      </w:pPr>
      <w:r w:rsidRPr="00CD14B0">
        <w:rPr>
          <w:b/>
        </w:rPr>
        <w:tab/>
        <w:t>ändras</w:t>
      </w:r>
      <w:r w:rsidRPr="00CD14B0">
        <w:t xml:space="preserve"> 2 § 2 punkten</w:t>
      </w:r>
      <w:r>
        <w:rPr>
          <w:i/>
        </w:rPr>
        <w:t xml:space="preserve"> </w:t>
      </w:r>
      <w:r w:rsidRPr="003216C4">
        <w:t>och</w:t>
      </w:r>
      <w:r w:rsidRPr="00CD14B0">
        <w:t xml:space="preserve"> 3 § 2 mom., </w:t>
      </w:r>
      <w:r w:rsidRPr="003216C4">
        <w:t>av dessa lagrum</w:t>
      </w:r>
      <w:r>
        <w:rPr>
          <w:i/>
        </w:rPr>
        <w:t xml:space="preserve"> </w:t>
      </w:r>
      <w:r w:rsidRPr="00CD14B0">
        <w:t>2 § 2 punkten sådan den lyder i landskapslagen 2013/121, som följer:</w:t>
      </w:r>
    </w:p>
    <w:p w:rsidR="00C272FE" w:rsidRPr="00CD14B0" w:rsidRDefault="00C272FE" w:rsidP="003216C4">
      <w:pPr>
        <w:pStyle w:val="ANormal"/>
      </w:pPr>
    </w:p>
    <w:p w:rsidR="00C272FE" w:rsidRPr="00CD14B0" w:rsidRDefault="00C272FE" w:rsidP="00C272FE">
      <w:pPr>
        <w:pStyle w:val="LagParagraf"/>
      </w:pPr>
      <w:r w:rsidRPr="00CD14B0">
        <w:t>2 §</w:t>
      </w:r>
    </w:p>
    <w:p w:rsidR="00C272FE" w:rsidRPr="00CD14B0" w:rsidRDefault="00C272FE" w:rsidP="00C272FE">
      <w:pPr>
        <w:pStyle w:val="LagPararubrik"/>
      </w:pPr>
      <w:r w:rsidRPr="00CD14B0">
        <w:t>Förvaltning</w:t>
      </w:r>
    </w:p>
    <w:p w:rsidR="00C272FE" w:rsidRPr="00CD14B0" w:rsidRDefault="00C272FE" w:rsidP="00C272FE">
      <w:pPr>
        <w:pStyle w:val="ANormal"/>
      </w:pPr>
      <w:r w:rsidRPr="00CD14B0">
        <w:tab/>
        <w:t xml:space="preserve">De förvaltningsuppgifter som enligt rikslagen ankommer på statliga myndigheter och kommunala myndigheter ska </w:t>
      </w:r>
      <w:r w:rsidR="008D5337">
        <w:t>på Åland</w:t>
      </w:r>
      <w:r w:rsidRPr="00CD14B0">
        <w:t xml:space="preserve"> skötas av Ålands miljö- och hälsoskyddsmyndighet och kommunerna, när det är fråga om uppgifter som faller inom landskapets behörighet, varvid</w:t>
      </w:r>
    </w:p>
    <w:p w:rsidR="00C272FE" w:rsidRPr="00CD14B0" w:rsidRDefault="00C272FE" w:rsidP="00C272FE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C272FE" w:rsidRPr="00CD14B0" w:rsidRDefault="00C272FE" w:rsidP="00C272FE">
      <w:pPr>
        <w:pStyle w:val="ANormal"/>
      </w:pPr>
      <w:r w:rsidRPr="00CD14B0">
        <w:tab/>
        <w:t>2) Ålands miljö- och hälsoskyddsmyndighet och det kommunala organ som avses i 4 § i landskapslagen (:) om socialvårdens förvaltning och til</w:t>
      </w:r>
      <w:r w:rsidRPr="00CD14B0">
        <w:t>l</w:t>
      </w:r>
      <w:r w:rsidRPr="00CD14B0">
        <w:t>syn på Åland</w:t>
      </w:r>
      <w:r w:rsidR="008D5337">
        <w:t>,</w:t>
      </w:r>
      <w:r w:rsidRPr="00CD14B0">
        <w:t xml:space="preserve"> eller den tjänsteman som organet utsett</w:t>
      </w:r>
      <w:r w:rsidR="008D5337">
        <w:t>,</w:t>
      </w:r>
      <w:r w:rsidRPr="00CD14B0">
        <w:t xml:space="preserve"> är tillsynsmyndighet.</w:t>
      </w:r>
    </w:p>
    <w:p w:rsidR="00C272FE" w:rsidRPr="00CD14B0" w:rsidRDefault="00C272FE" w:rsidP="00C272FE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C272FE" w:rsidRPr="00CD14B0" w:rsidRDefault="00C272FE" w:rsidP="00C272FE">
      <w:pPr>
        <w:pStyle w:val="ANormal"/>
      </w:pPr>
    </w:p>
    <w:p w:rsidR="00C272FE" w:rsidRPr="00CD14B0" w:rsidRDefault="00C272FE" w:rsidP="00C272FE">
      <w:pPr>
        <w:pStyle w:val="LagParagraf"/>
        <w:rPr>
          <w:sz w:val="24"/>
          <w:szCs w:val="24"/>
        </w:rPr>
      </w:pPr>
      <w:r w:rsidRPr="00CD14B0">
        <w:t>3 §</w:t>
      </w:r>
    </w:p>
    <w:p w:rsidR="00C272FE" w:rsidRPr="00CD14B0" w:rsidRDefault="00C272FE" w:rsidP="00C272FE">
      <w:pPr>
        <w:pStyle w:val="LagPararubrik"/>
      </w:pPr>
      <w:r w:rsidRPr="00CD14B0">
        <w:t>Avvikelser</w:t>
      </w:r>
    </w:p>
    <w:p w:rsidR="00C272FE" w:rsidRPr="00CD14B0" w:rsidRDefault="00C272FE" w:rsidP="00C272FE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C272FE" w:rsidRPr="00CD14B0" w:rsidRDefault="00C272FE" w:rsidP="00C272FE">
      <w:pPr>
        <w:pStyle w:val="ANormal"/>
        <w:rPr>
          <w:color w:val="000000"/>
          <w:lang w:eastAsia="sv-FI"/>
        </w:rPr>
      </w:pPr>
      <w:r w:rsidRPr="00CD14B0">
        <w:rPr>
          <w:lang w:eastAsia="sv-FI"/>
        </w:rPr>
        <w:tab/>
      </w:r>
      <w:r w:rsidRPr="00CD14B0">
        <w:t xml:space="preserve">Hänvisningar och bestämmelser i rikslagen ska gälla på det sätt som anges i följande tabeller. </w:t>
      </w:r>
    </w:p>
    <w:p w:rsidR="00C272FE" w:rsidRPr="00CD14B0" w:rsidRDefault="00C272FE" w:rsidP="00C272FE">
      <w:pPr>
        <w:pStyle w:val="ANormal"/>
      </w:pPr>
    </w:p>
    <w:p w:rsidR="003216C4" w:rsidRDefault="003216C4" w:rsidP="003216C4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sv-SE" w:eastAsia="sv-SE"/>
        </w:rPr>
      </w:pPr>
      <w:r w:rsidRPr="00CD14B0">
        <w:rPr>
          <w:rFonts w:ascii="Times New Roman" w:eastAsia="Times New Roman" w:hAnsi="Times New Roman" w:cs="Times New Roman"/>
          <w:b/>
          <w:szCs w:val="20"/>
          <w:lang w:val="sv-SE" w:eastAsia="sv-SE"/>
        </w:rPr>
        <w:t>Tabell 1</w:t>
      </w:r>
    </w:p>
    <w:tbl>
      <w:tblPr>
        <w:tblW w:w="6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047"/>
        <w:gridCol w:w="3048"/>
      </w:tblGrid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Hänvisningen i rikslagens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avser i landskapet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2 § 2 mom. och 5 § 1 mom.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 lagen om klientens ställning och rättigheter inom socialvården (FFS 812/2000),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de med stöd av landskapslagen (1995:101) om tillämpning i landskapet Åland av riksförfattningar om </w:t>
            </w:r>
            <w:r w:rsidRPr="003216C4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socialvård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tillämpliga bestämmelserna i lagen om klientens ställning och rättigheter inom socialvården (FFS 812/2000).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 xml:space="preserve">3 § 1 punkten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till 14 § i socialvårdslagen (FFS 1301/2014),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14 § i landskapslagen (:) om socialvård.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tabs>
                <w:tab w:val="left" w:pos="283"/>
              </w:tabs>
              <w:rPr>
                <w:color w:val="000000"/>
                <w:lang w:val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4 § 2 mom.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 lagen om behörighets-villkoren för yrkesutbildad personal inom socialvården (FFS 272/2005),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landskapslagen (:) om yrkesutbildade personer inom socialvården.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tabs>
                <w:tab w:val="left" w:pos="283"/>
              </w:tabs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 xml:space="preserve">4 § 2 mom. </w:t>
            </w:r>
            <w:r w:rsidRPr="006C54C5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ill 46 a § i socialvårdslagen (FFS 1301/2014),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65 § i landskapslagen (:) om socialvård. 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tabs>
                <w:tab w:val="left" w:pos="283"/>
              </w:tabs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 xml:space="preserve">4 § 3 mom.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till 6, 8 </w:t>
            </w:r>
            <w:r w:rsidRPr="008D5337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och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9 §</w:t>
            </w:r>
            <w:r w:rsidRPr="003216C4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§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i familjevårdslagen (FFS 263/2015),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8D5337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1b § och 1d </w:t>
            </w:r>
            <w:r w:rsidR="003216C4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§ i landskapslagen (2015:18) om tillämpning i landskapet Åland av familjevårdarlagen.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4 § 3 mom.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 59 och 60 §§ i barnskyddslagen (FFS 417/ 2007),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de med stöd av landskapslagen (2008:97) om tillämpning i landskapet Åland av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lastRenderedPageBreak/>
              <w:t>barnskyddslagen tillämpliga bestämmelserna i barnskyddslagen (FFS 417/ 2007).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13  och 27 §§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 14 § 1 mom. 5 punkten </w:t>
            </w:r>
            <w:r w:rsidRPr="008D5337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i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socialvårdslagen (FFS 1301/2014),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14 § 1 mom. 5 punkten i landskapslagen (:) om socialvård.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28 § 3 </w:t>
            </w:r>
            <w:bookmarkStart w:id="1" w:name="_GoBack"/>
            <w:r w:rsidRPr="008D5337"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punkten</w:t>
            </w:r>
            <w:bookmarkEnd w:id="1"/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till 11 § </w:t>
            </w:r>
            <w:r w:rsidRPr="003216C4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i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personuppgiftslagen (FFS 523/1999),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7 § landskapslagen (2007:88) om behandling av personuppgifter inom landskaps- och kommunalförvaltningen.</w:t>
            </w:r>
          </w:p>
        </w:tc>
      </w:tr>
      <w:tr w:rsidR="003216C4" w:rsidTr="0085243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b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8"/>
                <w:szCs w:val="18"/>
              </w:rPr>
              <w:t>30 § 3 mom.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 xml:space="preserve"> till 16 § 3 mom. i lagen om offentlighet i myndigheternas verksamhet (FFS 621/1999),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16C4" w:rsidRDefault="003216C4" w:rsidP="00852436">
            <w:pPr>
              <w:rPr>
                <w:rFonts w:ascii="Arial Narrow" w:hAnsi="Arial Narrow"/>
                <w:noProof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15a § landskapslagen (1977:72) om allmänna handlingars offentlighet.</w:t>
            </w:r>
          </w:p>
        </w:tc>
      </w:tr>
    </w:tbl>
    <w:p w:rsidR="003216C4" w:rsidRPr="00CD14B0" w:rsidRDefault="003216C4" w:rsidP="003216C4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val="sv-SE" w:eastAsia="sv-SE"/>
        </w:rPr>
      </w:pPr>
    </w:p>
    <w:p w:rsidR="003216C4" w:rsidRPr="00CD14B0" w:rsidRDefault="003216C4" w:rsidP="003216C4">
      <w:pPr>
        <w:pStyle w:val="ANormal"/>
      </w:pPr>
    </w:p>
    <w:p w:rsidR="003216C4" w:rsidRDefault="002C6925" w:rsidP="003216C4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3216C4">
          <w:rPr>
            <w:rStyle w:val="Hyperlnk"/>
          </w:rPr>
          <w:t>__________________</w:t>
        </w:r>
      </w:hyperlink>
    </w:p>
    <w:p w:rsidR="003216C4" w:rsidRDefault="003216C4" w:rsidP="003216C4">
      <w:pPr>
        <w:pStyle w:val="ANormal"/>
        <w:jc w:val="center"/>
      </w:pPr>
    </w:p>
    <w:p w:rsidR="00C272FE" w:rsidRDefault="00C272FE" w:rsidP="00C272FE">
      <w:pPr>
        <w:pStyle w:val="ANormal"/>
      </w:pPr>
      <w:r w:rsidRPr="00CD14B0">
        <w:tab/>
        <w:t>Denna lag träder i kraft den 1 januari 2021.</w:t>
      </w:r>
    </w:p>
    <w:p w:rsidR="00C272FE" w:rsidRPr="00CD14B0" w:rsidRDefault="00C272FE" w:rsidP="00C272FE">
      <w:pPr>
        <w:pStyle w:val="ANormal"/>
      </w:pPr>
    </w:p>
    <w:p w:rsidR="00C272FE" w:rsidRDefault="002C6925" w:rsidP="00C272FE">
      <w:pPr>
        <w:pStyle w:val="ANormal"/>
        <w:jc w:val="center"/>
      </w:pPr>
      <w:hyperlink w:anchor="_top" w:tooltip="Klicka för att gå till toppen av dokumentet" w:history="1">
        <w:r w:rsidR="00C272FE">
          <w:rPr>
            <w:rStyle w:val="Hyperlnk"/>
          </w:rPr>
          <w:t>__________________</w:t>
        </w:r>
      </w:hyperlink>
    </w:p>
    <w:p w:rsidR="003766F4" w:rsidRPr="00CD14B0" w:rsidRDefault="003766F4" w:rsidP="003766F4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C6925">
      <w:rPr>
        <w:noProof/>
        <w:lang w:val="fi-FI"/>
      </w:rPr>
      <w:t>LTB622019.docx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C692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D144A"/>
    <w:rsid w:val="000D29F3"/>
    <w:rsid w:val="001044D9"/>
    <w:rsid w:val="001260C3"/>
    <w:rsid w:val="00136A78"/>
    <w:rsid w:val="00147CE4"/>
    <w:rsid w:val="001663A3"/>
    <w:rsid w:val="002623FC"/>
    <w:rsid w:val="00284C7A"/>
    <w:rsid w:val="002B2BCA"/>
    <w:rsid w:val="002C1D3C"/>
    <w:rsid w:val="002C6925"/>
    <w:rsid w:val="002E1682"/>
    <w:rsid w:val="002F38C3"/>
    <w:rsid w:val="0030333F"/>
    <w:rsid w:val="003216C4"/>
    <w:rsid w:val="00337A19"/>
    <w:rsid w:val="00367807"/>
    <w:rsid w:val="003766F4"/>
    <w:rsid w:val="0038180C"/>
    <w:rsid w:val="003C4199"/>
    <w:rsid w:val="004837B0"/>
    <w:rsid w:val="004C3641"/>
    <w:rsid w:val="004C6CD1"/>
    <w:rsid w:val="004D7ED5"/>
    <w:rsid w:val="004E7D01"/>
    <w:rsid w:val="004F64FE"/>
    <w:rsid w:val="00516594"/>
    <w:rsid w:val="005674F1"/>
    <w:rsid w:val="005C5E44"/>
    <w:rsid w:val="005E1BD9"/>
    <w:rsid w:val="005F6504"/>
    <w:rsid w:val="005F6898"/>
    <w:rsid w:val="006538ED"/>
    <w:rsid w:val="00672469"/>
    <w:rsid w:val="006A06EC"/>
    <w:rsid w:val="006F7F1A"/>
    <w:rsid w:val="00806BC2"/>
    <w:rsid w:val="00807B12"/>
    <w:rsid w:val="008414E5"/>
    <w:rsid w:val="00867707"/>
    <w:rsid w:val="008B4592"/>
    <w:rsid w:val="008B5FA2"/>
    <w:rsid w:val="008D5337"/>
    <w:rsid w:val="009E1423"/>
    <w:rsid w:val="009F1162"/>
    <w:rsid w:val="00A850A3"/>
    <w:rsid w:val="00B5110A"/>
    <w:rsid w:val="00BA3751"/>
    <w:rsid w:val="00BD48EF"/>
    <w:rsid w:val="00BE2983"/>
    <w:rsid w:val="00C272FE"/>
    <w:rsid w:val="00C92457"/>
    <w:rsid w:val="00C96F54"/>
    <w:rsid w:val="00D636DC"/>
    <w:rsid w:val="00D77F64"/>
    <w:rsid w:val="00DD3988"/>
    <w:rsid w:val="00E6237B"/>
    <w:rsid w:val="00EF1737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DC6A-8538-49AE-BA1E-BB6A3EB7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28</TotalTime>
  <Pages>2</Pages>
  <Words>597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62/2019</vt:lpstr>
    </vt:vector>
  </TitlesOfParts>
  <Company>Ålands lagting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62/2019</dc:title>
  <dc:creator>Jessica Laaksonen</dc:creator>
  <cp:lastModifiedBy>Jessica Laaksonen</cp:lastModifiedBy>
  <cp:revision>7</cp:revision>
  <cp:lastPrinted>2019-09-25T10:37:00Z</cp:lastPrinted>
  <dcterms:created xsi:type="dcterms:W3CDTF">2019-09-16T12:37:00Z</dcterms:created>
  <dcterms:modified xsi:type="dcterms:W3CDTF">2019-09-25T10:43:00Z</dcterms:modified>
</cp:coreProperties>
</file>