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97AD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97AD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7E1F49" w:rsidP="00B36A8F">
            <w:pPr>
              <w:pStyle w:val="xDokTypNr"/>
            </w:pPr>
            <w:r>
              <w:t>BETÄNKANDE nr 16</w:t>
            </w:r>
            <w:r w:rsidR="002401D0">
              <w:t>/20</w:t>
            </w:r>
            <w:r w:rsidR="00723B93">
              <w:t>1</w:t>
            </w:r>
            <w:r w:rsidR="00097AD0">
              <w:t>8</w:t>
            </w:r>
            <w:r w:rsidR="0015337C">
              <w:t>-20</w:t>
            </w:r>
            <w:r w:rsidR="009F7CE2">
              <w:t>1</w:t>
            </w:r>
            <w:r w:rsidR="00097AD0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097AD0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A80CF6">
            <w:pPr>
              <w:pStyle w:val="xDatum1"/>
            </w:pPr>
            <w:r>
              <w:t>20</w:t>
            </w:r>
            <w:r w:rsidR="00B32E91">
              <w:t>1</w:t>
            </w:r>
            <w:r w:rsidR="00097AD0">
              <w:t>9-0</w:t>
            </w:r>
            <w:r w:rsidR="00B86BAB">
              <w:t>5-</w:t>
            </w:r>
            <w:r w:rsidR="00A80CF6">
              <w:t>23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097AD0">
      <w:pPr>
        <w:pStyle w:val="ArendeOverRubrik"/>
      </w:pPr>
      <w:r>
        <w:lastRenderedPageBreak/>
        <w:t>Lag och kultur</w:t>
      </w:r>
      <w:r w:rsidR="002401D0">
        <w:t>utskottets betänkande</w:t>
      </w:r>
    </w:p>
    <w:p w:rsidR="002401D0" w:rsidRDefault="00097AD0">
      <w:pPr>
        <w:pStyle w:val="ArendeRubrik"/>
      </w:pPr>
      <w:r w:rsidRPr="0068563B">
        <w:t xml:space="preserve">Utryckningskörning utan ljud- och ljussignaler vid </w:t>
      </w:r>
      <w:r>
        <w:t xml:space="preserve">brådskande </w:t>
      </w:r>
      <w:r w:rsidRPr="0013310E">
        <w:t>uppdrag</w:t>
      </w:r>
    </w:p>
    <w:p w:rsidR="002401D0" w:rsidRDefault="00EB3995">
      <w:pPr>
        <w:pStyle w:val="ArendeUnderRubrik"/>
      </w:pPr>
      <w:hyperlink r:id="rId12" w:history="1">
        <w:r w:rsidR="001818F7" w:rsidRPr="00EB3995">
          <w:rPr>
            <w:rStyle w:val="Hyperlnk"/>
          </w:rPr>
          <w:t>Landskapsregeringens lagförslag LF 18/2018-2019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5F31A9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9501851" w:history="1">
        <w:r w:rsidR="005F31A9" w:rsidRPr="003924A4">
          <w:rPr>
            <w:rStyle w:val="Hyperlnk"/>
          </w:rPr>
          <w:t>Landskapsregeringens förslag</w:t>
        </w:r>
        <w:r w:rsidR="005F31A9">
          <w:rPr>
            <w:webHidden/>
          </w:rPr>
          <w:tab/>
        </w:r>
        <w:r w:rsidR="005F31A9">
          <w:rPr>
            <w:webHidden/>
          </w:rPr>
          <w:fldChar w:fldCharType="begin"/>
        </w:r>
        <w:r w:rsidR="005F31A9">
          <w:rPr>
            <w:webHidden/>
          </w:rPr>
          <w:instrText xml:space="preserve"> PAGEREF _Toc9501851 \h </w:instrText>
        </w:r>
        <w:r w:rsidR="005F31A9">
          <w:rPr>
            <w:webHidden/>
          </w:rPr>
        </w:r>
        <w:r w:rsidR="005F31A9">
          <w:rPr>
            <w:webHidden/>
          </w:rPr>
          <w:fldChar w:fldCharType="separate"/>
        </w:r>
        <w:r w:rsidR="007E1F49">
          <w:rPr>
            <w:webHidden/>
          </w:rPr>
          <w:t>1</w:t>
        </w:r>
        <w:r w:rsidR="005F31A9">
          <w:rPr>
            <w:webHidden/>
          </w:rPr>
          <w:fldChar w:fldCharType="end"/>
        </w:r>
      </w:hyperlink>
    </w:p>
    <w:p w:rsidR="005F31A9" w:rsidRDefault="00EB399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501852" w:history="1">
        <w:r w:rsidR="005F31A9" w:rsidRPr="003924A4">
          <w:rPr>
            <w:rStyle w:val="Hyperlnk"/>
          </w:rPr>
          <w:t>Utskottets förslag</w:t>
        </w:r>
        <w:r w:rsidR="005F31A9">
          <w:rPr>
            <w:webHidden/>
          </w:rPr>
          <w:tab/>
        </w:r>
        <w:r w:rsidR="005F31A9">
          <w:rPr>
            <w:webHidden/>
          </w:rPr>
          <w:fldChar w:fldCharType="begin"/>
        </w:r>
        <w:r w:rsidR="005F31A9">
          <w:rPr>
            <w:webHidden/>
          </w:rPr>
          <w:instrText xml:space="preserve"> PAGEREF _Toc9501852 \h </w:instrText>
        </w:r>
        <w:r w:rsidR="005F31A9">
          <w:rPr>
            <w:webHidden/>
          </w:rPr>
        </w:r>
        <w:r w:rsidR="005F31A9">
          <w:rPr>
            <w:webHidden/>
          </w:rPr>
          <w:fldChar w:fldCharType="separate"/>
        </w:r>
        <w:r w:rsidR="007E1F49">
          <w:rPr>
            <w:webHidden/>
          </w:rPr>
          <w:t>1</w:t>
        </w:r>
        <w:r w:rsidR="005F31A9">
          <w:rPr>
            <w:webHidden/>
          </w:rPr>
          <w:fldChar w:fldCharType="end"/>
        </w:r>
      </w:hyperlink>
    </w:p>
    <w:p w:rsidR="005F31A9" w:rsidRDefault="00EB39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501853" w:history="1">
        <w:r w:rsidR="005F31A9" w:rsidRPr="003924A4">
          <w:rPr>
            <w:rStyle w:val="Hyperlnk"/>
          </w:rPr>
          <w:t>Ärendets behandling</w:t>
        </w:r>
        <w:r w:rsidR="005F31A9">
          <w:rPr>
            <w:webHidden/>
          </w:rPr>
          <w:tab/>
        </w:r>
        <w:r w:rsidR="005F31A9">
          <w:rPr>
            <w:webHidden/>
          </w:rPr>
          <w:fldChar w:fldCharType="begin"/>
        </w:r>
        <w:r w:rsidR="005F31A9">
          <w:rPr>
            <w:webHidden/>
          </w:rPr>
          <w:instrText xml:space="preserve"> PAGEREF _Toc9501853 \h </w:instrText>
        </w:r>
        <w:r w:rsidR="005F31A9">
          <w:rPr>
            <w:webHidden/>
          </w:rPr>
        </w:r>
        <w:r w:rsidR="005F31A9">
          <w:rPr>
            <w:webHidden/>
          </w:rPr>
          <w:fldChar w:fldCharType="separate"/>
        </w:r>
        <w:r w:rsidR="007E1F49">
          <w:rPr>
            <w:webHidden/>
          </w:rPr>
          <w:t>1</w:t>
        </w:r>
        <w:r w:rsidR="005F31A9">
          <w:rPr>
            <w:webHidden/>
          </w:rPr>
          <w:fldChar w:fldCharType="end"/>
        </w:r>
      </w:hyperlink>
    </w:p>
    <w:p w:rsidR="005F31A9" w:rsidRDefault="00EB399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9501854" w:history="1">
        <w:r w:rsidR="005F31A9" w:rsidRPr="003924A4">
          <w:rPr>
            <w:rStyle w:val="Hyperlnk"/>
          </w:rPr>
          <w:t>Utskottets förslag</w:t>
        </w:r>
        <w:r w:rsidR="005F31A9">
          <w:rPr>
            <w:webHidden/>
          </w:rPr>
          <w:tab/>
        </w:r>
        <w:r w:rsidR="005F31A9">
          <w:rPr>
            <w:webHidden/>
          </w:rPr>
          <w:fldChar w:fldCharType="begin"/>
        </w:r>
        <w:r w:rsidR="005F31A9">
          <w:rPr>
            <w:webHidden/>
          </w:rPr>
          <w:instrText xml:space="preserve"> PAGEREF _Toc9501854 \h </w:instrText>
        </w:r>
        <w:r w:rsidR="005F31A9">
          <w:rPr>
            <w:webHidden/>
          </w:rPr>
        </w:r>
        <w:r w:rsidR="005F31A9">
          <w:rPr>
            <w:webHidden/>
          </w:rPr>
          <w:fldChar w:fldCharType="separate"/>
        </w:r>
        <w:r w:rsidR="007E1F49">
          <w:rPr>
            <w:webHidden/>
          </w:rPr>
          <w:t>1</w:t>
        </w:r>
        <w:r w:rsidR="005F31A9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097AD0">
      <w:pPr>
        <w:pStyle w:val="RubrikB"/>
      </w:pPr>
      <w:bookmarkStart w:id="2" w:name="_Toc529800933"/>
      <w:bookmarkStart w:id="3" w:name="_Toc9501851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097AD0">
      <w:pPr>
        <w:pStyle w:val="ANormal"/>
      </w:pPr>
      <w:r>
        <w:t xml:space="preserve">Landskapsregeringen föreslår att lagtinget antar en landskapslag </w:t>
      </w:r>
      <w:r w:rsidRPr="000C0EF2">
        <w:t>om än</w:t>
      </w:r>
      <w:r w:rsidRPr="000C0EF2">
        <w:t>d</w:t>
      </w:r>
      <w:r w:rsidRPr="000C0EF2">
        <w:t>ring av 50</w:t>
      </w:r>
      <w:r>
        <w:t> §</w:t>
      </w:r>
      <w:r w:rsidRPr="000C0EF2">
        <w:t xml:space="preserve"> vägtrafiklagen för landskapet Åland</w:t>
      </w:r>
      <w:r>
        <w:t>. Förslaget innebär att bl.a. att polisfordon får framföras utan ljud- och ljussignaler i samband med g</w:t>
      </w:r>
      <w:r>
        <w:t>e</w:t>
      </w:r>
      <w:r>
        <w:t>nomförande av brådskande uppdrag om nödvändig försiktighet iakttas.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4" w:name="_Toc529800934"/>
      <w:bookmarkStart w:id="5" w:name="_Toc9501852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1C07AF">
      <w:pPr>
        <w:pStyle w:val="ANormal"/>
      </w:pPr>
      <w:r>
        <w:t>Utskottet, som finner förslaget ändamålsenligt, föreslår att lagtinget antar lagförslaget med en teknisk ändring i förtydligande syfte.</w:t>
      </w:r>
      <w:r w:rsidR="00A80CF6">
        <w:t xml:space="preserve"> Med </w:t>
      </w:r>
      <w:r w:rsidR="00A80CF6" w:rsidRPr="001E1769">
        <w:t>trafikregler och hastighetsbegränsningar som särskilt gäller</w:t>
      </w:r>
      <w:r w:rsidR="00A80CF6">
        <w:t xml:space="preserve"> </w:t>
      </w:r>
      <w:r w:rsidR="00A80CF6" w:rsidRPr="00A80CF6">
        <w:t>föraren</w:t>
      </w:r>
      <w:r w:rsidR="00A80CF6">
        <w:t xml:space="preserve"> avses exempelvis restriktioner som rör glasögon.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9501853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097AD0" w:rsidRDefault="00097AD0" w:rsidP="00097AD0">
      <w:pPr>
        <w:pStyle w:val="ANormal"/>
      </w:pPr>
      <w:r>
        <w:t xml:space="preserve">Lagtinget har den 10 april 2019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:rsidR="00097AD0" w:rsidRDefault="00097AD0" w:rsidP="00097AD0">
      <w:pPr>
        <w:pStyle w:val="ANormal"/>
      </w:pPr>
      <w:r>
        <w:tab/>
        <w:t>Utskottet har i ärendet hört</w:t>
      </w:r>
      <w:r w:rsidR="00FF1C8D">
        <w:t xml:space="preserve"> ministern Mika Nordberg, avdelningschefen Yvonne Öst</w:t>
      </w:r>
      <w:r w:rsidR="007E16F6">
        <w:t>er</w:t>
      </w:r>
      <w:r w:rsidR="00FF1C8D">
        <w:t xml:space="preserve">lund, polismästaren Maria </w:t>
      </w:r>
      <w:proofErr w:type="spellStart"/>
      <w:r w:rsidR="00FF1C8D">
        <w:t>Hoik</w:t>
      </w:r>
      <w:r w:rsidR="008668AD">
        <w:t>k</w:t>
      </w:r>
      <w:r w:rsidR="00FF1C8D">
        <w:t>ala</w:t>
      </w:r>
      <w:proofErr w:type="spellEnd"/>
      <w:r w:rsidR="00FF1C8D">
        <w:t xml:space="preserve"> och kommis</w:t>
      </w:r>
      <w:r w:rsidR="00A80CF6">
        <w:t>s</w:t>
      </w:r>
      <w:r w:rsidR="00FF1C8D">
        <w:t>arien Lars-Ole Styrström.</w:t>
      </w:r>
    </w:p>
    <w:p w:rsidR="00097AD0" w:rsidRDefault="00097AD0" w:rsidP="00097AD0">
      <w:pPr>
        <w:pStyle w:val="ANormal"/>
      </w:pPr>
      <w:r>
        <w:tab/>
        <w:t xml:space="preserve">I ärendets avgörande behandling deltog ordföranden Harry Jansson, viceordföranden Roger Eriksson, ledamöterna Bert Häggblom, Mikael </w:t>
      </w:r>
      <w:proofErr w:type="spellStart"/>
      <w:r>
        <w:t>Sta</w:t>
      </w:r>
      <w:r>
        <w:t>f</w:t>
      </w:r>
      <w:r>
        <w:t>fas</w:t>
      </w:r>
      <w:proofErr w:type="spellEnd"/>
      <w:r>
        <w:t xml:space="preserve"> och Tony Wikström</w:t>
      </w:r>
      <w:r w:rsidR="005F31A9">
        <w:t xml:space="preserve"> samt ersättarna Axel Jonsson och Tage Silander.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9501854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097AD0">
        <w:t xml:space="preserve"> antar lagförslaget i följande lydelse:</w:t>
      </w:r>
    </w:p>
    <w:p w:rsidR="00097AD0" w:rsidRPr="00097AD0" w:rsidRDefault="00097AD0" w:rsidP="00097AD0">
      <w:pPr>
        <w:pStyle w:val="ANormal"/>
      </w:pPr>
    </w:p>
    <w:p w:rsidR="00097AD0" w:rsidRPr="0068563B" w:rsidRDefault="00097AD0" w:rsidP="00097AD0">
      <w:pPr>
        <w:pStyle w:val="LagHuvRubr"/>
      </w:pPr>
      <w:bookmarkStart w:id="10" w:name="_Toc5276875"/>
      <w:bookmarkStart w:id="11" w:name="_Hlk4588320"/>
      <w:r w:rsidRPr="0068563B">
        <w:t>L A N D S K A P S L A G</w:t>
      </w:r>
      <w:r w:rsidRPr="0068563B">
        <w:br/>
        <w:t xml:space="preserve">om ändring av </w:t>
      </w:r>
      <w:r>
        <w:t>50 § vägtrafiklagen för landskapet Åland</w:t>
      </w:r>
      <w:bookmarkEnd w:id="10"/>
    </w:p>
    <w:p w:rsidR="00097AD0" w:rsidRPr="0068563B" w:rsidRDefault="00097AD0" w:rsidP="00097AD0">
      <w:pPr>
        <w:pStyle w:val="ANormal"/>
      </w:pPr>
    </w:p>
    <w:p w:rsidR="001C07AF" w:rsidRDefault="00097AD0" w:rsidP="00097AD0">
      <w:pPr>
        <w:pStyle w:val="ANormal"/>
      </w:pPr>
      <w:r w:rsidRPr="0068563B">
        <w:tab/>
      </w:r>
      <w:r w:rsidR="001C07AF">
        <w:t>(</w:t>
      </w:r>
      <w:r w:rsidRPr="0068563B">
        <w:t>I</w:t>
      </w:r>
      <w:r w:rsidR="001C07AF">
        <w:t>ngressen lika som i lagförslaget.)</w:t>
      </w:r>
      <w:r w:rsidRPr="0068563B">
        <w:t xml:space="preserve"> </w:t>
      </w:r>
    </w:p>
    <w:p w:rsidR="007E1F49" w:rsidRDefault="007E1F49" w:rsidP="00097AD0">
      <w:pPr>
        <w:pStyle w:val="ANormal"/>
      </w:pPr>
    </w:p>
    <w:p w:rsidR="00B86BAB" w:rsidRDefault="00B86BAB" w:rsidP="00097AD0">
      <w:pPr>
        <w:pStyle w:val="ANormal"/>
      </w:pPr>
    </w:p>
    <w:bookmarkEnd w:id="11"/>
    <w:p w:rsidR="00097AD0" w:rsidRDefault="00097AD0" w:rsidP="00097AD0">
      <w:pPr>
        <w:pStyle w:val="LagParagraf"/>
      </w:pPr>
      <w:r>
        <w:lastRenderedPageBreak/>
        <w:t>50 §</w:t>
      </w:r>
    </w:p>
    <w:p w:rsidR="00097AD0" w:rsidRDefault="00097AD0" w:rsidP="00097AD0">
      <w:pPr>
        <w:pStyle w:val="LagPararubrik"/>
      </w:pPr>
      <w:r>
        <w:t>Undantagsbestämmelser</w:t>
      </w:r>
    </w:p>
    <w:p w:rsidR="00097AD0" w:rsidRPr="008474E3" w:rsidRDefault="00097AD0" w:rsidP="00097AD0">
      <w:pPr>
        <w:pStyle w:val="ANormal"/>
      </w:pPr>
      <w:r>
        <w:tab/>
      </w:r>
      <w:r w:rsidR="008668AD" w:rsidRPr="008668AD">
        <w:t xml:space="preserve">I brådskande uppdrag får förare av utryckningsfordon och förare av for-don i polis- tull- och gränsbevakningsuppgifter avvika från de trafikregler och hastighetsbegränsningar som inte särskilt gäller </w:t>
      </w:r>
      <w:r w:rsidR="008668AD" w:rsidRPr="008668AD">
        <w:rPr>
          <w:i/>
        </w:rPr>
        <w:t>föraren</w:t>
      </w:r>
      <w:r w:rsidR="008668AD" w:rsidRPr="008668AD">
        <w:t>, om nödvändig försiktighet iakttas. Föraren ska dock följa tecken och anvisningar av en polisman.</w:t>
      </w:r>
    </w:p>
    <w:p w:rsidR="00097AD0" w:rsidRDefault="00097AD0" w:rsidP="00097AD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097AD0" w:rsidRPr="0068563B" w:rsidRDefault="00097AD0" w:rsidP="00097AD0">
      <w:pPr>
        <w:pStyle w:val="ANormal"/>
      </w:pPr>
    </w:p>
    <w:p w:rsidR="00097AD0" w:rsidRPr="0068563B" w:rsidRDefault="00EB3995" w:rsidP="00097AD0">
      <w:pPr>
        <w:pStyle w:val="ANormal"/>
        <w:jc w:val="center"/>
      </w:pPr>
      <w:hyperlink w:anchor="_top" w:tooltip="Klicka för att gå till toppen av dokumentet" w:history="1">
        <w:r w:rsidR="00097AD0" w:rsidRPr="0068563B">
          <w:rPr>
            <w:rStyle w:val="Hyperlnk"/>
          </w:rPr>
          <w:t>__________________</w:t>
        </w:r>
      </w:hyperlink>
    </w:p>
    <w:p w:rsidR="00097AD0" w:rsidRDefault="00097AD0" w:rsidP="00097AD0">
      <w:pPr>
        <w:pStyle w:val="ANormal"/>
      </w:pPr>
    </w:p>
    <w:p w:rsidR="001C07AF" w:rsidRDefault="00097AD0" w:rsidP="001C07AF">
      <w:pPr>
        <w:pStyle w:val="ANormal"/>
      </w:pPr>
      <w:r>
        <w:tab/>
      </w:r>
      <w:r w:rsidR="001C07AF">
        <w:t>(</w:t>
      </w:r>
      <w:r w:rsidR="001C07AF" w:rsidRPr="0068563B">
        <w:t>I</w:t>
      </w:r>
      <w:r w:rsidR="001C07AF">
        <w:t>kraftträdelsebestämmelsen lika som i lagförslaget.)</w:t>
      </w:r>
      <w:r w:rsidR="001C07AF" w:rsidRPr="0068563B">
        <w:t xml:space="preserve"> </w:t>
      </w:r>
    </w:p>
    <w:p w:rsidR="00097AD0" w:rsidRDefault="00097AD0" w:rsidP="00097AD0">
      <w:pPr>
        <w:pStyle w:val="ANormal"/>
      </w:pPr>
    </w:p>
    <w:p w:rsidR="00097AD0" w:rsidRDefault="00097AD0" w:rsidP="00097AD0">
      <w:pPr>
        <w:pStyle w:val="ANormal"/>
      </w:pPr>
    </w:p>
    <w:p w:rsidR="00097AD0" w:rsidRDefault="00EB3995" w:rsidP="00097AD0">
      <w:pPr>
        <w:pStyle w:val="ANormal"/>
        <w:jc w:val="center"/>
      </w:pPr>
      <w:hyperlink w:anchor="_top" w:tooltip="Klicka för att gå till toppen av dokumentet" w:history="1">
        <w:r w:rsidR="00097AD0">
          <w:rPr>
            <w:rStyle w:val="Hyperlnk"/>
          </w:rPr>
          <w:t>__________________</w:t>
        </w:r>
      </w:hyperlink>
    </w:p>
    <w:p w:rsidR="00097AD0" w:rsidRPr="00097AD0" w:rsidRDefault="00097AD0" w:rsidP="00097A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A80CF6">
            <w:pPr>
              <w:pStyle w:val="ANormal"/>
              <w:keepNext/>
            </w:pPr>
            <w:r>
              <w:t xml:space="preserve">Mariehamn den </w:t>
            </w:r>
            <w:r w:rsidR="00A80CF6">
              <w:t>23 maj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97AD0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97AD0">
            <w:pPr>
              <w:pStyle w:val="ANormal"/>
              <w:keepNext/>
            </w:pPr>
            <w:r>
              <w:t xml:space="preserve">Susanne Eriksson 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D0" w:rsidRDefault="00097AD0">
      <w:r>
        <w:separator/>
      </w:r>
    </w:p>
  </w:endnote>
  <w:endnote w:type="continuationSeparator" w:id="0">
    <w:p w:rsidR="00097AD0" w:rsidRDefault="000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E1F49">
      <w:rPr>
        <w:noProof/>
        <w:lang w:val="fi-FI"/>
      </w:rPr>
      <w:t>LKU1620182019.docx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D0" w:rsidRDefault="00097AD0">
      <w:r>
        <w:separator/>
      </w:r>
    </w:p>
  </w:footnote>
  <w:footnote w:type="continuationSeparator" w:id="0">
    <w:p w:rsidR="00097AD0" w:rsidRDefault="0009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1F49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D0"/>
    <w:rsid w:val="00015E9C"/>
    <w:rsid w:val="00051556"/>
    <w:rsid w:val="00097AD0"/>
    <w:rsid w:val="000B2DC9"/>
    <w:rsid w:val="000D6353"/>
    <w:rsid w:val="000F7417"/>
    <w:rsid w:val="0015337C"/>
    <w:rsid w:val="001818F7"/>
    <w:rsid w:val="001C07AF"/>
    <w:rsid w:val="001D1220"/>
    <w:rsid w:val="002401D0"/>
    <w:rsid w:val="0036359C"/>
    <w:rsid w:val="005F31A9"/>
    <w:rsid w:val="006B2E9E"/>
    <w:rsid w:val="00723B93"/>
    <w:rsid w:val="007E16F6"/>
    <w:rsid w:val="007E1F49"/>
    <w:rsid w:val="00811D50"/>
    <w:rsid w:val="00817B04"/>
    <w:rsid w:val="008668AD"/>
    <w:rsid w:val="00957C36"/>
    <w:rsid w:val="009D73B2"/>
    <w:rsid w:val="009F7CE2"/>
    <w:rsid w:val="00A80CF6"/>
    <w:rsid w:val="00B32E91"/>
    <w:rsid w:val="00B36A8F"/>
    <w:rsid w:val="00B82E7B"/>
    <w:rsid w:val="00B86BAB"/>
    <w:rsid w:val="00B90DEC"/>
    <w:rsid w:val="00CB087E"/>
    <w:rsid w:val="00CF700E"/>
    <w:rsid w:val="00DC45B2"/>
    <w:rsid w:val="00EB3995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097AD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1D12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122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097AD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1D12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122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8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331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16/2018-2019</vt:lpstr>
    </vt:vector>
  </TitlesOfParts>
  <Company>Ålands lagting</Company>
  <LinksUpToDate>false</LinksUpToDate>
  <CharactersWithSpaces>2849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16/2018-2019</dc:title>
  <dc:creator>Jessica Laaksonen</dc:creator>
  <cp:lastModifiedBy>Jessica Laaksonen</cp:lastModifiedBy>
  <cp:revision>3</cp:revision>
  <cp:lastPrinted>2019-05-23T09:36:00Z</cp:lastPrinted>
  <dcterms:created xsi:type="dcterms:W3CDTF">2019-05-23T09:37:00Z</dcterms:created>
  <dcterms:modified xsi:type="dcterms:W3CDTF">2019-05-23T09:38:00Z</dcterms:modified>
</cp:coreProperties>
</file>