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C40898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C4089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0C2FBC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4F5095">
              <w:t>14</w:t>
            </w:r>
            <w:r w:rsidR="00AF3004">
              <w:t>/20</w:t>
            </w:r>
            <w:r>
              <w:t>18</w:t>
            </w:r>
            <w:r w:rsidR="00AF3004">
              <w:t>-20</w:t>
            </w:r>
            <w:r>
              <w:t>19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0C2FBC">
              <w:rPr>
                <w:lang w:val="de-DE"/>
              </w:rPr>
              <w:t>19</w:t>
            </w:r>
            <w:r>
              <w:rPr>
                <w:lang w:val="de-DE"/>
              </w:rPr>
              <w:t>-</w:t>
            </w:r>
            <w:r w:rsidR="004F5095">
              <w:rPr>
                <w:lang w:val="de-DE"/>
              </w:rPr>
              <w:t>03</w:t>
            </w:r>
            <w:r>
              <w:rPr>
                <w:lang w:val="de-DE"/>
              </w:rPr>
              <w:t>-</w:t>
            </w:r>
            <w:r w:rsidR="004F5095">
              <w:rPr>
                <w:lang w:val="de-DE"/>
              </w:rPr>
              <w:t>21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 w:rsidP="000C2FBC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0C2FBC">
      <w:pPr>
        <w:pStyle w:val="ArendeRubrik"/>
      </w:pPr>
      <w:r>
        <w:lastRenderedPageBreak/>
        <w:t>Avbytarlagstiftning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1" w:name="_Toc4070256"/>
      <w:r>
        <w:t>Huvudsakligt innehåll</w:t>
      </w:r>
      <w:bookmarkEnd w:id="1"/>
    </w:p>
    <w:p w:rsidR="00AF3004" w:rsidRDefault="00AF3004">
      <w:pPr>
        <w:pStyle w:val="Rubrikmellanrum"/>
      </w:pPr>
    </w:p>
    <w:p w:rsidR="00AF3004" w:rsidRDefault="000C2FBC">
      <w:pPr>
        <w:pStyle w:val="ANormal"/>
      </w:pPr>
      <w:r>
        <w:t>Landskapsregeringen föreslår att vissa justeringar görs i den av lagtinget antagna landskapslagen om avbytarstöd. Med förslaget rättas en felskri</w:t>
      </w:r>
      <w:r>
        <w:t>v</w:t>
      </w:r>
      <w:r>
        <w:t>ning i lagens 4 § där en avbytardag felaktigt bestämts omfatta åtta timmar, istället för de avsedda tio timmarna. Samtidigt föreslås vissa språkliga och lagtekniska ändringar, som inte innebär någon väsentlig ändring i sak</w:t>
      </w:r>
      <w:r w:rsidRPr="00A02C15">
        <w:t>.</w:t>
      </w:r>
    </w:p>
    <w:p w:rsidR="00AF3004" w:rsidRDefault="00AF3004">
      <w:pPr>
        <w:pStyle w:val="ANormal"/>
      </w:pPr>
    </w:p>
    <w:p w:rsidR="00AF3004" w:rsidRDefault="00251975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4F5095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070256" w:history="1">
        <w:r w:rsidR="004F5095" w:rsidRPr="003D006A">
          <w:rPr>
            <w:rStyle w:val="Hyperlnk"/>
          </w:rPr>
          <w:t>Huvudsakligt innehåll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_Toc4070256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1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57" w:history="1">
        <w:r w:rsidR="004F5095" w:rsidRPr="003D006A">
          <w:rPr>
            <w:rStyle w:val="Hyperlnk"/>
          </w:rPr>
          <w:t>Allmän motivering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_Toc4070257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58" w:history="1">
        <w:r w:rsidR="004F5095" w:rsidRPr="003D006A">
          <w:rPr>
            <w:rStyle w:val="Hyperlnk"/>
          </w:rPr>
          <w:t>1. Bakgrund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_Toc4070258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59" w:history="1">
        <w:r w:rsidR="004F5095" w:rsidRPr="003D006A">
          <w:rPr>
            <w:rStyle w:val="Hyperlnk"/>
          </w:rPr>
          <w:t>2. Förslag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_Toc4070259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0" w:history="1">
        <w:r w:rsidR="004F5095" w:rsidRPr="003D006A">
          <w:rPr>
            <w:rStyle w:val="Hyperlnk"/>
          </w:rPr>
          <w:t>3. Förslagets verkningar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_Toc4070260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1" w:history="1">
        <w:r w:rsidR="004F5095" w:rsidRPr="003D006A">
          <w:rPr>
            <w:rStyle w:val="Hyperlnk"/>
          </w:rPr>
          <w:t>Detaljmotivering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_Toc4070261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2" w:history="1">
        <w:r w:rsidR="004F5095" w:rsidRPr="003D006A">
          <w:rPr>
            <w:rStyle w:val="Hyperlnk"/>
          </w:rPr>
          <w:t>Ändring av 4 och 6 §§ landskapslagen om avbytarstöd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_Toc4070262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3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3" w:history="1">
        <w:r w:rsidR="004F5095" w:rsidRPr="003D006A">
          <w:rPr>
            <w:rStyle w:val="Hyperlnk"/>
          </w:rPr>
          <w:t>Lagtext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_Toc4070263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4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4" w:history="1">
        <w:r w:rsidR="004F5095" w:rsidRPr="003D006A">
          <w:rPr>
            <w:rStyle w:val="Hyperlnk"/>
            <w:lang w:val="en-GB"/>
          </w:rPr>
          <w:t xml:space="preserve">L A N D S K A P S L A G om </w:t>
        </w:r>
        <w:r w:rsidR="004F5095" w:rsidRPr="003D006A">
          <w:rPr>
            <w:rStyle w:val="Hyperlnk"/>
            <w:lang w:val="sv-FI"/>
          </w:rPr>
          <w:t>ändring av 4 och 6 §§ landskapslagen om avbytarstöd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_Toc4070264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4</w:t>
        </w:r>
        <w:r w:rsidR="004F5095">
          <w:rPr>
            <w:webHidden/>
          </w:rPr>
          <w:fldChar w:fldCharType="end"/>
        </w:r>
      </w:hyperlink>
    </w:p>
    <w:p w:rsidR="004F5095" w:rsidRDefault="0025197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0265" w:history="1">
        <w:r w:rsidR="004F5095" w:rsidRPr="003D006A">
          <w:rPr>
            <w:rStyle w:val="Hyperlnk"/>
          </w:rPr>
          <w:t>Parallelltexter</w:t>
        </w:r>
        <w:r w:rsidR="004F5095">
          <w:rPr>
            <w:webHidden/>
          </w:rPr>
          <w:tab/>
        </w:r>
        <w:r w:rsidR="004F5095">
          <w:rPr>
            <w:webHidden/>
          </w:rPr>
          <w:fldChar w:fldCharType="begin"/>
        </w:r>
        <w:r w:rsidR="004F5095">
          <w:rPr>
            <w:webHidden/>
          </w:rPr>
          <w:instrText xml:space="preserve"> PAGEREF _Toc4070265 \h </w:instrText>
        </w:r>
        <w:r w:rsidR="004F5095">
          <w:rPr>
            <w:webHidden/>
          </w:rPr>
        </w:r>
        <w:r w:rsidR="004F5095">
          <w:rPr>
            <w:webHidden/>
          </w:rPr>
          <w:fldChar w:fldCharType="separate"/>
        </w:r>
        <w:r w:rsidR="004F5095">
          <w:rPr>
            <w:webHidden/>
          </w:rPr>
          <w:t>6</w:t>
        </w:r>
        <w:r w:rsidR="004F5095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2" w:name="_Toc4070257"/>
      <w:r>
        <w:lastRenderedPageBreak/>
        <w:t>Allmän motivering</w:t>
      </w:r>
      <w:bookmarkEnd w:id="2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3" w:name="_Toc4070258"/>
      <w:r>
        <w:t>1. Bakgrund</w:t>
      </w:r>
      <w:bookmarkEnd w:id="3"/>
    </w:p>
    <w:p w:rsidR="00AF3004" w:rsidRDefault="00AF3004">
      <w:pPr>
        <w:pStyle w:val="Rubrikmellanrum"/>
      </w:pPr>
    </w:p>
    <w:p w:rsidR="000C2FBC" w:rsidRDefault="000C2FBC" w:rsidP="000C2FBC">
      <w:pPr>
        <w:pStyle w:val="ANormal"/>
      </w:pPr>
      <w:r w:rsidRPr="00A02C15">
        <w:t>Landskapsregeringen lämnade i juli 2018 ett lagförslag (nr 23/2017-2018) till lagtinget med förslag till ändring av landskapslagen</w:t>
      </w:r>
      <w:r>
        <w:t xml:space="preserve"> </w:t>
      </w:r>
      <w:r w:rsidRPr="00A02C15">
        <w:t>(2014:53) om avb</w:t>
      </w:r>
      <w:r w:rsidRPr="00A02C15">
        <w:t>y</w:t>
      </w:r>
      <w:r w:rsidRPr="00A02C15">
        <w:t>tarstöd</w:t>
      </w:r>
      <w:r>
        <w:t>, nedan kallad landskapslagen</w:t>
      </w:r>
      <w:r w:rsidRPr="00A02C15">
        <w:t>. Förslaget var ägnat att trygga en for</w:t>
      </w:r>
      <w:r w:rsidRPr="00A02C15">
        <w:t>t</w:t>
      </w:r>
      <w:r w:rsidRPr="00A02C15">
        <w:t>satt tillgång till avbytare. Möjligheter till detta är särskilt viktigt i samband med lantbruksföretagares akuta behov vid sjukdom och olycksfall. I försl</w:t>
      </w:r>
      <w:r w:rsidRPr="00A02C15">
        <w:t>a</w:t>
      </w:r>
      <w:r w:rsidRPr="00A02C15">
        <w:t>get ingick också att justeringar skulle göras i beräkningsgrunderna för vik</w:t>
      </w:r>
      <w:r w:rsidRPr="00A02C15">
        <w:t>a</w:t>
      </w:r>
      <w:r w:rsidRPr="00A02C15">
        <w:t xml:space="preserve">riehjälp, i syfte att </w:t>
      </w:r>
      <w:r>
        <w:t>skapa grundtrygghet för djurgårdar vars lantbrukare a</w:t>
      </w:r>
      <w:r>
        <w:t>n</w:t>
      </w:r>
      <w:r>
        <w:t>nars inte har rätt till ledighet</w:t>
      </w:r>
      <w:r w:rsidRPr="00A02C15">
        <w:t>.</w:t>
      </w:r>
    </w:p>
    <w:p w:rsidR="000C2FBC" w:rsidRPr="00A02C15" w:rsidRDefault="000C2FBC" w:rsidP="000C2FBC">
      <w:pPr>
        <w:pStyle w:val="ANormal"/>
      </w:pPr>
      <w:r>
        <w:tab/>
        <w:t>En avsikt med förslaget var att stärka lantbrukarnas ekonomiska möjli</w:t>
      </w:r>
      <w:r>
        <w:t>g</w:t>
      </w:r>
      <w:r>
        <w:t xml:space="preserve">het att nyttja avbytare, då samtidigt ersättningarna till avbytarna höjdes. </w:t>
      </w:r>
      <w:r w:rsidRPr="00D749D8">
        <w:t xml:space="preserve">En avbytardag </w:t>
      </w:r>
      <w:r>
        <w:t>avsågs omfatta tio</w:t>
      </w:r>
      <w:r w:rsidRPr="00D749D8">
        <w:t xml:space="preserve"> timmar vid lantbruksföretag inrikt</w:t>
      </w:r>
      <w:r>
        <w:t xml:space="preserve">ade på </w:t>
      </w:r>
      <w:r w:rsidRPr="00D749D8">
        <w:t>mjölkproduktion, stallade tjurar i köttproduktion, äggpro</w:t>
      </w:r>
      <w:r>
        <w:t>duktion eller sm</w:t>
      </w:r>
      <w:r>
        <w:t>å</w:t>
      </w:r>
      <w:r>
        <w:t>grisproduktion. Det godkända lagförslaget innehöll därigenom dessvärre en felskrivning i 4 § där en avbytardag ska omfatta åtta timmar, istället för de avsedda tio timmarna. Härigenom försämrades förmånen väsentligt.</w:t>
      </w:r>
    </w:p>
    <w:p w:rsidR="000C2FBC" w:rsidRPr="00A02C15" w:rsidRDefault="000C2FBC" w:rsidP="000C2FBC">
      <w:pPr>
        <w:pStyle w:val="ANormal"/>
      </w:pPr>
      <w:r w:rsidRPr="00A02C15">
        <w:tab/>
        <w:t>I ärendet lämnade lagtingets finans- och näringsutskott ett betänkande (FNU 19/2017-2018) den 13 september 2018, varefter lagtinget den 5 n</w:t>
      </w:r>
      <w:r w:rsidRPr="00A02C15">
        <w:t>o</w:t>
      </w:r>
      <w:r w:rsidRPr="00A02C15">
        <w:t xml:space="preserve">vember 2018 beslöt (LTB 39/2018) att anta lagen i enlighet med utskottets förslag. </w:t>
      </w:r>
      <w:r>
        <w:t>Ärendet är i enlighet med 19 § självstyrelselagen fört till Republ</w:t>
      </w:r>
      <w:r>
        <w:t>i</w:t>
      </w:r>
      <w:r>
        <w:t>kens president för behörighetskontroll. Presidentens avgörande i ärendet bedöms meddelat inom mars månad 2019.</w:t>
      </w:r>
    </w:p>
    <w:p w:rsidR="000C2FBC" w:rsidRPr="00A02C15" w:rsidRDefault="000C2FBC" w:rsidP="000C2FBC">
      <w:pPr>
        <w:pStyle w:val="ANormal"/>
      </w:pPr>
      <w:r w:rsidRPr="00A02C15">
        <w:tab/>
        <w:t>Lagstiftningen rör landskapets myndigheter, jord-och skogsbruk samt näringsverksamhet inom vilka områden landskapet har lagstiftningsbeh</w:t>
      </w:r>
      <w:r w:rsidRPr="00A02C15">
        <w:t>ö</w:t>
      </w:r>
      <w:r w:rsidRPr="00A02C15">
        <w:t>righet i enlighet med 18</w:t>
      </w:r>
      <w:r>
        <w:t> §</w:t>
      </w:r>
      <w:r w:rsidRPr="00A02C15">
        <w:t xml:space="preserve"> 1, 13, 15 och 22</w:t>
      </w:r>
      <w:r>
        <w:t> punkt</w:t>
      </w:r>
      <w:r w:rsidRPr="00A02C15">
        <w:t>erna självstyrelselagen.</w:t>
      </w:r>
    </w:p>
    <w:p w:rsidR="000C2FBC" w:rsidRPr="00A02C15" w:rsidRDefault="000C2FBC" w:rsidP="000C2FBC">
      <w:pPr>
        <w:pStyle w:val="ANormal"/>
      </w:pPr>
    </w:p>
    <w:p w:rsidR="000C2FBC" w:rsidRPr="00A02C15" w:rsidRDefault="000C2FBC" w:rsidP="000C2FBC">
      <w:pPr>
        <w:pStyle w:val="RubrikB"/>
      </w:pPr>
      <w:bookmarkStart w:id="4" w:name="_Toc535505018"/>
      <w:bookmarkStart w:id="5" w:name="_Toc4070259"/>
      <w:r w:rsidRPr="00A02C15">
        <w:t>2. Förslag</w:t>
      </w:r>
      <w:bookmarkEnd w:id="4"/>
      <w:bookmarkEnd w:id="5"/>
    </w:p>
    <w:p w:rsidR="000C2FBC" w:rsidRPr="00A02C15" w:rsidRDefault="000C2FBC" w:rsidP="000C2FBC">
      <w:pPr>
        <w:pStyle w:val="Rubrikmellanrum"/>
      </w:pPr>
    </w:p>
    <w:p w:rsidR="000C2FBC" w:rsidRPr="00B46E34" w:rsidRDefault="000C2FBC" w:rsidP="000C2FBC">
      <w:pPr>
        <w:pStyle w:val="ANormal"/>
      </w:pPr>
      <w:r w:rsidRPr="00B46E34">
        <w:t>Landskapsregeringen föreslår att landskapslagen (2014:53) om avbytarstöd ändras så att en avbytardag ska omfatta tio timmar. Samtidigt föreslås att begreppet ”stallade tjurar i köttproduktion” i 4 och 6</w:t>
      </w:r>
      <w:r>
        <w:t> §</w:t>
      </w:r>
      <w:r w:rsidRPr="00B46E34">
        <w:t>§ ersätts med b</w:t>
      </w:r>
      <w:r w:rsidRPr="00B46E34">
        <w:t>e</w:t>
      </w:r>
      <w:r w:rsidRPr="00B46E34">
        <w:t>greppet ”hela året stallade nötdjur” samt att utformningen av 4</w:t>
      </w:r>
      <w:r>
        <w:t> §</w:t>
      </w:r>
      <w:r w:rsidRPr="00B46E34">
        <w:t xml:space="preserve"> ändras för att få en öka tillgängligheten. </w:t>
      </w:r>
      <w:r>
        <w:t>Landskapsregeringen föreslår att lagförslaget med hänsyn till lantbrukarna handläggs i skyndsam ordning.</w:t>
      </w:r>
    </w:p>
    <w:p w:rsidR="000C2FBC" w:rsidRPr="00A02C15" w:rsidRDefault="000C2FBC" w:rsidP="000C2FBC">
      <w:pPr>
        <w:pStyle w:val="ANormal"/>
      </w:pPr>
    </w:p>
    <w:p w:rsidR="000C2FBC" w:rsidRPr="00A02C15" w:rsidRDefault="000C2FBC" w:rsidP="000C2FBC">
      <w:pPr>
        <w:pStyle w:val="RubrikB"/>
      </w:pPr>
      <w:bookmarkStart w:id="6" w:name="_Toc535505019"/>
      <w:bookmarkStart w:id="7" w:name="_Toc4070260"/>
      <w:r w:rsidRPr="00A02C15">
        <w:t>3. Förslagets verkningar</w:t>
      </w:r>
      <w:bookmarkEnd w:id="6"/>
      <w:bookmarkEnd w:id="7"/>
    </w:p>
    <w:p w:rsidR="000C2FBC" w:rsidRPr="00A02C15" w:rsidRDefault="000C2FBC" w:rsidP="000C2FBC">
      <w:pPr>
        <w:pStyle w:val="Rubrikmellanrum"/>
      </w:pPr>
    </w:p>
    <w:p w:rsidR="00AF3004" w:rsidRDefault="000C2FBC" w:rsidP="000C2FBC">
      <w:pPr>
        <w:pStyle w:val="ANormal"/>
      </w:pPr>
      <w:r>
        <w:t>Förslaget främjar att alla lantbrukare med liknande bundenhet till husdjur</w:t>
      </w:r>
      <w:r>
        <w:t>s</w:t>
      </w:r>
      <w:r>
        <w:t xml:space="preserve">produktion ges likartade möjligheter till avlastning. </w:t>
      </w:r>
      <w:r w:rsidRPr="00A02C15">
        <w:t>Budgeten för avbyta</w:t>
      </w:r>
      <w:r w:rsidRPr="00A02C15">
        <w:t>r</w:t>
      </w:r>
      <w:r w:rsidRPr="00A02C15">
        <w:t>stöd för år 2019 omfattar 310</w:t>
      </w:r>
      <w:r>
        <w:t> </w:t>
      </w:r>
      <w:r w:rsidRPr="00A02C15">
        <w:t>000 euro</w:t>
      </w:r>
      <w:r>
        <w:t>, och har satts för att omfatta den rä</w:t>
      </w:r>
      <w:r>
        <w:t>t</w:t>
      </w:r>
      <w:r>
        <w:t>telse av stöd som detta lagförslag avser.</w:t>
      </w:r>
      <w:r w:rsidRPr="00A02C15">
        <w:t xml:space="preserve"> Förslaget medför inga organisat</w:t>
      </w:r>
      <w:r w:rsidRPr="00A02C15">
        <w:t>o</w:t>
      </w:r>
      <w:r w:rsidRPr="00A02C15">
        <w:t xml:space="preserve">riska förändringar i landskapets förvaltning. Landskapsregeringen bedömer </w:t>
      </w:r>
      <w:r>
        <w:t xml:space="preserve">inte </w:t>
      </w:r>
      <w:r w:rsidRPr="00A02C15">
        <w:t>att förslaget har någon direkt följd för jämställdheten</w:t>
      </w:r>
      <w:r>
        <w:t xml:space="preserve"> eller miljön</w:t>
      </w:r>
      <w:r w:rsidRPr="00A02C15">
        <w:t>.</w:t>
      </w:r>
    </w:p>
    <w:p w:rsidR="000C2FBC" w:rsidRDefault="000C2FBC" w:rsidP="000C2FBC">
      <w:pPr>
        <w:pStyle w:val="ANormal"/>
      </w:pPr>
    </w:p>
    <w:p w:rsidR="00AF3004" w:rsidRDefault="00AF3004">
      <w:pPr>
        <w:pStyle w:val="RubrikA"/>
      </w:pPr>
      <w:bookmarkStart w:id="8" w:name="_Toc4070261"/>
      <w:r>
        <w:t>Detaljmotivering</w:t>
      </w:r>
      <w:bookmarkEnd w:id="8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9" w:name="_Toc4070262"/>
      <w:r>
        <w:t xml:space="preserve">Ändring av </w:t>
      </w:r>
      <w:r w:rsidR="004F5095">
        <w:t xml:space="preserve">4 och 6 §§ </w:t>
      </w:r>
      <w:r w:rsidR="000C2FBC">
        <w:t>landskapslagen om avbytarstöd</w:t>
      </w:r>
      <w:bookmarkEnd w:id="9"/>
    </w:p>
    <w:p w:rsidR="00AF3004" w:rsidRDefault="00AF3004">
      <w:pPr>
        <w:pStyle w:val="Rubrikmellanrum"/>
      </w:pPr>
    </w:p>
    <w:p w:rsidR="00AF3004" w:rsidRDefault="000C2FBC">
      <w:pPr>
        <w:pStyle w:val="ANormal"/>
      </w:pPr>
      <w:r>
        <w:t>4 §</w:t>
      </w:r>
      <w:r w:rsidR="00AF3004">
        <w:t xml:space="preserve"> </w:t>
      </w:r>
      <w:r w:rsidRPr="0012638C">
        <w:rPr>
          <w:i/>
          <w:iCs/>
        </w:rPr>
        <w:t>Avbytartimmar</w:t>
      </w:r>
      <w:r w:rsidR="00AF3004">
        <w:rPr>
          <w:i/>
          <w:iCs/>
        </w:rPr>
        <w:t>.</w:t>
      </w:r>
      <w:r w:rsidR="00AF3004">
        <w:t xml:space="preserve"> </w:t>
      </w:r>
      <w:r>
        <w:t>Syftet och innebörden av ändringarna beskrivs närmare i avsnitt 2 ovan.</w:t>
      </w:r>
    </w:p>
    <w:p w:rsidR="000C2FBC" w:rsidRDefault="000C2FBC">
      <w:pPr>
        <w:pStyle w:val="ANormal"/>
      </w:pPr>
    </w:p>
    <w:p w:rsidR="000C2FBC" w:rsidRPr="00A02C15" w:rsidRDefault="000C2FBC" w:rsidP="000C2FBC">
      <w:pPr>
        <w:pStyle w:val="ANormal"/>
      </w:pPr>
      <w:r>
        <w:t xml:space="preserve">6 § </w:t>
      </w:r>
      <w:r w:rsidRPr="00743448">
        <w:rPr>
          <w:i/>
        </w:rPr>
        <w:t>Vikariehjälp</w:t>
      </w:r>
      <w:r>
        <w:t>. Så som beskrivs i förslaget ovan ersätts i paragrafens 1, 2 och 3 mom. begreppet ”</w:t>
      </w:r>
      <w:r w:rsidRPr="00743448">
        <w:t>stallade tjurar i köttproduktion</w:t>
      </w:r>
      <w:r>
        <w:t>” med ”</w:t>
      </w:r>
      <w:r w:rsidRPr="00743448">
        <w:t xml:space="preserve"> </w:t>
      </w:r>
      <w:r w:rsidRPr="00B46E34">
        <w:t>hela året stallade nötdjur</w:t>
      </w:r>
      <w:r>
        <w:t>”. I paragrafens 3 mom. korrigeras en hänvisning att avse 2 mom.</w:t>
      </w:r>
    </w:p>
    <w:p w:rsidR="00AF3004" w:rsidRDefault="00AF3004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10" w:name="_Toc4070263"/>
      <w:r>
        <w:lastRenderedPageBreak/>
        <w:t>Lagtext</w:t>
      </w:r>
      <w:bookmarkEnd w:id="10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Default="00AF3004">
      <w:pPr>
        <w:pStyle w:val="ANormal"/>
        <w:rPr>
          <w:lang w:val="en-GB"/>
        </w:rPr>
      </w:pPr>
    </w:p>
    <w:p w:rsidR="00AF3004" w:rsidRDefault="00AF3004">
      <w:pPr>
        <w:pStyle w:val="LagHuvRubr"/>
        <w:rPr>
          <w:lang w:val="en-GB"/>
        </w:rPr>
      </w:pPr>
      <w:bookmarkStart w:id="11" w:name="_Toc4070264"/>
      <w:r>
        <w:rPr>
          <w:lang w:val="en-GB"/>
        </w:rPr>
        <w:t>L A N D S K A P S L A G</w:t>
      </w:r>
      <w:r>
        <w:rPr>
          <w:lang w:val="en-GB"/>
        </w:rPr>
        <w:br/>
        <w:t>om</w:t>
      </w:r>
      <w:r w:rsidR="000C2FBC">
        <w:rPr>
          <w:lang w:val="en-GB"/>
        </w:rPr>
        <w:t xml:space="preserve"> </w:t>
      </w:r>
      <w:r w:rsidR="000C2FBC" w:rsidRPr="00A02C15">
        <w:rPr>
          <w:lang w:val="sv-FI"/>
        </w:rPr>
        <w:t>ändring av</w:t>
      </w:r>
      <w:r w:rsidR="004F5095">
        <w:rPr>
          <w:lang w:val="sv-FI"/>
        </w:rPr>
        <w:t xml:space="preserve"> 4 och 6 §§</w:t>
      </w:r>
      <w:r w:rsidR="000C2FBC" w:rsidRPr="00A02C15">
        <w:rPr>
          <w:lang w:val="sv-FI"/>
        </w:rPr>
        <w:t xml:space="preserve"> landskapslagen om avbytarstöd</w:t>
      </w:r>
      <w:bookmarkEnd w:id="11"/>
    </w:p>
    <w:p w:rsidR="00AF3004" w:rsidRDefault="00AF3004">
      <w:pPr>
        <w:pStyle w:val="ANormal"/>
        <w:rPr>
          <w:lang w:val="en-GB"/>
        </w:rPr>
      </w:pPr>
    </w:p>
    <w:p w:rsidR="00AF3004" w:rsidRDefault="000C2FBC">
      <w:pPr>
        <w:pStyle w:val="ANormal"/>
      </w:pPr>
      <w:r w:rsidRPr="00A02C15">
        <w:tab/>
        <w:t xml:space="preserve">I enlighet med lagtingets beslut </w:t>
      </w:r>
      <w:r w:rsidRPr="00A02C15">
        <w:rPr>
          <w:b/>
        </w:rPr>
        <w:t>ändras</w:t>
      </w:r>
      <w:r w:rsidRPr="00A02C15">
        <w:t xml:space="preserve"> 4 och 6</w:t>
      </w:r>
      <w:r>
        <w:t> §</w:t>
      </w:r>
      <w:r w:rsidRPr="00A02C15">
        <w:t>§ landskapslagen (2014:53) om avbytarstöd, varav 4</w:t>
      </w:r>
      <w:r>
        <w:t> §</w:t>
      </w:r>
      <w:r w:rsidRPr="00A02C15">
        <w:t xml:space="preserve"> och 6</w:t>
      </w:r>
      <w:r>
        <w:t> §</w:t>
      </w:r>
      <w:r w:rsidRPr="00A02C15">
        <w:t xml:space="preserve"> sådana de lyder i </w:t>
      </w:r>
      <w:r>
        <w:t>den lan</w:t>
      </w:r>
      <w:r>
        <w:t>d</w:t>
      </w:r>
      <w:r>
        <w:t>skapslag om ändring av landskapslagen om avbytarstöd som antogs av la</w:t>
      </w:r>
      <w:r>
        <w:t>g</w:t>
      </w:r>
      <w:r>
        <w:t>tinget den 5 november 2018 (LTB 39/2018)</w:t>
      </w:r>
      <w:r w:rsidRPr="00A02C15">
        <w:t>, som följer:</w:t>
      </w:r>
    </w:p>
    <w:p w:rsidR="000C2FBC" w:rsidRDefault="000C2FBC">
      <w:pPr>
        <w:pStyle w:val="ANormal"/>
      </w:pPr>
    </w:p>
    <w:p w:rsidR="000C2FBC" w:rsidRPr="00A02C15" w:rsidRDefault="000C2FBC" w:rsidP="000C2FBC">
      <w:pPr>
        <w:pStyle w:val="LagParagraf"/>
      </w:pPr>
      <w:r w:rsidRPr="00A02C15">
        <w:t>4</w:t>
      </w:r>
      <w:r>
        <w:t> §</w:t>
      </w:r>
    </w:p>
    <w:p w:rsidR="000C2FBC" w:rsidRPr="00A02C15" w:rsidRDefault="000C2FBC" w:rsidP="000C2FBC">
      <w:pPr>
        <w:pStyle w:val="LagPararubrik"/>
      </w:pPr>
      <w:r w:rsidRPr="00A02C15">
        <w:t>Avbytartimmar</w:t>
      </w:r>
    </w:p>
    <w:p w:rsidR="000C2FBC" w:rsidRPr="00A02C15" w:rsidRDefault="000C2FBC" w:rsidP="000C2FBC">
      <w:pPr>
        <w:pStyle w:val="ANormal"/>
      </w:pPr>
      <w:r w:rsidRPr="00A02C15">
        <w:tab/>
        <w:t>Ett lantbruksföretag kan</w:t>
      </w:r>
      <w:r w:rsidR="004F5095">
        <w:t xml:space="preserve"> årligen</w:t>
      </w:r>
      <w:r w:rsidRPr="00A02C15">
        <w:t xml:space="preserve"> beviljas avbytartimmar för produktion som avses i 3</w:t>
      </w:r>
      <w:r>
        <w:t> §</w:t>
      </w:r>
      <w:r w:rsidRPr="00A02C15">
        <w:t xml:space="preserve"> i enlighet med följande tabell:</w:t>
      </w:r>
    </w:p>
    <w:p w:rsidR="000C2FBC" w:rsidRPr="00A02C15" w:rsidRDefault="000C2FBC" w:rsidP="000C2FBC">
      <w:pPr>
        <w:pStyle w:val="ANormal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985"/>
      </w:tblGrid>
      <w:tr w:rsidR="000C2FBC" w:rsidRPr="00A02C15" w:rsidTr="006E6119">
        <w:tc>
          <w:tcPr>
            <w:tcW w:w="988" w:type="dxa"/>
          </w:tcPr>
          <w:p w:rsidR="000C2FBC" w:rsidRPr="00A02C15" w:rsidRDefault="000C2FBC" w:rsidP="006E6119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timmar</w:t>
            </w:r>
          </w:p>
        </w:tc>
        <w:tc>
          <w:tcPr>
            <w:tcW w:w="3685" w:type="dxa"/>
          </w:tcPr>
          <w:p w:rsidR="000C2FBC" w:rsidRPr="00A02C15" w:rsidRDefault="000C2FBC" w:rsidP="006E6119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produktionsinriktning</w:t>
            </w:r>
          </w:p>
        </w:tc>
        <w:tc>
          <w:tcPr>
            <w:tcW w:w="1985" w:type="dxa"/>
          </w:tcPr>
          <w:p w:rsidR="000C2FBC" w:rsidRPr="00A02C15" w:rsidRDefault="000C2FBC" w:rsidP="006E6119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antal djurenheter</w:t>
            </w:r>
          </w:p>
        </w:tc>
      </w:tr>
      <w:tr w:rsidR="000C2FBC" w:rsidRPr="00A02C15" w:rsidTr="006E6119">
        <w:tc>
          <w:tcPr>
            <w:tcW w:w="988" w:type="dxa"/>
          </w:tcPr>
          <w:p w:rsidR="000C2FBC" w:rsidRPr="00A02C15" w:rsidRDefault="000C2FBC" w:rsidP="006E6119">
            <w:pPr>
              <w:pStyle w:val="ANormal"/>
              <w:jc w:val="right"/>
            </w:pPr>
            <w:r w:rsidRPr="00A02C15">
              <w:t>300</w:t>
            </w:r>
          </w:p>
        </w:tc>
        <w:tc>
          <w:tcPr>
            <w:tcW w:w="36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 xml:space="preserve">18 eller fler </w:t>
            </w:r>
          </w:p>
        </w:tc>
      </w:tr>
      <w:tr w:rsidR="000C2FBC" w:rsidRPr="00A02C15" w:rsidTr="006E6119">
        <w:tc>
          <w:tcPr>
            <w:tcW w:w="988" w:type="dxa"/>
          </w:tcPr>
          <w:p w:rsidR="000C2FBC" w:rsidRPr="00A02C15" w:rsidRDefault="000C2FBC" w:rsidP="006E6119">
            <w:pPr>
              <w:pStyle w:val="ANormal"/>
              <w:jc w:val="right"/>
            </w:pPr>
            <w:r w:rsidRPr="00A02C15">
              <w:t>150</w:t>
            </w:r>
          </w:p>
        </w:tc>
        <w:tc>
          <w:tcPr>
            <w:tcW w:w="36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 xml:space="preserve">6 – 18 </w:t>
            </w:r>
          </w:p>
        </w:tc>
      </w:tr>
      <w:tr w:rsidR="000C2FBC" w:rsidRPr="00A02C15" w:rsidTr="006E6119">
        <w:tc>
          <w:tcPr>
            <w:tcW w:w="988" w:type="dxa"/>
          </w:tcPr>
          <w:p w:rsidR="000C2FBC" w:rsidRPr="00A02C15" w:rsidRDefault="000C2FBC" w:rsidP="006E6119">
            <w:pPr>
              <w:pStyle w:val="ANormal"/>
              <w:jc w:val="right"/>
            </w:pPr>
            <w:r w:rsidRPr="00A02C15">
              <w:t>75</w:t>
            </w:r>
          </w:p>
        </w:tc>
        <w:tc>
          <w:tcPr>
            <w:tcW w:w="36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>övrig produktion som avses i 3</w:t>
            </w:r>
            <w:r>
              <w:t> §</w:t>
            </w:r>
          </w:p>
        </w:tc>
        <w:tc>
          <w:tcPr>
            <w:tcW w:w="1985" w:type="dxa"/>
          </w:tcPr>
          <w:p w:rsidR="000C2FBC" w:rsidRPr="00A02C15" w:rsidRDefault="000C2FBC" w:rsidP="006E6119">
            <w:pPr>
              <w:pStyle w:val="ANormal"/>
            </w:pPr>
            <w:r w:rsidRPr="00A02C15">
              <w:t>6 eller fler</w:t>
            </w:r>
          </w:p>
        </w:tc>
      </w:tr>
    </w:tbl>
    <w:p w:rsidR="000C2FBC" w:rsidRPr="00A02C15" w:rsidRDefault="000C2FBC" w:rsidP="000C2FBC">
      <w:pPr>
        <w:pStyle w:val="ANormal"/>
      </w:pPr>
    </w:p>
    <w:p w:rsidR="000C2FBC" w:rsidRPr="00A02C15" w:rsidRDefault="000C2FBC" w:rsidP="000C2FBC">
      <w:pPr>
        <w:pStyle w:val="LagParagraf"/>
      </w:pPr>
      <w:r w:rsidRPr="00A02C15">
        <w:t>6</w:t>
      </w:r>
      <w:r>
        <w:t> §</w:t>
      </w:r>
    </w:p>
    <w:p w:rsidR="000C2FBC" w:rsidRPr="00A02C15" w:rsidRDefault="000C2FBC" w:rsidP="000C2FBC">
      <w:pPr>
        <w:pStyle w:val="LagPararubrik"/>
      </w:pPr>
      <w:r w:rsidRPr="00A02C15">
        <w:t>Vikariehjälp</w:t>
      </w:r>
    </w:p>
    <w:p w:rsidR="000C2FBC" w:rsidRPr="00447DAC" w:rsidRDefault="000C2FBC" w:rsidP="000C2FBC">
      <w:pPr>
        <w:pStyle w:val="ANormal"/>
      </w:pPr>
      <w:r w:rsidRPr="00447DAC">
        <w:tab/>
        <w:t>En lantbrukare vid ett lantbruksföretag med huvudinriktning på mjölk-produktion, hela året stallade nötdjur, äggproduktion eller smågrisproduk</w:t>
      </w:r>
      <w:r w:rsidRPr="00447DAC">
        <w:t>t</w:t>
      </w:r>
      <w:r w:rsidRPr="00447DAC">
        <w:t>ion som har minst 4 djurenheter, kan per kalenderår beviljas avbytarstöd för vikariehjälp på grund av</w:t>
      </w:r>
    </w:p>
    <w:p w:rsidR="000C2FBC" w:rsidRPr="00447DAC" w:rsidRDefault="000C2FBC" w:rsidP="000C2FBC">
      <w:pPr>
        <w:pStyle w:val="ANormal"/>
      </w:pPr>
      <w:r w:rsidRPr="00447DAC">
        <w:tab/>
        <w:t>1) läkarintyg,</w:t>
      </w:r>
    </w:p>
    <w:p w:rsidR="000C2FBC" w:rsidRPr="00447DAC" w:rsidRDefault="000C2FBC" w:rsidP="000C2FBC">
      <w:pPr>
        <w:pStyle w:val="ANormal"/>
      </w:pPr>
      <w:r w:rsidRPr="00447DAC">
        <w:tab/>
        <w:t>2) faderskapsledighet under den tid lantbrukaren har rätt till faderskaps-penning enligt sjukförsäkringslagen (FFS 1224/2004) eller</w:t>
      </w:r>
    </w:p>
    <w:p w:rsidR="000C2FBC" w:rsidRPr="00447DAC" w:rsidRDefault="000C2FBC" w:rsidP="000C2FBC">
      <w:pPr>
        <w:pStyle w:val="ANormal"/>
      </w:pPr>
      <w:r w:rsidRPr="00447DAC">
        <w:tab/>
        <w:t>3) har moderskaps- eller föräldraledighet enligt sjukförsäkringslagen.</w:t>
      </w:r>
    </w:p>
    <w:p w:rsidR="000C2FBC" w:rsidRPr="00447DAC" w:rsidRDefault="000C2FBC" w:rsidP="000C2FBC">
      <w:pPr>
        <w:pStyle w:val="ANormal"/>
      </w:pPr>
      <w:bookmarkStart w:id="12" w:name="_Hlk3960157"/>
      <w:r w:rsidRPr="00447DAC">
        <w:tab/>
        <w:t>Ersättning enligt denna paragraf kan l</w:t>
      </w:r>
      <w:r>
        <w:t>ängst till och med den 31 dece</w:t>
      </w:r>
      <w:r>
        <w:t>m</w:t>
      </w:r>
      <w:r w:rsidRPr="00447DAC">
        <w:t>ber 2020 ges med 80 procent av de faktiska kostnaderna under högst 30 d</w:t>
      </w:r>
      <w:r w:rsidRPr="00447DAC">
        <w:t>a</w:t>
      </w:r>
      <w:r w:rsidRPr="00447DAC">
        <w:t xml:space="preserve">gar och därefter med 50 procent av de faktiska kostnaderna för ytterligare 270 dagar. </w:t>
      </w:r>
      <w:r w:rsidRPr="007959DC">
        <w:t>Ersättningen kan längst under 30 dagar beräknas utgående från den norm som gäller för lantbruksföretagares timersättningar, antal avbyta</w:t>
      </w:r>
      <w:r w:rsidRPr="007959DC">
        <w:t>r</w:t>
      </w:r>
      <w:r w:rsidRPr="007959DC">
        <w:t>timmar samt ersättningsprocenten och ges för de faktiska kostnaderna, dock högst med</w:t>
      </w:r>
    </w:p>
    <w:bookmarkEnd w:id="12"/>
    <w:p w:rsidR="000C2FBC" w:rsidRPr="00447DAC" w:rsidRDefault="000C2FBC" w:rsidP="000C2FBC">
      <w:pPr>
        <w:pStyle w:val="ANormal"/>
      </w:pPr>
      <w:r w:rsidRPr="00447DAC">
        <w:tab/>
        <w:t>1) 280 euro per dag för lantbruksföretag med huvudinriktning på mjölk-produktion, hela året stallade nötdjur, äggproduktion eller smågrisproduk</w:t>
      </w:r>
      <w:r w:rsidRPr="00447DAC">
        <w:t>t</w:t>
      </w:r>
      <w:r w:rsidRPr="00447DAC">
        <w:t>ion samt</w:t>
      </w:r>
    </w:p>
    <w:p w:rsidR="000C2FBC" w:rsidRPr="00447DAC" w:rsidRDefault="000C2FBC" w:rsidP="000C2FBC">
      <w:pPr>
        <w:pStyle w:val="ANormal"/>
      </w:pPr>
      <w:r w:rsidRPr="00447DAC">
        <w:tab/>
        <w:t>2) 140 euro per dag för lantbruksföretag med huvudinriktning på övriga stödberättigade djurslag.</w:t>
      </w:r>
    </w:p>
    <w:p w:rsidR="000C2FBC" w:rsidRPr="00447DAC" w:rsidRDefault="000C2FBC" w:rsidP="000C2FBC">
      <w:pPr>
        <w:pStyle w:val="ANormal"/>
      </w:pPr>
      <w:r w:rsidRPr="00447DAC">
        <w:tab/>
        <w:t>Utöver de 30 dagar som avses i 2</w:t>
      </w:r>
      <w:r>
        <w:t> mom.</w:t>
      </w:r>
      <w:r w:rsidRPr="00447DAC">
        <w:t xml:space="preserve"> kan enligt den norm som gäller för timanställda lantbruksavbytare, för ytterligare högst 270 dagar, ersät</w:t>
      </w:r>
      <w:r w:rsidRPr="00447DAC">
        <w:t>t</w:t>
      </w:r>
      <w:r w:rsidRPr="00447DAC">
        <w:t xml:space="preserve">ning beviljas med högst </w:t>
      </w:r>
    </w:p>
    <w:p w:rsidR="000C2FBC" w:rsidRPr="00447DAC" w:rsidRDefault="000C2FBC" w:rsidP="000C2FBC">
      <w:pPr>
        <w:pStyle w:val="ANormal"/>
      </w:pPr>
      <w:r w:rsidRPr="00447DAC">
        <w:tab/>
        <w:t>1) 90 euro per dag för lantbruksföretag med huvudinriktning på mjölk-produktion, hela året stallade nötdjur, äggproduktion eller små-grisproduktion samt</w:t>
      </w:r>
    </w:p>
    <w:p w:rsidR="000C2FBC" w:rsidRPr="00447DAC" w:rsidRDefault="000C2FBC" w:rsidP="000C2FBC">
      <w:pPr>
        <w:pStyle w:val="ANormal"/>
      </w:pPr>
      <w:r w:rsidRPr="00447DAC">
        <w:tab/>
        <w:t>2) 45 euro per dag för övriga stödberättigade djurslag.</w:t>
      </w:r>
    </w:p>
    <w:p w:rsidR="000C2FBC" w:rsidRDefault="000C2FBC" w:rsidP="000C2FB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B1D1B">
        <w:rPr>
          <w:rFonts w:ascii="Times New Roman" w:hAnsi="Times New Roman" w:cs="Times New Roman"/>
        </w:rPr>
        <w:t>Vikariehjälp kan beviljas på grund av arrangemang som krävs för for</w:t>
      </w:r>
      <w:r w:rsidRPr="003B1D1B">
        <w:rPr>
          <w:rFonts w:ascii="Times New Roman" w:hAnsi="Times New Roman" w:cs="Times New Roman"/>
        </w:rPr>
        <w:t>t</w:t>
      </w:r>
      <w:r w:rsidRPr="003B1D1B">
        <w:rPr>
          <w:rFonts w:ascii="Times New Roman" w:hAnsi="Times New Roman" w:cs="Times New Roman"/>
        </w:rPr>
        <w:t>satt drift av ett lantbruksföretag eller för avslutande av ett lantbruksföretags drift, om en lantbruksföretagare har beviljats invalidpension tills vidare e</w:t>
      </w:r>
      <w:r w:rsidRPr="003B1D1B">
        <w:rPr>
          <w:rFonts w:ascii="Times New Roman" w:hAnsi="Times New Roman" w:cs="Times New Roman"/>
        </w:rPr>
        <w:t>l</w:t>
      </w:r>
      <w:r w:rsidRPr="003B1D1B">
        <w:rPr>
          <w:rFonts w:ascii="Times New Roman" w:hAnsi="Times New Roman" w:cs="Times New Roman"/>
        </w:rPr>
        <w:t>ler om behovet av vikariehjälp beror på lantbruksföretagarens död. I dessa fall kan vikariehjälp beviljas för högst 60 dagar under de sex månader som följer efter det att Lantbruksföretagarnas pensionsanstalt har beslutat b</w:t>
      </w:r>
      <w:r w:rsidRPr="003B1D1B">
        <w:rPr>
          <w:rFonts w:ascii="Times New Roman" w:hAnsi="Times New Roman" w:cs="Times New Roman"/>
        </w:rPr>
        <w:t>e</w:t>
      </w:r>
      <w:r w:rsidRPr="003B1D1B">
        <w:rPr>
          <w:rFonts w:ascii="Times New Roman" w:hAnsi="Times New Roman" w:cs="Times New Roman"/>
        </w:rPr>
        <w:t>vilja invalidpension eller efter dödsfallet.</w:t>
      </w:r>
    </w:p>
    <w:p w:rsidR="00C40898" w:rsidRDefault="00251975">
      <w:pPr>
        <w:pStyle w:val="ANormal"/>
        <w:jc w:val="center"/>
      </w:pPr>
      <w:hyperlink w:anchor="_top" w:tooltip="Klicka för att gå till toppen av dokumentet" w:history="1">
        <w:r w:rsidR="00C40898">
          <w:rPr>
            <w:rStyle w:val="Hyperlnk"/>
          </w:rPr>
          <w:t>__________________</w:t>
        </w:r>
      </w:hyperlink>
    </w:p>
    <w:p w:rsidR="000C2FBC" w:rsidRPr="00A02C15" w:rsidRDefault="000C2FBC" w:rsidP="000C2FBC">
      <w:pPr>
        <w:pStyle w:val="ANormal"/>
      </w:pPr>
    </w:p>
    <w:p w:rsidR="000C2FBC" w:rsidRPr="00A02C15" w:rsidRDefault="000C2FBC" w:rsidP="000C2FBC">
      <w:pPr>
        <w:pStyle w:val="LagPararubrik"/>
      </w:pPr>
      <w:r w:rsidRPr="00A02C15">
        <w:t>Ikraftträdande</w:t>
      </w:r>
    </w:p>
    <w:p w:rsidR="000C2FBC" w:rsidRPr="00A02C15" w:rsidRDefault="000C2FBC" w:rsidP="000C2FBC">
      <w:pPr>
        <w:pStyle w:val="ANormal"/>
      </w:pPr>
      <w:r w:rsidRPr="00A02C15">
        <w:tab/>
        <w:t xml:space="preserve">Denna lag träder i kraft den </w:t>
      </w:r>
    </w:p>
    <w:p w:rsidR="000C2FBC" w:rsidRPr="00A02C15" w:rsidRDefault="000C2FBC" w:rsidP="000C2FBC">
      <w:pPr>
        <w:pStyle w:val="ANormal"/>
      </w:pPr>
      <w:r w:rsidRPr="00A02C15">
        <w:tab/>
        <w:t>Åtgärder som lagen förutsätter får vidtas innan den träder i kraft.</w:t>
      </w:r>
    </w:p>
    <w:p w:rsidR="000C2FBC" w:rsidRDefault="000C2FBC">
      <w:pPr>
        <w:pStyle w:val="ANormal"/>
      </w:pPr>
    </w:p>
    <w:p w:rsidR="00AF3004" w:rsidRDefault="00AF3004">
      <w:pPr>
        <w:pStyle w:val="ANormal"/>
      </w:pPr>
    </w:p>
    <w:p w:rsidR="00AF3004" w:rsidRDefault="00251975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4F5095">
              <w:t>den 21 mars 2019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4F5095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0C2FBC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4F5095">
            <w:pPr>
              <w:pStyle w:val="ANormal"/>
              <w:keepNext/>
            </w:pPr>
            <w:r>
              <w:t>Camilla Gunell</w:t>
            </w:r>
          </w:p>
        </w:tc>
      </w:tr>
    </w:tbl>
    <w:p w:rsidR="00AF3004" w:rsidRDefault="00AF3004">
      <w:pPr>
        <w:pStyle w:val="ANormal"/>
      </w:pPr>
    </w:p>
    <w:p w:rsidR="000C2FBC" w:rsidRDefault="000C2FBC" w:rsidP="000C2FBC">
      <w:pPr>
        <w:pStyle w:val="RubrikA"/>
      </w:pPr>
      <w:r>
        <w:br w:type="page"/>
      </w:r>
      <w:bookmarkStart w:id="13" w:name="_Toc4070265"/>
      <w:r>
        <w:lastRenderedPageBreak/>
        <w:t>Parallelltexter</w:t>
      </w:r>
      <w:bookmarkEnd w:id="13"/>
    </w:p>
    <w:p w:rsidR="000C2FBC" w:rsidRDefault="000C2FBC" w:rsidP="000C2FBC">
      <w:pPr>
        <w:pStyle w:val="Rubrikmellanrum"/>
      </w:pPr>
    </w:p>
    <w:p w:rsidR="000C2FBC" w:rsidRPr="000C2FBC" w:rsidRDefault="00251975" w:rsidP="000C2FBC">
      <w:pPr>
        <w:pStyle w:val="ArendeUnderRubrik"/>
      </w:pPr>
      <w:hyperlink r:id="rId12" w:history="1">
        <w:r w:rsidR="000C2FBC" w:rsidRPr="00251975">
          <w:rPr>
            <w:rStyle w:val="Hyperlnk"/>
          </w:rPr>
          <w:t xml:space="preserve">Parallelltexter till landskapsregeringens lagförslag nr </w:t>
        </w:r>
        <w:r w:rsidR="004F5095" w:rsidRPr="00251975">
          <w:rPr>
            <w:rStyle w:val="Hyperlnk"/>
          </w:rPr>
          <w:t>14</w:t>
        </w:r>
        <w:r w:rsidR="000C2FBC" w:rsidRPr="00251975">
          <w:rPr>
            <w:rStyle w:val="Hyperlnk"/>
          </w:rPr>
          <w:t>/2018-2019</w:t>
        </w:r>
      </w:hyperlink>
      <w:bookmarkStart w:id="14" w:name="_GoBack"/>
      <w:bookmarkEnd w:id="14"/>
    </w:p>
    <w:sectPr w:rsidR="000C2FBC" w:rsidRPr="000C2FBC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BC" w:rsidRDefault="000C2FBC">
      <w:r>
        <w:separator/>
      </w:r>
    </w:p>
  </w:endnote>
  <w:endnote w:type="continuationSeparator" w:id="0">
    <w:p w:rsidR="000C2FBC" w:rsidRDefault="000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Pr="00C40898" w:rsidRDefault="00C40898">
    <w:pPr>
      <w:pStyle w:val="Sidfot"/>
    </w:pPr>
    <w:r>
      <w:t>LF</w:t>
    </w:r>
    <w:r w:rsidR="004F5095">
      <w:t>14</w:t>
    </w:r>
    <w:r>
      <w:t>20182019.docx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BC" w:rsidRDefault="000C2FBC">
      <w:r>
        <w:separator/>
      </w:r>
    </w:p>
  </w:footnote>
  <w:footnote w:type="continuationSeparator" w:id="0">
    <w:p w:rsidR="000C2FBC" w:rsidRDefault="000C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1975">
      <w:rPr>
        <w:rStyle w:val="Sidnummer"/>
        <w:noProof/>
      </w:rPr>
      <w:t>6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1975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BC"/>
    <w:rsid w:val="000C2FBC"/>
    <w:rsid w:val="00202894"/>
    <w:rsid w:val="00251975"/>
    <w:rsid w:val="00342FC4"/>
    <w:rsid w:val="00464E03"/>
    <w:rsid w:val="004A6BA1"/>
    <w:rsid w:val="004F5095"/>
    <w:rsid w:val="005F1DF9"/>
    <w:rsid w:val="006B633C"/>
    <w:rsid w:val="00722128"/>
    <w:rsid w:val="008450DA"/>
    <w:rsid w:val="008521AE"/>
    <w:rsid w:val="00A32351"/>
    <w:rsid w:val="00AF3004"/>
    <w:rsid w:val="00C1739C"/>
    <w:rsid w:val="00C40898"/>
    <w:rsid w:val="00CB41C5"/>
    <w:rsid w:val="00CC58EA"/>
    <w:rsid w:val="00DD5E39"/>
    <w:rsid w:val="00FD644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BC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0C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173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739C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BC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0C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173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739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kument.lagtinget.ax/handlingar/2018-2019/LF14/LF1420182019-P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2</TotalTime>
  <Pages>7</Pages>
  <Words>992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8051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Pia Grüssner</dc:creator>
  <cp:lastModifiedBy>Jessica Laaksonen</cp:lastModifiedBy>
  <cp:revision>3</cp:revision>
  <cp:lastPrinted>2001-02-13T09:44:00Z</cp:lastPrinted>
  <dcterms:created xsi:type="dcterms:W3CDTF">2019-03-21T13:31:00Z</dcterms:created>
  <dcterms:modified xsi:type="dcterms:W3CDTF">2019-03-21T13:45:00Z</dcterms:modified>
</cp:coreProperties>
</file>