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337A19">
        <w:trPr>
          <w:cantSplit/>
          <w:trHeight w:val="20"/>
        </w:trPr>
        <w:tc>
          <w:tcPr>
            <w:tcW w:w="861" w:type="dxa"/>
            <w:vMerge w:val="restart"/>
          </w:tcPr>
          <w:p w:rsidR="00337A19" w:rsidRDefault="00FA1AE9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  <w:lang w:val="sv-FI" w:eastAsia="sv-FI"/>
              </w:rPr>
              <w:drawing>
                <wp:inline distT="0" distB="0" distL="0" distR="0">
                  <wp:extent cx="478155" cy="685800"/>
                  <wp:effectExtent l="0" t="0" r="0" b="0"/>
                  <wp:docPr id="1" name="Bild 1" descr="LSva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Sva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:rsidR="00337A19" w:rsidRDefault="00FA1AE9">
            <w:pPr>
              <w:pStyle w:val="xMellanrum"/>
            </w:pPr>
            <w:r>
              <w:rPr>
                <w:noProof/>
                <w:lang w:val="sv-FI" w:eastAsia="sv-FI"/>
              </w:rPr>
              <w:drawing>
                <wp:inline distT="0" distB="0" distL="0" distR="0">
                  <wp:extent cx="46355" cy="46355"/>
                  <wp:effectExtent l="0" t="0" r="0" b="0"/>
                  <wp:docPr id="2" name="Bild 2" descr="5x5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5x5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55" cy="46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7A19">
        <w:trPr>
          <w:cantSplit/>
          <w:trHeight w:val="299"/>
        </w:trPr>
        <w:tc>
          <w:tcPr>
            <w:tcW w:w="861" w:type="dxa"/>
            <w:vMerge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337A19" w:rsidRDefault="00337A19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:rsidR="00337A19" w:rsidRDefault="00FA1AE9" w:rsidP="009F1162">
            <w:pPr>
              <w:pStyle w:val="xDokTypNr"/>
            </w:pPr>
            <w:r>
              <w:t>BESLUT LTB 25</w:t>
            </w:r>
            <w:r w:rsidR="00337A19">
              <w:t>/20</w:t>
            </w:r>
            <w:r w:rsidR="008414E5">
              <w:t>1</w:t>
            </w:r>
            <w:r>
              <w:t>9</w:t>
            </w: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337A19" w:rsidRDefault="00337A19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:rsidR="00337A19" w:rsidRDefault="00337A19">
            <w:pPr>
              <w:pStyle w:val="xLedtext"/>
            </w:pPr>
            <w:r>
              <w:t>Ärende</w:t>
            </w: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</w:tcPr>
          <w:p w:rsidR="00337A19" w:rsidRDefault="00337A19">
            <w:pPr>
              <w:pStyle w:val="xAvsandare2"/>
            </w:pPr>
          </w:p>
        </w:tc>
        <w:tc>
          <w:tcPr>
            <w:tcW w:w="4448" w:type="dxa"/>
            <w:vAlign w:val="center"/>
          </w:tcPr>
          <w:p w:rsidR="00337A19" w:rsidRDefault="00337A19">
            <w:pPr>
              <w:pStyle w:val="xAvsandare2"/>
            </w:pPr>
          </w:p>
        </w:tc>
        <w:tc>
          <w:tcPr>
            <w:tcW w:w="1725" w:type="dxa"/>
            <w:vAlign w:val="center"/>
          </w:tcPr>
          <w:p w:rsidR="00337A19" w:rsidRDefault="00337A19">
            <w:pPr>
              <w:pStyle w:val="xDatum1"/>
            </w:pPr>
            <w:r>
              <w:t>20</w:t>
            </w:r>
            <w:r w:rsidR="00004B5B">
              <w:t>1</w:t>
            </w:r>
            <w:r w:rsidR="00FA1AE9">
              <w:t>9-04-15</w:t>
            </w:r>
          </w:p>
        </w:tc>
        <w:tc>
          <w:tcPr>
            <w:tcW w:w="2563" w:type="dxa"/>
            <w:vAlign w:val="center"/>
          </w:tcPr>
          <w:p w:rsidR="00337A19" w:rsidRDefault="00FA1AE9">
            <w:pPr>
              <w:pStyle w:val="xBeteckning1"/>
            </w:pPr>
            <w:r>
              <w:t>LF 13/2018-2019</w:t>
            </w: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2563" w:type="dxa"/>
            <w:vAlign w:val="bottom"/>
          </w:tcPr>
          <w:p w:rsidR="00337A19" w:rsidRDefault="00337A19">
            <w:pPr>
              <w:pStyle w:val="xLedtext"/>
            </w:pP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:rsidR="00337A19" w:rsidRDefault="00337A19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:rsidR="00337A19" w:rsidRDefault="00337A19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:rsidR="00337A19" w:rsidRDefault="00337A19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:rsidR="00337A19" w:rsidRDefault="00337A19">
            <w:pPr>
              <w:pStyle w:val="xBeteckning2"/>
            </w:pPr>
          </w:p>
        </w:tc>
      </w:tr>
      <w:tr w:rsidR="00337A19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:rsidR="00337A19" w:rsidRDefault="00337A19">
            <w:pPr>
              <w:pStyle w:val="xLedtext"/>
            </w:pPr>
          </w:p>
        </w:tc>
      </w:tr>
      <w:tr w:rsidR="00337A19">
        <w:trPr>
          <w:cantSplit/>
          <w:trHeight w:val="238"/>
        </w:trPr>
        <w:tc>
          <w:tcPr>
            <w:tcW w:w="861" w:type="dxa"/>
          </w:tcPr>
          <w:p w:rsidR="00337A19" w:rsidRDefault="00337A19">
            <w:pPr>
              <w:pStyle w:val="xCelltext"/>
            </w:pPr>
          </w:p>
        </w:tc>
        <w:tc>
          <w:tcPr>
            <w:tcW w:w="4448" w:type="dxa"/>
            <w:vAlign w:val="center"/>
          </w:tcPr>
          <w:p w:rsidR="00337A19" w:rsidRDefault="00337A19">
            <w:pPr>
              <w:pStyle w:val="xCelltext"/>
            </w:pPr>
          </w:p>
        </w:tc>
        <w:tc>
          <w:tcPr>
            <w:tcW w:w="4288" w:type="dxa"/>
            <w:gridSpan w:val="2"/>
            <w:vAlign w:val="center"/>
          </w:tcPr>
          <w:p w:rsidR="00337A19" w:rsidRDefault="00337A19">
            <w:pPr>
              <w:pStyle w:val="xCelltext"/>
            </w:pPr>
          </w:p>
        </w:tc>
      </w:tr>
    </w:tbl>
    <w:p w:rsidR="00337A19" w:rsidRDefault="00337A19">
      <w:pPr>
        <w:rPr>
          <w:b/>
          <w:bCs/>
        </w:rPr>
        <w:sectPr w:rsidR="00337A19">
          <w:footerReference w:type="even" r:id="rId10"/>
          <w:footerReference w:type="default" r:id="rId11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:rsidR="00337A19" w:rsidRDefault="00337A19">
      <w:pPr>
        <w:pStyle w:val="ArendeOverRubrik"/>
      </w:pPr>
      <w:r>
        <w:lastRenderedPageBreak/>
        <w:t>Ålands lagtings beslut om antagande av</w:t>
      </w:r>
    </w:p>
    <w:p w:rsidR="00337A19" w:rsidRDefault="00337A19" w:rsidP="005C5E44">
      <w:pPr>
        <w:pStyle w:val="ArendeRubrik"/>
        <w:outlineLvl w:val="0"/>
      </w:pPr>
      <w:bookmarkStart w:id="1" w:name="_Toc65564307"/>
      <w:r>
        <w:t>Landskapslag</w:t>
      </w:r>
      <w:bookmarkEnd w:id="1"/>
      <w:r w:rsidR="00FA1AE9">
        <w:t xml:space="preserve"> </w:t>
      </w:r>
      <w:r w:rsidR="00FA1AE9" w:rsidRPr="00520CF9">
        <w:t xml:space="preserve">om </w:t>
      </w:r>
      <w:r w:rsidR="00FA1AE9">
        <w:t>ändring av 1 och 4 </w:t>
      </w:r>
      <w:proofErr w:type="gramStart"/>
      <w:r w:rsidR="00FA1AE9">
        <w:t>§§</w:t>
      </w:r>
      <w:proofErr w:type="gramEnd"/>
      <w:r w:rsidR="00FA1AE9">
        <w:t xml:space="preserve"> </w:t>
      </w:r>
      <w:r w:rsidR="00FA1AE9" w:rsidRPr="00520CF9">
        <w:t>landskapslagen om tillämpning i landskapet Åland av bestämmelser i rikslagen om ett påföljdssystem för och tillsynen över den gemensamma fiskeripolitiken</w:t>
      </w:r>
    </w:p>
    <w:p w:rsidR="00337A19" w:rsidRDefault="00337A19">
      <w:pPr>
        <w:pStyle w:val="ANormal"/>
      </w:pPr>
    </w:p>
    <w:p w:rsidR="00FA1AE9" w:rsidRDefault="00337A19" w:rsidP="00FA1AE9">
      <w:pPr>
        <w:pStyle w:val="ANormal"/>
      </w:pPr>
      <w:r>
        <w:tab/>
        <w:t>I</w:t>
      </w:r>
      <w:r w:rsidR="004A4262">
        <w:t xml:space="preserve"> enlighet med lagtingets beslut </w:t>
      </w:r>
      <w:r w:rsidR="00FA1AE9" w:rsidRPr="00AE0915">
        <w:rPr>
          <w:b/>
        </w:rPr>
        <w:t>ändras</w:t>
      </w:r>
      <w:r w:rsidR="00FA1AE9">
        <w:t xml:space="preserve"> 1 § 4 mom. och 4 § </w:t>
      </w:r>
      <w:r w:rsidR="00FA1AE9" w:rsidRPr="00520CF9">
        <w:t>landskap</w:t>
      </w:r>
      <w:r w:rsidR="00FA1AE9" w:rsidRPr="00520CF9">
        <w:t>s</w:t>
      </w:r>
      <w:r w:rsidR="00FA1AE9" w:rsidRPr="00520CF9">
        <w:t>lagen (2015:48) om tillämpning i landskapet Åland av bestämmelser i rik</w:t>
      </w:r>
      <w:r w:rsidR="00FA1AE9" w:rsidRPr="00520CF9">
        <w:t>s</w:t>
      </w:r>
      <w:r w:rsidR="00FA1AE9" w:rsidRPr="00520CF9">
        <w:t>lagen om ett påföljdssystem för och tillsynen över den gemensamma fisk</w:t>
      </w:r>
      <w:r w:rsidR="00FA1AE9" w:rsidRPr="00520CF9">
        <w:t>e</w:t>
      </w:r>
      <w:r w:rsidR="00FA1AE9" w:rsidRPr="00520CF9">
        <w:t>ripolitiken</w:t>
      </w:r>
      <w:r w:rsidR="00FA1AE9">
        <w:t xml:space="preserve"> som följer:</w:t>
      </w:r>
    </w:p>
    <w:p w:rsidR="00FA1AE9" w:rsidRDefault="00FA1AE9" w:rsidP="00FA1AE9">
      <w:pPr>
        <w:pStyle w:val="ANormal"/>
      </w:pPr>
    </w:p>
    <w:p w:rsidR="00FA1AE9" w:rsidRDefault="00FA1AE9" w:rsidP="00FA1AE9">
      <w:pPr>
        <w:pStyle w:val="LagParagraf"/>
      </w:pPr>
      <w:r>
        <w:t>1 §</w:t>
      </w:r>
    </w:p>
    <w:p w:rsidR="00FA1AE9" w:rsidRDefault="00FA1AE9" w:rsidP="00FA1AE9">
      <w:pPr>
        <w:pStyle w:val="LagPararubrik"/>
      </w:pPr>
      <w:r>
        <w:t>Lagens tillämpningsområde</w:t>
      </w:r>
    </w:p>
    <w:p w:rsidR="00FA1AE9" w:rsidRDefault="00FA1AE9" w:rsidP="00FA1AE9">
      <w:pPr>
        <w:pStyle w:val="ANormal"/>
      </w:pPr>
      <w:proofErr w:type="gramStart"/>
      <w:r>
        <w:t>-</w:t>
      </w:r>
      <w:proofErr w:type="gramEnd"/>
      <w:r>
        <w:t xml:space="preserve"> - - - - - - - - - - - - - - - - - - - - - - - - - - - - - - - - - - - - - - - - - - - - - - - - - - -</w:t>
      </w:r>
    </w:p>
    <w:p w:rsidR="0034010E" w:rsidRDefault="00FA1AE9" w:rsidP="00FA1AE9">
      <w:pPr>
        <w:pStyle w:val="ANormal"/>
      </w:pPr>
      <w:r>
        <w:t>Det</w:t>
      </w:r>
      <w:r w:rsidR="0034010E" w:rsidRPr="0034010E">
        <w:t xml:space="preserve"> </w:t>
      </w:r>
      <w:r w:rsidR="0034010E">
        <w:t xml:space="preserve">datasystem </w:t>
      </w:r>
      <w:r w:rsidR="0034010E">
        <w:t>för övervakning</w:t>
      </w:r>
      <w:r w:rsidR="0034010E">
        <w:t xml:space="preserve"> som avses i 5 kap. rikets påföljdslag</w:t>
      </w:r>
    </w:p>
    <w:p w:rsidR="00FA1AE9" w:rsidRPr="008E15A8" w:rsidRDefault="00FA1AE9" w:rsidP="00FA1AE9">
      <w:pPr>
        <w:pStyle w:val="ANormal"/>
      </w:pPr>
      <w:r>
        <w:t>omfattar det fiskefartygsregister som avses i 4 § landskapslagen (2015:49) om verkställighet av den gemensamma fiskeripolitiken inom den Europ</w:t>
      </w:r>
      <w:r>
        <w:t>e</w:t>
      </w:r>
      <w:r>
        <w:t xml:space="preserve">iska unionen, nedan kallad </w:t>
      </w:r>
      <w:r w:rsidRPr="008E15A8">
        <w:rPr>
          <w:i/>
        </w:rPr>
        <w:t>landskapets ver</w:t>
      </w:r>
      <w:r w:rsidRPr="008E15A8">
        <w:rPr>
          <w:i/>
        </w:rPr>
        <w:t>k</w:t>
      </w:r>
      <w:r w:rsidRPr="008E15A8">
        <w:rPr>
          <w:i/>
        </w:rPr>
        <w:t>ställighetslag</w:t>
      </w:r>
      <w:r>
        <w:t xml:space="preserve">, och med </w:t>
      </w:r>
      <w:r w:rsidRPr="008E15A8">
        <w:t xml:space="preserve">stöd av </w:t>
      </w:r>
      <w:r>
        <w:t xml:space="preserve">i </w:t>
      </w:r>
      <w:r w:rsidRPr="008E15A8">
        <w:t>landskapets verkställighetslag gällande b</w:t>
      </w:r>
      <w:r w:rsidRPr="008E15A8">
        <w:t>e</w:t>
      </w:r>
      <w:r w:rsidRPr="008E15A8">
        <w:t>stämmelser.</w:t>
      </w:r>
    </w:p>
    <w:p w:rsidR="00FA1AE9" w:rsidRPr="00520CF9" w:rsidRDefault="00FA1AE9" w:rsidP="00FA1AE9">
      <w:pPr>
        <w:pStyle w:val="ANormal"/>
      </w:pPr>
    </w:p>
    <w:p w:rsidR="00FA1AE9" w:rsidRPr="00520CF9" w:rsidRDefault="00FA1AE9" w:rsidP="00FA1AE9">
      <w:pPr>
        <w:pStyle w:val="LagParagraf"/>
      </w:pPr>
      <w:bookmarkStart w:id="2" w:name="_Hlk530741183"/>
      <w:r>
        <w:t>4 §</w:t>
      </w:r>
    </w:p>
    <w:p w:rsidR="00FA1AE9" w:rsidRDefault="00FA1AE9" w:rsidP="00FA1AE9">
      <w:pPr>
        <w:pStyle w:val="LagPararubrik"/>
      </w:pPr>
      <w:r>
        <w:t>Avvikelser</w:t>
      </w:r>
    </w:p>
    <w:p w:rsidR="00FA1AE9" w:rsidRDefault="00FA1AE9" w:rsidP="00FA1AE9">
      <w:pPr>
        <w:pStyle w:val="ANormal"/>
      </w:pPr>
      <w:r>
        <w:tab/>
        <w:t>Hänvisningar i de bestämmelser som avses i 1 § till bestämmelser i rik</w:t>
      </w:r>
      <w:r>
        <w:t>s</w:t>
      </w:r>
      <w:r>
        <w:t>lagstiftningen ska inom landskapets behörighet i landskapet avse motsv</w:t>
      </w:r>
      <w:r>
        <w:t>a</w:t>
      </w:r>
      <w:r>
        <w:t>rande bestämmelser i landskapslagstiftningen.</w:t>
      </w:r>
    </w:p>
    <w:p w:rsidR="00FA1AE9" w:rsidRDefault="00FA1AE9" w:rsidP="00FA1AE9">
      <w:pPr>
        <w:pStyle w:val="ANormal"/>
      </w:pPr>
      <w:r>
        <w:tab/>
      </w:r>
      <w:r w:rsidRPr="001B58B6">
        <w:t>Med avvikelse från 2</w:t>
      </w:r>
      <w:r>
        <w:t> §</w:t>
      </w:r>
      <w:r w:rsidRPr="001B58B6">
        <w:t xml:space="preserve"> </w:t>
      </w:r>
      <w:r w:rsidR="0034010E">
        <w:t xml:space="preserve">i </w:t>
      </w:r>
      <w:r w:rsidRPr="001B58B6">
        <w:t>rikets påföljdslag avses i denna lag med fisk</w:t>
      </w:r>
      <w:r w:rsidRPr="001B58B6">
        <w:t>e</w:t>
      </w:r>
      <w:r w:rsidRPr="001B58B6">
        <w:t>fartygsregistret det register som upprättats med stöd av 4 och 8</w:t>
      </w:r>
      <w:r>
        <w:t> </w:t>
      </w:r>
      <w:proofErr w:type="gramStart"/>
      <w:r>
        <w:t>§</w:t>
      </w:r>
      <w:r w:rsidRPr="001B58B6">
        <w:t>§</w:t>
      </w:r>
      <w:proofErr w:type="gramEnd"/>
      <w:r w:rsidRPr="001B58B6">
        <w:t xml:space="preserve"> i lan</w:t>
      </w:r>
      <w:r w:rsidRPr="001B58B6">
        <w:t>d</w:t>
      </w:r>
      <w:r w:rsidRPr="001B58B6">
        <w:t>skapets verkställighetslag. Denna lag tillämpas på de kommersiella aktörer som avses i den Europeiska unionens förordningar som nämns i 3</w:t>
      </w:r>
      <w:r>
        <w:t> §</w:t>
      </w:r>
      <w:r w:rsidRPr="001B58B6">
        <w:t xml:space="preserve"> </w:t>
      </w:r>
      <w:r w:rsidR="0034010E">
        <w:t xml:space="preserve">i </w:t>
      </w:r>
      <w:r w:rsidRPr="001B58B6">
        <w:t>rikets påföljdslag när de är verksamma på åländskt territorium, samt på fartyg som införts i fiskefartygsregistret samt på besättningen på dessa fartyg ob</w:t>
      </w:r>
      <w:r w:rsidRPr="001B58B6">
        <w:t>e</w:t>
      </w:r>
      <w:r w:rsidRPr="001B58B6">
        <w:t xml:space="preserve">roende av </w:t>
      </w:r>
      <w:r>
        <w:t>deras</w:t>
      </w:r>
      <w:r w:rsidRPr="001B58B6">
        <w:t xml:space="preserve"> position eller var verksamheten bedrivs.</w:t>
      </w:r>
    </w:p>
    <w:p w:rsidR="004A4262" w:rsidRDefault="00FA1AE9" w:rsidP="004A4262">
      <w:pPr>
        <w:pStyle w:val="ANormal"/>
      </w:pPr>
      <w:r>
        <w:tab/>
      </w:r>
      <w:bookmarkStart w:id="3" w:name="_Hlk530741667"/>
      <w:r w:rsidR="004A4262">
        <w:t xml:space="preserve">Bestämmelserna i 20a § </w:t>
      </w:r>
      <w:r w:rsidR="0034010E">
        <w:t xml:space="preserve">i </w:t>
      </w:r>
      <w:r w:rsidR="004A4262">
        <w:t>rikets påföljdslag om förhandsanmälan vid laxfiske är inte tillämpli</w:t>
      </w:r>
      <w:r w:rsidR="0034010E">
        <w:t>ga i landskapet. I enlighet med</w:t>
      </w:r>
      <w:r w:rsidR="004A4262" w:rsidRPr="001B58B6">
        <w:t xml:space="preserve"> landskapets ver</w:t>
      </w:r>
      <w:r w:rsidR="004A4262" w:rsidRPr="001B58B6">
        <w:t>k</w:t>
      </w:r>
      <w:r w:rsidR="004A4262" w:rsidRPr="001B58B6">
        <w:t>ställighetslag</w:t>
      </w:r>
      <w:r w:rsidR="004A4262">
        <w:t xml:space="preserve"> kan </w:t>
      </w:r>
      <w:r w:rsidR="004A4262" w:rsidRPr="004A4262">
        <w:t>landskapsregeringen</w:t>
      </w:r>
      <w:r w:rsidR="004A4262">
        <w:t xml:space="preserve"> besluta om förhandsanmälan av la</w:t>
      </w:r>
      <w:r w:rsidR="004A4262">
        <w:t>x</w:t>
      </w:r>
      <w:r w:rsidR="004A4262">
        <w:t xml:space="preserve">fångster varvid  </w:t>
      </w:r>
    </w:p>
    <w:p w:rsidR="004A4262" w:rsidRDefault="004A4262" w:rsidP="004A4262">
      <w:pPr>
        <w:pStyle w:val="ANormal"/>
      </w:pPr>
      <w:r>
        <w:tab/>
        <w:t xml:space="preserve">1) landskapsregeringen kan besluta om förhandsanmälan av laxfångster </w:t>
      </w:r>
      <w:r w:rsidRPr="0034010E">
        <w:t>i</w:t>
      </w:r>
      <w:r>
        <w:t xml:space="preserve"> enlighet med 8f § i landskapets verkställighetslag samt </w:t>
      </w:r>
    </w:p>
    <w:p w:rsidR="004A4262" w:rsidRDefault="004A4262" w:rsidP="004A4262">
      <w:pPr>
        <w:pStyle w:val="ANormal"/>
      </w:pPr>
      <w:r>
        <w:tab/>
        <w:t>2) hänvisningar i rikslagens 20a § i landskapet ska avse en hänvisning till 8f § i landskapets verkställighetslag.</w:t>
      </w:r>
    </w:p>
    <w:p w:rsidR="00FA1AE9" w:rsidRDefault="00FA1AE9" w:rsidP="004A4262">
      <w:pPr>
        <w:pStyle w:val="ANormal"/>
      </w:pPr>
      <w:r>
        <w:tab/>
        <w:t xml:space="preserve">Med avvikelse från 21 § 3 mom. rikets påföljdslag kan en strömmings- eller vassbuksfångst som underskrider 100 kilogram rapporteras genom en rapport enligt 22 § rikets påföljdslag. </w:t>
      </w:r>
    </w:p>
    <w:bookmarkEnd w:id="3"/>
    <w:p w:rsidR="00FA1AE9" w:rsidRDefault="00FA1AE9" w:rsidP="00FA1AE9">
      <w:pPr>
        <w:pStyle w:val="ANormal"/>
      </w:pPr>
      <w:r>
        <w:tab/>
        <w:t xml:space="preserve">Bestämmelsen i 49 § 47 punkten </w:t>
      </w:r>
      <w:r w:rsidRPr="001B58B6">
        <w:t xml:space="preserve">i rikets påföljdslag </w:t>
      </w:r>
      <w:r>
        <w:t>med hänvisning till 9 § i lagen om det nationella genomförandet av Europeiska unionens g</w:t>
      </w:r>
      <w:r>
        <w:t>e</w:t>
      </w:r>
      <w:r>
        <w:t>mensamma fiskeripolitik</w:t>
      </w:r>
      <w:r w:rsidR="0034010E">
        <w:t>,</w:t>
      </w:r>
      <w:r>
        <w:t xml:space="preserve"> ska i landskapet avse en hänvisning till 5b § i landskapets verkställighetslag. </w:t>
      </w:r>
    </w:p>
    <w:p w:rsidR="004A4262" w:rsidRDefault="00FA1AE9" w:rsidP="004A4262">
      <w:pPr>
        <w:pStyle w:val="ANormal"/>
      </w:pPr>
      <w:r>
        <w:tab/>
      </w:r>
      <w:bookmarkEnd w:id="2"/>
      <w:r w:rsidR="004A4262" w:rsidRPr="00FD7AC1">
        <w:t>Med avvikelse från 59</w:t>
      </w:r>
      <w:r w:rsidR="004A4262">
        <w:t> §</w:t>
      </w:r>
      <w:r w:rsidR="004A4262" w:rsidRPr="00FD7AC1">
        <w:t xml:space="preserve"> 1</w:t>
      </w:r>
      <w:r w:rsidR="004A4262">
        <w:t> mom.</w:t>
      </w:r>
      <w:r w:rsidR="004A4262" w:rsidRPr="00FD7AC1">
        <w:t xml:space="preserve"> </w:t>
      </w:r>
      <w:r w:rsidR="004A4262" w:rsidRPr="004A4262">
        <w:t>i rikets påföljdslag</w:t>
      </w:r>
      <w:r w:rsidR="004A4262" w:rsidRPr="00FD7AC1">
        <w:t xml:space="preserve"> ska överträdelsea</w:t>
      </w:r>
      <w:r w:rsidR="004A4262" w:rsidRPr="00FD7AC1">
        <w:t>v</w:t>
      </w:r>
      <w:r w:rsidR="004A4262" w:rsidRPr="00FD7AC1">
        <w:t>giften och påföljdsavgiften betalas till landskapet.</w:t>
      </w:r>
    </w:p>
    <w:p w:rsidR="004A4262" w:rsidRDefault="004A4262" w:rsidP="004A4262">
      <w:pPr>
        <w:pStyle w:val="ANormal"/>
      </w:pPr>
      <w:r w:rsidRPr="001B58B6">
        <w:tab/>
        <w:t>Med avvikelse från bestämmelserna i 68a</w:t>
      </w:r>
      <w:r>
        <w:t> §</w:t>
      </w:r>
      <w:r w:rsidRPr="001B58B6">
        <w:t xml:space="preserve"> i rikets påföljdslag kan landskapsregeringen besluta om de hamnar och platser där fiskefartyg från </w:t>
      </w:r>
      <w:r w:rsidRPr="001B58B6">
        <w:lastRenderedPageBreak/>
        <w:t>Europeiska unionens medlemsstater och stater utanför Europeiska unionen kan landa eller lasta om sin fångst i situationer som avses i artikel 19 i r</w:t>
      </w:r>
      <w:r w:rsidRPr="001B58B6">
        <w:t>å</w:t>
      </w:r>
      <w:r w:rsidRPr="001B58B6">
        <w:t>dets Östersjöförordning och i artikel 5 i rådets IUU-förordning. I beslutet kan de klockslag anges som ska iakttas när fångsten landas och lastas om. I bestämmelserna om hamnarna och platserna för landning och omlastning beaktas det totala antalet tillåtna hamnar och platser för landning och o</w:t>
      </w:r>
      <w:r w:rsidRPr="001B58B6">
        <w:t>m</w:t>
      </w:r>
      <w:r w:rsidRPr="001B58B6">
        <w:t>lastning, deras utnyttjandegrad och placering så att landningen och omlas</w:t>
      </w:r>
      <w:r w:rsidRPr="001B58B6">
        <w:t>t</w:t>
      </w:r>
      <w:r w:rsidRPr="001B58B6">
        <w:t>ningen kan övervakas på</w:t>
      </w:r>
      <w:r w:rsidR="0034010E">
        <w:t xml:space="preserve"> ett</w:t>
      </w:r>
      <w:bookmarkStart w:id="4" w:name="_GoBack"/>
      <w:bookmarkEnd w:id="4"/>
      <w:r w:rsidRPr="001B58B6">
        <w:t xml:space="preserve"> behörigt sätt. Dessa bestämmelser är tilläm</w:t>
      </w:r>
      <w:r w:rsidRPr="001B58B6">
        <w:t>p</w:t>
      </w:r>
      <w:r w:rsidRPr="001B58B6">
        <w:t>liga i fråga om bestämmelserna om sådana tillåtna omlastnings- och lan</w:t>
      </w:r>
      <w:r w:rsidRPr="001B58B6">
        <w:t>d</w:t>
      </w:r>
      <w:r w:rsidRPr="001B58B6">
        <w:t>ningsplatser som avses i Europeiska unionens fleråriga och långsiktiga återhäm</w:t>
      </w:r>
      <w:r w:rsidRPr="001B58B6">
        <w:t>t</w:t>
      </w:r>
      <w:r w:rsidR="00AC541C">
        <w:t>nings- eller förvaltningsplaner</w:t>
      </w:r>
      <w:r>
        <w:t>.</w:t>
      </w:r>
    </w:p>
    <w:p w:rsidR="00FA1AE9" w:rsidRPr="00FD7AC1" w:rsidRDefault="00FA1AE9" w:rsidP="004A4262">
      <w:pPr>
        <w:pStyle w:val="ANormal"/>
      </w:pPr>
    </w:p>
    <w:p w:rsidR="00FA1AE9" w:rsidRDefault="00323C99" w:rsidP="00FA1AE9">
      <w:pPr>
        <w:pStyle w:val="ANormal"/>
        <w:jc w:val="center"/>
      </w:pPr>
      <w:hyperlink w:anchor="_top" w:tooltip="Klicka för att gå till toppen av dokumentet" w:history="1">
        <w:r w:rsidR="00FA1AE9">
          <w:rPr>
            <w:rStyle w:val="Hyperlnk"/>
          </w:rPr>
          <w:t>__________________</w:t>
        </w:r>
      </w:hyperlink>
    </w:p>
    <w:p w:rsidR="00FA1AE9" w:rsidRDefault="00FA1AE9" w:rsidP="00FA1AE9">
      <w:pPr>
        <w:pStyle w:val="ANormal"/>
      </w:pPr>
    </w:p>
    <w:p w:rsidR="00FA1AE9" w:rsidRDefault="00FA1AE9" w:rsidP="00FA1AE9">
      <w:pPr>
        <w:pStyle w:val="ANormal"/>
      </w:pPr>
      <w:r w:rsidRPr="00520CF9">
        <w:tab/>
        <w:t>Denna lag träder i kraft den</w:t>
      </w:r>
    </w:p>
    <w:p w:rsidR="00FA1AE9" w:rsidRDefault="00FA1AE9" w:rsidP="00FA1AE9">
      <w:pPr>
        <w:pStyle w:val="ANormal"/>
      </w:pPr>
    </w:p>
    <w:p w:rsidR="00FA1AE9" w:rsidRDefault="00323C99" w:rsidP="00FA1AE9">
      <w:pPr>
        <w:pStyle w:val="ANormal"/>
        <w:jc w:val="center"/>
      </w:pPr>
      <w:hyperlink w:anchor="_top" w:tooltip="Klicka för att gå till toppen av dokumentet" w:history="1">
        <w:r w:rsidR="00FA1AE9">
          <w:rPr>
            <w:rStyle w:val="Hyperlnk"/>
          </w:rPr>
          <w:t>__________________</w:t>
        </w:r>
      </w:hyperlink>
    </w:p>
    <w:p w:rsidR="00337A19" w:rsidRDefault="00337A19" w:rsidP="005C5E44">
      <w:pPr>
        <w:pStyle w:val="ANormal"/>
        <w:suppressAutoHyphens/>
        <w:outlineLvl w:val="0"/>
      </w:pPr>
    </w:p>
    <w:p w:rsidR="00337A19" w:rsidRDefault="00337A19">
      <w:pPr>
        <w:pStyle w:val="ANormal"/>
      </w:pPr>
      <w:r>
        <w:tab/>
      </w:r>
    </w:p>
    <w:p w:rsidR="00337A19" w:rsidRDefault="00337A19">
      <w:pPr>
        <w:pStyle w:val="ANormal"/>
      </w:pPr>
    </w:p>
    <w:p w:rsidR="00337A19" w:rsidRDefault="00337A19">
      <w:pPr>
        <w:pStyle w:val="A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5"/>
        <w:gridCol w:w="3345"/>
      </w:tblGrid>
      <w:tr w:rsidR="00337A19">
        <w:trPr>
          <w:cantSplit/>
        </w:trPr>
        <w:tc>
          <w:tcPr>
            <w:tcW w:w="6706" w:type="dxa"/>
            <w:gridSpan w:val="2"/>
          </w:tcPr>
          <w:p w:rsidR="00337A19" w:rsidRDefault="00337A19">
            <w:pPr>
              <w:pStyle w:val="ANormal"/>
              <w:keepNext/>
            </w:pPr>
            <w:r>
              <w:tab/>
              <w:t xml:space="preserve">Mariehamn den </w:t>
            </w:r>
            <w:r w:rsidR="00FA1AE9">
              <w:t>15 april 2019</w:t>
            </w:r>
          </w:p>
        </w:tc>
      </w:tr>
      <w:tr w:rsidR="00337A19">
        <w:trPr>
          <w:cantSplit/>
        </w:trPr>
        <w:tc>
          <w:tcPr>
            <w:tcW w:w="6706" w:type="dxa"/>
            <w:gridSpan w:val="2"/>
            <w:vAlign w:val="bottom"/>
          </w:tcPr>
          <w:p w:rsidR="00337A19" w:rsidRDefault="00337A19">
            <w:pPr>
              <w:pStyle w:val="ANormal"/>
              <w:keepNext/>
            </w:pPr>
          </w:p>
          <w:p w:rsidR="00337A19" w:rsidRDefault="00337A19">
            <w:pPr>
              <w:pStyle w:val="ANormal"/>
              <w:keepNext/>
            </w:pPr>
          </w:p>
          <w:p w:rsidR="00337A19" w:rsidRDefault="00337A19">
            <w:pPr>
              <w:pStyle w:val="ANormal"/>
              <w:keepNext/>
            </w:pPr>
          </w:p>
          <w:p w:rsidR="00337A19" w:rsidRDefault="00FA1AE9">
            <w:pPr>
              <w:pStyle w:val="ANormal"/>
              <w:keepNext/>
              <w:jc w:val="center"/>
            </w:pPr>
            <w:r>
              <w:t>Gun-Mari Lindholm</w:t>
            </w:r>
            <w:r w:rsidR="00D636DC">
              <w:t xml:space="preserve">  </w:t>
            </w:r>
          </w:p>
          <w:p w:rsidR="00337A19" w:rsidRDefault="00337A19">
            <w:pPr>
              <w:pStyle w:val="ANormal"/>
              <w:keepNext/>
              <w:jc w:val="center"/>
            </w:pPr>
            <w:r>
              <w:t>talman</w:t>
            </w:r>
          </w:p>
        </w:tc>
      </w:tr>
      <w:tr w:rsidR="00337A19">
        <w:tc>
          <w:tcPr>
            <w:tcW w:w="3353" w:type="dxa"/>
            <w:vAlign w:val="bottom"/>
          </w:tcPr>
          <w:p w:rsidR="00337A19" w:rsidRDefault="00337A19">
            <w:pPr>
              <w:pStyle w:val="ANormal"/>
              <w:keepNext/>
              <w:jc w:val="center"/>
            </w:pPr>
          </w:p>
          <w:p w:rsidR="00337A19" w:rsidRDefault="00337A19">
            <w:pPr>
              <w:pStyle w:val="ANormal"/>
              <w:keepNext/>
              <w:jc w:val="center"/>
            </w:pPr>
          </w:p>
          <w:p w:rsidR="00337A19" w:rsidRDefault="00FA1AE9">
            <w:pPr>
              <w:pStyle w:val="ANormal"/>
              <w:keepNext/>
              <w:jc w:val="center"/>
            </w:pPr>
            <w:r>
              <w:t xml:space="preserve">Veronica </w:t>
            </w:r>
            <w:proofErr w:type="spellStart"/>
            <w:r>
              <w:t>Thörnroos</w:t>
            </w:r>
            <w:proofErr w:type="spellEnd"/>
            <w:r w:rsidR="00D636DC">
              <w:t xml:space="preserve">  </w:t>
            </w:r>
          </w:p>
          <w:p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  <w:tc>
          <w:tcPr>
            <w:tcW w:w="3353" w:type="dxa"/>
            <w:vAlign w:val="bottom"/>
          </w:tcPr>
          <w:p w:rsidR="00337A19" w:rsidRDefault="00337A19">
            <w:pPr>
              <w:pStyle w:val="ANormal"/>
              <w:keepNext/>
              <w:jc w:val="center"/>
            </w:pPr>
          </w:p>
          <w:p w:rsidR="00337A19" w:rsidRDefault="00337A19">
            <w:pPr>
              <w:pStyle w:val="ANormal"/>
              <w:keepNext/>
              <w:jc w:val="center"/>
            </w:pPr>
          </w:p>
          <w:p w:rsidR="00FA1AE9" w:rsidRDefault="00FA1AE9" w:rsidP="00FA1AE9">
            <w:pPr>
              <w:pStyle w:val="ANormal"/>
              <w:keepNext/>
              <w:jc w:val="center"/>
            </w:pPr>
            <w:r>
              <w:t xml:space="preserve">Viveka Eriksson  </w:t>
            </w:r>
          </w:p>
          <w:p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</w:tr>
    </w:tbl>
    <w:p w:rsidR="00337A19" w:rsidRDefault="00337A19">
      <w:pPr>
        <w:pStyle w:val="ANormal"/>
      </w:pPr>
    </w:p>
    <w:sectPr w:rsidR="00337A19" w:rsidSect="005C5E44">
      <w:headerReference w:type="even" r:id="rId12"/>
      <w:headerReference w:type="default" r:id="rId13"/>
      <w:footerReference w:type="default" r:id="rId14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AE9" w:rsidRDefault="00FA1AE9">
      <w:r>
        <w:separator/>
      </w:r>
    </w:p>
  </w:endnote>
  <w:endnote w:type="continuationSeparator" w:id="0">
    <w:p w:rsidR="00FA1AE9" w:rsidRDefault="00FA1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323C99">
      <w:rPr>
        <w:noProof/>
        <w:lang w:val="fi-FI"/>
      </w:rPr>
      <w:t>LTB252019.docx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AE9" w:rsidRDefault="00FA1AE9">
      <w:r>
        <w:separator/>
      </w:r>
    </w:p>
  </w:footnote>
  <w:footnote w:type="continuationSeparator" w:id="0">
    <w:p w:rsidR="00FA1AE9" w:rsidRDefault="00FA1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:rsidR="00867707" w:rsidRDefault="00867707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323C99">
      <w:rPr>
        <w:rStyle w:val="Sidnummer"/>
        <w:noProof/>
      </w:rPr>
      <w:t>2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0"/>
  </w:num>
  <w:num w:numId="10">
    <w:abstractNumId w:val="13"/>
  </w:num>
  <w:num w:numId="11">
    <w:abstractNumId w:val="12"/>
  </w:num>
  <w:num w:numId="12">
    <w:abstractNumId w:val="16"/>
  </w:num>
  <w:num w:numId="13">
    <w:abstractNumId w:val="11"/>
  </w:num>
  <w:num w:numId="14">
    <w:abstractNumId w:val="15"/>
  </w:num>
  <w:num w:numId="15">
    <w:abstractNumId w:val="9"/>
  </w:num>
  <w:num w:numId="16">
    <w:abstractNumId w:val="21"/>
  </w:num>
  <w:num w:numId="17">
    <w:abstractNumId w:val="8"/>
  </w:num>
  <w:num w:numId="18">
    <w:abstractNumId w:val="17"/>
  </w:num>
  <w:num w:numId="19">
    <w:abstractNumId w:val="20"/>
  </w:num>
  <w:num w:numId="20">
    <w:abstractNumId w:val="23"/>
  </w:num>
  <w:num w:numId="21">
    <w:abstractNumId w:val="22"/>
  </w:num>
  <w:num w:numId="22">
    <w:abstractNumId w:val="14"/>
  </w:num>
  <w:num w:numId="23">
    <w:abstractNumId w:val="18"/>
  </w:num>
  <w:num w:numId="24">
    <w:abstractNumId w:val="18"/>
  </w:num>
  <w:num w:numId="25">
    <w:abstractNumId w:val="19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8"/>
  </w:num>
  <w:num w:numId="36">
    <w:abstractNumId w:val="19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AE9"/>
    <w:rsid w:val="00004B5B"/>
    <w:rsid w:val="00284C7A"/>
    <w:rsid w:val="002A3167"/>
    <w:rsid w:val="002E1682"/>
    <w:rsid w:val="00323C99"/>
    <w:rsid w:val="00337A19"/>
    <w:rsid w:val="0034010E"/>
    <w:rsid w:val="0038180C"/>
    <w:rsid w:val="004A4262"/>
    <w:rsid w:val="004D7ED5"/>
    <w:rsid w:val="004E7D01"/>
    <w:rsid w:val="004F64FE"/>
    <w:rsid w:val="005C5E44"/>
    <w:rsid w:val="005E1BD9"/>
    <w:rsid w:val="005F6898"/>
    <w:rsid w:val="006538ED"/>
    <w:rsid w:val="00817BFA"/>
    <w:rsid w:val="008414E5"/>
    <w:rsid w:val="00867707"/>
    <w:rsid w:val="008B5FA2"/>
    <w:rsid w:val="009E1423"/>
    <w:rsid w:val="009F1162"/>
    <w:rsid w:val="00A1311D"/>
    <w:rsid w:val="00AC541C"/>
    <w:rsid w:val="00B5110A"/>
    <w:rsid w:val="00BA3751"/>
    <w:rsid w:val="00BD48EF"/>
    <w:rsid w:val="00BE2983"/>
    <w:rsid w:val="00D636DC"/>
    <w:rsid w:val="00DD3988"/>
    <w:rsid w:val="00E6237B"/>
    <w:rsid w:val="00F94A35"/>
    <w:rsid w:val="00FA1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link w:val="ANormalChar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styleId="Dokumentversikt">
    <w:name w:val="Document Map"/>
    <w:basedOn w:val="Normal"/>
    <w:semiHidden/>
    <w:rsid w:val="005C5E4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ngtext">
    <w:name w:val="Balloon Text"/>
    <w:basedOn w:val="Normal"/>
    <w:link w:val="BallongtextChar"/>
    <w:rsid w:val="00817BF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817BFA"/>
    <w:rPr>
      <w:rFonts w:ascii="Tahoma" w:hAnsi="Tahoma" w:cs="Tahoma"/>
      <w:sz w:val="16"/>
      <w:szCs w:val="16"/>
      <w:lang w:val="sv-SE" w:eastAsia="sv-SE"/>
    </w:rPr>
  </w:style>
  <w:style w:type="character" w:customStyle="1" w:styleId="ANormalChar">
    <w:name w:val="ANormal Char"/>
    <w:link w:val="ANormal"/>
    <w:rsid w:val="004A4262"/>
    <w:rPr>
      <w:sz w:val="22"/>
      <w:lang w:val="sv-SE"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link w:val="ANormalChar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styleId="Dokumentversikt">
    <w:name w:val="Document Map"/>
    <w:basedOn w:val="Normal"/>
    <w:semiHidden/>
    <w:rsid w:val="005C5E4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ngtext">
    <w:name w:val="Balloon Text"/>
    <w:basedOn w:val="Normal"/>
    <w:link w:val="BallongtextChar"/>
    <w:rsid w:val="00817BF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817BFA"/>
    <w:rPr>
      <w:rFonts w:ascii="Tahoma" w:hAnsi="Tahoma" w:cs="Tahoma"/>
      <w:sz w:val="16"/>
      <w:szCs w:val="16"/>
      <w:lang w:val="sv-SE" w:eastAsia="sv-SE"/>
    </w:rPr>
  </w:style>
  <w:style w:type="character" w:customStyle="1" w:styleId="ANormalChar">
    <w:name w:val="ANormal Char"/>
    <w:link w:val="ANormal"/>
    <w:rsid w:val="004A4262"/>
    <w:rPr>
      <w:sz w:val="22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Lagtinget\Kansli\Mallar\LT-Beslut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LT-Beslut.dotx</Template>
  <TotalTime>37</TotalTime>
  <Pages>2</Pages>
  <Words>582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Ålands lagting - Beslut LTB 25/2019</vt:lpstr>
    </vt:vector>
  </TitlesOfParts>
  <Company>Ålands lagting</Company>
  <LinksUpToDate>false</LinksUpToDate>
  <CharactersWithSpaces>4046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Ålands lagting - Beslut LTB 25/2019</dc:title>
  <dc:creator>Jessica Laaksonen</dc:creator>
  <cp:lastModifiedBy>Jessica Laaksonen</cp:lastModifiedBy>
  <cp:revision>6</cp:revision>
  <cp:lastPrinted>2019-04-15T08:04:00Z</cp:lastPrinted>
  <dcterms:created xsi:type="dcterms:W3CDTF">2019-04-10T11:56:00Z</dcterms:created>
  <dcterms:modified xsi:type="dcterms:W3CDTF">2019-04-15T08:05:00Z</dcterms:modified>
</cp:coreProperties>
</file>