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C07D5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C07D5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07D5E" w:rsidP="00AD56FD">
            <w:pPr>
              <w:pStyle w:val="xDokTypNr"/>
            </w:pPr>
            <w:r>
              <w:t>BESLUT LTB 1</w:t>
            </w:r>
            <w:r w:rsidR="00AD56FD">
              <w:t>5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07D5E">
              <w:t>9-03-25</w:t>
            </w:r>
          </w:p>
        </w:tc>
        <w:tc>
          <w:tcPr>
            <w:tcW w:w="2563" w:type="dxa"/>
            <w:vAlign w:val="center"/>
          </w:tcPr>
          <w:p w:rsidR="00337A19" w:rsidRDefault="00C07D5E">
            <w:pPr>
              <w:pStyle w:val="xBeteckning1"/>
            </w:pPr>
            <w:r>
              <w:t>LF 10/2018-2019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7A6258" w:rsidRPr="00E46932" w:rsidRDefault="00337A19" w:rsidP="007A6258">
      <w:pPr>
        <w:pStyle w:val="ArendeRubrik"/>
        <w:outlineLvl w:val="0"/>
      </w:pPr>
      <w:bookmarkStart w:id="2" w:name="_Toc65564307"/>
      <w:r>
        <w:t>Landskapslag</w:t>
      </w:r>
      <w:bookmarkEnd w:id="2"/>
      <w:r w:rsidR="00C07D5E">
        <w:t xml:space="preserve"> </w:t>
      </w:r>
      <w:r w:rsidR="007A6258" w:rsidRPr="00E46932">
        <w:t>om ändring</w:t>
      </w:r>
      <w:r w:rsidR="007A6258">
        <w:t xml:space="preserve"> av 2 § landskapslagen om tillämpning i landskapet Åland av lagen om patientens ställning och rättigheter</w:t>
      </w:r>
    </w:p>
    <w:p w:rsidR="00337A19" w:rsidRDefault="00337A19">
      <w:pPr>
        <w:pStyle w:val="ANormal"/>
      </w:pPr>
    </w:p>
    <w:p w:rsidR="007A6258" w:rsidRDefault="007A6258">
      <w:pPr>
        <w:pStyle w:val="ANormal"/>
      </w:pPr>
    </w:p>
    <w:p w:rsidR="00533A0A" w:rsidRDefault="00337A19" w:rsidP="00533A0A">
      <w:pPr>
        <w:pStyle w:val="ANormal"/>
      </w:pPr>
      <w:r>
        <w:tab/>
        <w:t xml:space="preserve">I enlighet med lagtingets beslut </w:t>
      </w:r>
      <w:r w:rsidR="00C07D5E">
        <w:rPr>
          <w:b/>
        </w:rPr>
        <w:t>ändras</w:t>
      </w:r>
      <w:r w:rsidR="00533A0A">
        <w:t xml:space="preserve"> 2 § </w:t>
      </w:r>
      <w:r w:rsidR="00533A0A" w:rsidRPr="00675A51">
        <w:t xml:space="preserve">landskapslagen </w:t>
      </w:r>
      <w:r w:rsidR="00533A0A">
        <w:t xml:space="preserve">(1993:61) </w:t>
      </w:r>
      <w:r w:rsidR="00533A0A" w:rsidRPr="00675A51">
        <w:t>om tillämpning i landskapet Åland av lagen om patientens ställning och rä</w:t>
      </w:r>
      <w:r w:rsidR="00533A0A" w:rsidRPr="00675A51">
        <w:t>t</w:t>
      </w:r>
      <w:r w:rsidR="00533A0A" w:rsidRPr="00675A51">
        <w:t>tigheter</w:t>
      </w:r>
      <w:r w:rsidR="00533A0A">
        <w:t xml:space="preserve"> sådan den lyder i landskapslagarna 2013/124 och 2014/37</w:t>
      </w:r>
      <w:r w:rsidR="00D52E62">
        <w:t>,</w:t>
      </w:r>
      <w:r w:rsidR="00533A0A">
        <w:t xml:space="preserve"> som fö</w:t>
      </w:r>
      <w:r w:rsidR="00533A0A">
        <w:t>l</w:t>
      </w:r>
      <w:r w:rsidR="00533A0A">
        <w:t>jer:</w:t>
      </w:r>
    </w:p>
    <w:p w:rsidR="00533A0A" w:rsidRDefault="00533A0A" w:rsidP="00533A0A">
      <w:pPr>
        <w:pStyle w:val="ANormal"/>
      </w:pPr>
    </w:p>
    <w:p w:rsidR="00533A0A" w:rsidRPr="00624B25" w:rsidRDefault="00533A0A" w:rsidP="00533A0A">
      <w:pPr>
        <w:pStyle w:val="LagParagraf"/>
        <w:rPr>
          <w:rStyle w:val="ffparagrafnummer"/>
          <w:b w:val="0"/>
        </w:rPr>
      </w:pPr>
      <w:r w:rsidRPr="00624B25">
        <w:rPr>
          <w:rStyle w:val="ffparagrafnummer"/>
          <w:b w:val="0"/>
        </w:rPr>
        <w:t>2 §</w:t>
      </w:r>
    </w:p>
    <w:p w:rsidR="00533A0A" w:rsidRPr="005D056A" w:rsidRDefault="00533A0A" w:rsidP="00533A0A">
      <w:pPr>
        <w:pStyle w:val="ANormal"/>
      </w:pPr>
      <w:r w:rsidRPr="005D056A">
        <w:tab/>
        <w:t>Den i l</w:t>
      </w:r>
      <w:r>
        <w:t> §</w:t>
      </w:r>
      <w:r w:rsidRPr="005D056A">
        <w:t xml:space="preserve"> l</w:t>
      </w:r>
      <w:r>
        <w:t> mom.</w:t>
      </w:r>
      <w:r w:rsidRPr="005D056A">
        <w:t xml:space="preserve"> </w:t>
      </w:r>
      <w:r>
        <w:t xml:space="preserve">i </w:t>
      </w:r>
      <w:r w:rsidRPr="005D056A">
        <w:t xml:space="preserve">nämnda lagen </w:t>
      </w:r>
      <w:r w:rsidRPr="00D52E62">
        <w:rPr>
          <w:i/>
        </w:rPr>
        <w:t>(patientlagen</w:t>
      </w:r>
      <w:r w:rsidRPr="005D056A">
        <w:t>) ska inom landskapets behörighet tillämpas med följande avvikelser:</w:t>
      </w:r>
    </w:p>
    <w:p w:rsidR="00533A0A" w:rsidRPr="005D056A" w:rsidRDefault="00533A0A" w:rsidP="00533A0A">
      <w:pPr>
        <w:pStyle w:val="ANormal"/>
      </w:pPr>
      <w:r w:rsidRPr="005D056A">
        <w:tab/>
        <w:t>1) en verksamhetsenhet inom Ålands hälso- och sjukvård ska på Åland anses vara en i 2</w:t>
      </w:r>
      <w:r>
        <w:t> §</w:t>
      </w:r>
      <w:r w:rsidRPr="005D056A">
        <w:t xml:space="preserve"> 4</w:t>
      </w:r>
      <w:r>
        <w:t> punkt</w:t>
      </w:r>
      <w:r w:rsidRPr="005D056A">
        <w:t>en i patientlagen avsedd verksamhetsenhet för hälso- och sjukvård,</w:t>
      </w:r>
    </w:p>
    <w:p w:rsidR="00533A0A" w:rsidRPr="005D056A" w:rsidRDefault="00533A0A" w:rsidP="00533A0A">
      <w:pPr>
        <w:pStyle w:val="ANormal"/>
      </w:pPr>
      <w:r w:rsidRPr="005D056A">
        <w:tab/>
        <w:t>2) bestämmelserna i 3</w:t>
      </w:r>
      <w:r>
        <w:t> §</w:t>
      </w:r>
      <w:r w:rsidRPr="005D056A">
        <w:t xml:space="preserve"> l</w:t>
      </w:r>
      <w:r>
        <w:t> mom.</w:t>
      </w:r>
      <w:r w:rsidRPr="005D056A">
        <w:t>, 4</w:t>
      </w:r>
      <w:r>
        <w:t> §</w:t>
      </w:r>
      <w:r w:rsidRPr="005D056A">
        <w:t xml:space="preserve"> 2</w:t>
      </w:r>
      <w:r>
        <w:t> mom.</w:t>
      </w:r>
      <w:r w:rsidRPr="005D056A">
        <w:t xml:space="preserve"> och 10</w:t>
      </w:r>
      <w:r>
        <w:t xml:space="preserve"> </w:t>
      </w:r>
      <w:r w:rsidRPr="005D056A">
        <w:t>a</w:t>
      </w:r>
      <w:r>
        <w:t> §</w:t>
      </w:r>
      <w:r w:rsidRPr="005D056A">
        <w:t xml:space="preserve"> i patientlagen ska inte tillämpas på Åland,</w:t>
      </w:r>
    </w:p>
    <w:p w:rsidR="00533A0A" w:rsidRPr="005D056A" w:rsidRDefault="00533A0A" w:rsidP="00533A0A">
      <w:pPr>
        <w:pStyle w:val="ANormal"/>
      </w:pPr>
      <w:r w:rsidRPr="005D056A">
        <w:tab/>
        <w:t>3) om den i 5</w:t>
      </w:r>
      <w:r>
        <w:t> §</w:t>
      </w:r>
      <w:r w:rsidRPr="005D056A">
        <w:t xml:space="preserve"> 3</w:t>
      </w:r>
      <w:r>
        <w:t> mom.</w:t>
      </w:r>
      <w:r w:rsidRPr="005D056A">
        <w:t xml:space="preserve"> i patientlagen avsedda rätten för patient att ko</w:t>
      </w:r>
      <w:r w:rsidRPr="005D056A">
        <w:t>n</w:t>
      </w:r>
      <w:r w:rsidRPr="005D056A">
        <w:t xml:space="preserve">trollera uppgifter i journalhandlingar som gäller patienten själv ska på Åland gälla </w:t>
      </w:r>
      <w:r>
        <w:t xml:space="preserve">vad </w:t>
      </w:r>
      <w:r w:rsidRPr="005D056A">
        <w:t>som bestäms om detta i landskapslagen (1977:72) om al</w:t>
      </w:r>
      <w:r w:rsidRPr="005D056A">
        <w:t>l</w:t>
      </w:r>
      <w:r w:rsidRPr="005D056A">
        <w:t xml:space="preserve">männa handlingars offentlighet och </w:t>
      </w:r>
      <w:r>
        <w:t xml:space="preserve">i </w:t>
      </w:r>
      <w:r w:rsidRPr="005D056A">
        <w:t xml:space="preserve">landskapslagen </w:t>
      </w:r>
      <w:proofErr w:type="gramStart"/>
      <w:r w:rsidRPr="005D056A">
        <w:t>( :</w:t>
      </w:r>
      <w:proofErr w:type="gramEnd"/>
      <w:r w:rsidRPr="005D056A">
        <w:t xml:space="preserve"> ) om dataskydd inom landskaps- och kommunalförvaltningen,</w:t>
      </w:r>
    </w:p>
    <w:p w:rsidR="00533A0A" w:rsidRPr="005D056A" w:rsidRDefault="00533A0A" w:rsidP="00533A0A">
      <w:pPr>
        <w:pStyle w:val="ANormal"/>
      </w:pPr>
      <w:r w:rsidRPr="005D056A">
        <w:tab/>
        <w:t xml:space="preserve">4) </w:t>
      </w:r>
      <w:r>
        <w:t>b</w:t>
      </w:r>
      <w:r w:rsidRPr="005D056A">
        <w:t>estämmelserna i 11</w:t>
      </w:r>
      <w:r>
        <w:t> §</w:t>
      </w:r>
      <w:r w:rsidRPr="005D056A">
        <w:t xml:space="preserve"> i patientlagen ska inte tillämpas på Åland. Motsvarande bestämmelser finns i 6</w:t>
      </w:r>
      <w:r>
        <w:t> §</w:t>
      </w:r>
      <w:r w:rsidRPr="005D056A">
        <w:t xml:space="preserve"> i landskapslagen (2014:33) om Ålands ombudsmannamyndighet,</w:t>
      </w:r>
    </w:p>
    <w:p w:rsidR="00533A0A" w:rsidRPr="005D056A" w:rsidRDefault="00533A0A" w:rsidP="00533A0A">
      <w:pPr>
        <w:pStyle w:val="ANormal"/>
      </w:pPr>
      <w:r w:rsidRPr="005D056A">
        <w:tab/>
        <w:t>5) om det i 13</w:t>
      </w:r>
      <w:r>
        <w:t> §</w:t>
      </w:r>
      <w:r w:rsidRPr="005D056A">
        <w:t xml:space="preserve"> 5</w:t>
      </w:r>
      <w:r>
        <w:t> mom.</w:t>
      </w:r>
      <w:r w:rsidRPr="005D056A">
        <w:t xml:space="preserve"> i patientlagen avsedda utlämnandet av uppgifter ur journalhandlingarna ska på Åland gälla vad som bestäms om detta i landskapslagen om allmänna handlingars offentlighet och landskapslagen om dataskydd inom landskaps- och kommunalförvaltningen,</w:t>
      </w:r>
    </w:p>
    <w:p w:rsidR="00533A0A" w:rsidRPr="005D056A" w:rsidRDefault="00533A0A" w:rsidP="00533A0A">
      <w:pPr>
        <w:pStyle w:val="ANormal"/>
      </w:pPr>
      <w:r w:rsidRPr="005D056A">
        <w:tab/>
        <w:t>6) bestämmelserna i 17</w:t>
      </w:r>
      <w:r>
        <w:t> §</w:t>
      </w:r>
      <w:r w:rsidRPr="005D056A">
        <w:t xml:space="preserve"> </w:t>
      </w:r>
      <w:r>
        <w:t xml:space="preserve">i </w:t>
      </w:r>
      <w:r w:rsidRPr="005D056A">
        <w:t>patientlagen ska inte tillämpas på Åland samt</w:t>
      </w:r>
    </w:p>
    <w:p w:rsidR="00533A0A" w:rsidRPr="005D056A" w:rsidRDefault="00533A0A" w:rsidP="00533A0A">
      <w:pPr>
        <w:pStyle w:val="ANormal"/>
      </w:pPr>
      <w:r w:rsidRPr="005D056A">
        <w:tab/>
        <w:t>7) Ålands hälso- och sjukvård är skyldig att på begär</w:t>
      </w:r>
      <w:r>
        <w:t xml:space="preserve">an avgiftsfritt och utan hinder </w:t>
      </w:r>
      <w:r w:rsidRPr="005D056A">
        <w:t>av sekretessbestämmelser ge Ålands miljö- och hälsoskydd</w:t>
      </w:r>
      <w:r w:rsidRPr="005D056A">
        <w:t>s</w:t>
      </w:r>
      <w:r w:rsidRPr="005D056A">
        <w:t>myndighet de upplysningar och utredningar som behövs för utövandet av den tillsyn som avses i 2</w:t>
      </w:r>
      <w:r>
        <w:t> §</w:t>
      </w:r>
      <w:r w:rsidRPr="005D056A">
        <w:t xml:space="preserve"> 3</w:t>
      </w:r>
      <w:r>
        <w:t> mom.</w:t>
      </w:r>
      <w:r w:rsidRPr="005D056A">
        <w:t xml:space="preserve"> </w:t>
      </w:r>
      <w:r>
        <w:t xml:space="preserve">i </w:t>
      </w:r>
      <w:r w:rsidRPr="005D056A">
        <w:t>landskapslagen (2011:114) om hälso- och sjukvård.</w:t>
      </w:r>
    </w:p>
    <w:p w:rsidR="00533A0A" w:rsidRPr="008F02BC" w:rsidRDefault="00533A0A" w:rsidP="00533A0A">
      <w:pPr>
        <w:pStyle w:val="ANormal"/>
      </w:pPr>
    </w:p>
    <w:p w:rsidR="00533A0A" w:rsidRPr="00501DAA" w:rsidRDefault="0060710A" w:rsidP="00533A0A">
      <w:pPr>
        <w:pStyle w:val="ANormal"/>
        <w:jc w:val="center"/>
      </w:pPr>
      <w:hyperlink w:anchor="_top" w:tooltip="Klicka för att gå till toppen av dokumentet" w:history="1">
        <w:r w:rsidR="00533A0A" w:rsidRPr="00501DAA">
          <w:rPr>
            <w:rStyle w:val="Hyperlnk"/>
          </w:rPr>
          <w:t>__________________</w:t>
        </w:r>
      </w:hyperlink>
    </w:p>
    <w:p w:rsidR="00533A0A" w:rsidRDefault="00533A0A" w:rsidP="00533A0A">
      <w:pPr>
        <w:pStyle w:val="ANormal"/>
      </w:pPr>
    </w:p>
    <w:p w:rsidR="00533A0A" w:rsidRDefault="00533A0A" w:rsidP="00533A0A">
      <w:pPr>
        <w:pStyle w:val="ANormal"/>
      </w:pPr>
      <w:r>
        <w:tab/>
        <w:t>Denna lag träder i kraft den</w:t>
      </w:r>
    </w:p>
    <w:p w:rsidR="00533A0A" w:rsidRDefault="00533A0A" w:rsidP="00533A0A">
      <w:pPr>
        <w:pStyle w:val="ANormal"/>
      </w:pPr>
    </w:p>
    <w:p w:rsidR="00533A0A" w:rsidRDefault="0060710A" w:rsidP="00533A0A">
      <w:pPr>
        <w:pStyle w:val="ANormal"/>
        <w:jc w:val="center"/>
      </w:pPr>
      <w:hyperlink w:anchor="_top" w:tooltip="Klicka för att gå till toppen av dokumentet" w:history="1">
        <w:r w:rsidR="00533A0A">
          <w:rPr>
            <w:rStyle w:val="Hyperlnk"/>
          </w:rPr>
          <w:t>__________________</w:t>
        </w:r>
      </w:hyperlink>
    </w:p>
    <w:p w:rsidR="00337A19" w:rsidRDefault="00337A19" w:rsidP="00533A0A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C07D5E">
              <w:t>25 mars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C07D5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C07D5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C07D5E" w:rsidRDefault="00C07D5E" w:rsidP="00C07D5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5E" w:rsidRDefault="00C07D5E">
      <w:r>
        <w:separator/>
      </w:r>
    </w:p>
  </w:endnote>
  <w:endnote w:type="continuationSeparator" w:id="0">
    <w:p w:rsidR="00C07D5E" w:rsidRDefault="00C0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0710A">
      <w:rPr>
        <w:noProof/>
        <w:lang w:val="fi-FI"/>
      </w:rPr>
      <w:t>LTB152018.docx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E" w:rsidRDefault="00C07D5E">
      <w:r>
        <w:separator/>
      </w:r>
    </w:p>
  </w:footnote>
  <w:footnote w:type="continuationSeparator" w:id="0">
    <w:p w:rsidR="00C07D5E" w:rsidRDefault="00C0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0710A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E"/>
    <w:rsid w:val="00004B5B"/>
    <w:rsid w:val="00284C7A"/>
    <w:rsid w:val="002E1682"/>
    <w:rsid w:val="00337A19"/>
    <w:rsid w:val="0038180C"/>
    <w:rsid w:val="004D7ED5"/>
    <w:rsid w:val="004E7D01"/>
    <w:rsid w:val="004F64FE"/>
    <w:rsid w:val="00533A0A"/>
    <w:rsid w:val="005C5E44"/>
    <w:rsid w:val="005E1BD9"/>
    <w:rsid w:val="005F6898"/>
    <w:rsid w:val="0060710A"/>
    <w:rsid w:val="00624B25"/>
    <w:rsid w:val="006538ED"/>
    <w:rsid w:val="00794979"/>
    <w:rsid w:val="007A6258"/>
    <w:rsid w:val="00811A97"/>
    <w:rsid w:val="008414E5"/>
    <w:rsid w:val="008631FD"/>
    <w:rsid w:val="00867707"/>
    <w:rsid w:val="008B5FA2"/>
    <w:rsid w:val="009E1423"/>
    <w:rsid w:val="009F1162"/>
    <w:rsid w:val="00AD56FD"/>
    <w:rsid w:val="00B5110A"/>
    <w:rsid w:val="00BA3751"/>
    <w:rsid w:val="00BD48EF"/>
    <w:rsid w:val="00BE2983"/>
    <w:rsid w:val="00C07D5E"/>
    <w:rsid w:val="00D52E62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fparagrafnummer">
    <w:name w:val="ffparagrafnummer"/>
    <w:rsid w:val="00C07D5E"/>
    <w:rPr>
      <w:b/>
      <w:bCs w:val="0"/>
    </w:rPr>
  </w:style>
  <w:style w:type="paragraph" w:styleId="Ballongtext">
    <w:name w:val="Balloon Text"/>
    <w:basedOn w:val="Normal"/>
    <w:link w:val="BallongtextChar"/>
    <w:rsid w:val="008631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1FD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fparagrafnummer">
    <w:name w:val="ffparagrafnummer"/>
    <w:rsid w:val="00C07D5E"/>
    <w:rPr>
      <w:b/>
      <w:bCs w:val="0"/>
    </w:rPr>
  </w:style>
  <w:style w:type="paragraph" w:styleId="Ballongtext">
    <w:name w:val="Balloon Text"/>
    <w:basedOn w:val="Normal"/>
    <w:link w:val="BallongtextChar"/>
    <w:rsid w:val="008631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631FD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24</TotalTime>
  <Pages>2</Pages>
  <Words>331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15/2019</vt:lpstr>
    </vt:vector>
  </TitlesOfParts>
  <Company>Ålands lagting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15/2019</dc:title>
  <dc:creator>Jessica Laaksonen</dc:creator>
  <cp:lastModifiedBy>Jessica Laaksonen</cp:lastModifiedBy>
  <cp:revision>9</cp:revision>
  <cp:lastPrinted>2019-03-20T13:35:00Z</cp:lastPrinted>
  <dcterms:created xsi:type="dcterms:W3CDTF">2019-03-19T13:17:00Z</dcterms:created>
  <dcterms:modified xsi:type="dcterms:W3CDTF">2019-03-20T13:36:00Z</dcterms:modified>
</cp:coreProperties>
</file>