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5174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5174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F44C47">
            <w:pPr>
              <w:pStyle w:val="xDokTypNr"/>
            </w:pPr>
            <w:r>
              <w:t xml:space="preserve">BETÄNKANDE nr </w:t>
            </w:r>
            <w:r w:rsidR="00F44C47">
              <w:t>4</w:t>
            </w:r>
            <w:r>
              <w:t>/20</w:t>
            </w:r>
            <w:r w:rsidR="00723B93">
              <w:t>1</w:t>
            </w:r>
            <w:r w:rsidR="00727BB6">
              <w:t>8</w:t>
            </w:r>
            <w:r w:rsidR="0015337C">
              <w:t>-20</w:t>
            </w:r>
            <w:r w:rsidR="009F7CE2">
              <w:t>1</w:t>
            </w:r>
            <w:r w:rsidR="00727BB6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727BB6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F44C47">
            <w:pPr>
              <w:pStyle w:val="xDatum1"/>
            </w:pPr>
            <w:r>
              <w:t>20</w:t>
            </w:r>
            <w:r w:rsidR="00B32E91">
              <w:t>1</w:t>
            </w:r>
            <w:r w:rsidR="00727BB6">
              <w:t>8-12-</w:t>
            </w:r>
            <w:r w:rsidR="00F44C47">
              <w:t>11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727BB6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727BB6">
      <w:pPr>
        <w:pStyle w:val="ArendeRubrik"/>
      </w:pPr>
      <w:r>
        <w:t>Utsläppstak</w:t>
      </w:r>
    </w:p>
    <w:p w:rsidR="002401D0" w:rsidRDefault="0055574E">
      <w:pPr>
        <w:pStyle w:val="ArendeUnderRubrik"/>
      </w:pPr>
      <w:hyperlink r:id="rId12" w:history="1">
        <w:r w:rsidR="00727BB6" w:rsidRPr="0055574E">
          <w:rPr>
            <w:rStyle w:val="Hyperlnk"/>
          </w:rPr>
          <w:t>Landskapsregeringens lagförslag nr 7/2018-2019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0F705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2287695" w:history="1">
        <w:r w:rsidR="000F7056" w:rsidRPr="00E23403">
          <w:rPr>
            <w:rStyle w:val="Hyperlnk"/>
          </w:rPr>
          <w:t>Sammanfattning</w:t>
        </w:r>
        <w:r w:rsidR="000F7056">
          <w:rPr>
            <w:webHidden/>
          </w:rPr>
          <w:tab/>
        </w:r>
        <w:r w:rsidR="000F7056">
          <w:rPr>
            <w:webHidden/>
          </w:rPr>
          <w:fldChar w:fldCharType="begin"/>
        </w:r>
        <w:r w:rsidR="000F7056">
          <w:rPr>
            <w:webHidden/>
          </w:rPr>
          <w:instrText xml:space="preserve"> PAGEREF _Toc532287695 \h </w:instrText>
        </w:r>
        <w:r w:rsidR="000F7056">
          <w:rPr>
            <w:webHidden/>
          </w:rPr>
        </w:r>
        <w:r w:rsidR="000F7056">
          <w:rPr>
            <w:webHidden/>
          </w:rPr>
          <w:fldChar w:fldCharType="separate"/>
        </w:r>
        <w:r w:rsidR="00E00983">
          <w:rPr>
            <w:webHidden/>
          </w:rPr>
          <w:t>1</w:t>
        </w:r>
        <w:r w:rsidR="000F7056">
          <w:rPr>
            <w:webHidden/>
          </w:rPr>
          <w:fldChar w:fldCharType="end"/>
        </w:r>
      </w:hyperlink>
    </w:p>
    <w:p w:rsidR="000F7056" w:rsidRDefault="0055574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287696" w:history="1">
        <w:r w:rsidR="000F7056" w:rsidRPr="00E23403">
          <w:rPr>
            <w:rStyle w:val="Hyperlnk"/>
          </w:rPr>
          <w:t>Landskapsregeringens förslag</w:t>
        </w:r>
        <w:r w:rsidR="000F7056">
          <w:rPr>
            <w:webHidden/>
          </w:rPr>
          <w:tab/>
        </w:r>
        <w:r w:rsidR="000F7056">
          <w:rPr>
            <w:webHidden/>
          </w:rPr>
          <w:fldChar w:fldCharType="begin"/>
        </w:r>
        <w:r w:rsidR="000F7056">
          <w:rPr>
            <w:webHidden/>
          </w:rPr>
          <w:instrText xml:space="preserve"> PAGEREF _Toc532287696 \h </w:instrText>
        </w:r>
        <w:r w:rsidR="000F7056">
          <w:rPr>
            <w:webHidden/>
          </w:rPr>
        </w:r>
        <w:r w:rsidR="000F7056">
          <w:rPr>
            <w:webHidden/>
          </w:rPr>
          <w:fldChar w:fldCharType="separate"/>
        </w:r>
        <w:r w:rsidR="00E00983">
          <w:rPr>
            <w:webHidden/>
          </w:rPr>
          <w:t>1</w:t>
        </w:r>
        <w:r w:rsidR="000F7056">
          <w:rPr>
            <w:webHidden/>
          </w:rPr>
          <w:fldChar w:fldCharType="end"/>
        </w:r>
      </w:hyperlink>
    </w:p>
    <w:p w:rsidR="000F7056" w:rsidRDefault="0055574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287697" w:history="1">
        <w:r w:rsidR="000F7056" w:rsidRPr="00E23403">
          <w:rPr>
            <w:rStyle w:val="Hyperlnk"/>
          </w:rPr>
          <w:t>Utskottets förslag</w:t>
        </w:r>
        <w:r w:rsidR="000F7056">
          <w:rPr>
            <w:webHidden/>
          </w:rPr>
          <w:tab/>
        </w:r>
        <w:r w:rsidR="000F7056">
          <w:rPr>
            <w:webHidden/>
          </w:rPr>
          <w:fldChar w:fldCharType="begin"/>
        </w:r>
        <w:r w:rsidR="000F7056">
          <w:rPr>
            <w:webHidden/>
          </w:rPr>
          <w:instrText xml:space="preserve"> PAGEREF _Toc532287697 \h </w:instrText>
        </w:r>
        <w:r w:rsidR="000F7056">
          <w:rPr>
            <w:webHidden/>
          </w:rPr>
        </w:r>
        <w:r w:rsidR="000F7056">
          <w:rPr>
            <w:webHidden/>
          </w:rPr>
          <w:fldChar w:fldCharType="separate"/>
        </w:r>
        <w:r w:rsidR="00E00983">
          <w:rPr>
            <w:webHidden/>
          </w:rPr>
          <w:t>1</w:t>
        </w:r>
        <w:r w:rsidR="000F7056">
          <w:rPr>
            <w:webHidden/>
          </w:rPr>
          <w:fldChar w:fldCharType="end"/>
        </w:r>
      </w:hyperlink>
    </w:p>
    <w:p w:rsidR="000F7056" w:rsidRDefault="0055574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287698" w:history="1">
        <w:r w:rsidR="000F7056" w:rsidRPr="00E23403">
          <w:rPr>
            <w:rStyle w:val="Hyperlnk"/>
          </w:rPr>
          <w:t>Ärendets behandling</w:t>
        </w:r>
        <w:r w:rsidR="000F7056">
          <w:rPr>
            <w:webHidden/>
          </w:rPr>
          <w:tab/>
        </w:r>
        <w:r w:rsidR="000F7056">
          <w:rPr>
            <w:webHidden/>
          </w:rPr>
          <w:fldChar w:fldCharType="begin"/>
        </w:r>
        <w:r w:rsidR="000F7056">
          <w:rPr>
            <w:webHidden/>
          </w:rPr>
          <w:instrText xml:space="preserve"> PAGEREF _Toc532287698 \h </w:instrText>
        </w:r>
        <w:r w:rsidR="000F7056">
          <w:rPr>
            <w:webHidden/>
          </w:rPr>
        </w:r>
        <w:r w:rsidR="000F7056">
          <w:rPr>
            <w:webHidden/>
          </w:rPr>
          <w:fldChar w:fldCharType="separate"/>
        </w:r>
        <w:r w:rsidR="00E00983">
          <w:rPr>
            <w:webHidden/>
          </w:rPr>
          <w:t>1</w:t>
        </w:r>
        <w:r w:rsidR="000F7056">
          <w:rPr>
            <w:webHidden/>
          </w:rPr>
          <w:fldChar w:fldCharType="end"/>
        </w:r>
      </w:hyperlink>
    </w:p>
    <w:p w:rsidR="000F7056" w:rsidRDefault="0055574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287699" w:history="1">
        <w:r w:rsidR="000F7056" w:rsidRPr="00E23403">
          <w:rPr>
            <w:rStyle w:val="Hyperlnk"/>
          </w:rPr>
          <w:t>Utskottets förslag</w:t>
        </w:r>
        <w:r w:rsidR="000F7056">
          <w:rPr>
            <w:webHidden/>
          </w:rPr>
          <w:tab/>
        </w:r>
        <w:r w:rsidR="000F7056">
          <w:rPr>
            <w:webHidden/>
          </w:rPr>
          <w:fldChar w:fldCharType="begin"/>
        </w:r>
        <w:r w:rsidR="000F7056">
          <w:rPr>
            <w:webHidden/>
          </w:rPr>
          <w:instrText xml:space="preserve"> PAGEREF _Toc532287699 \h </w:instrText>
        </w:r>
        <w:r w:rsidR="000F7056">
          <w:rPr>
            <w:webHidden/>
          </w:rPr>
        </w:r>
        <w:r w:rsidR="000F7056">
          <w:rPr>
            <w:webHidden/>
          </w:rPr>
          <w:fldChar w:fldCharType="separate"/>
        </w:r>
        <w:r w:rsidR="00E00983">
          <w:rPr>
            <w:webHidden/>
          </w:rPr>
          <w:t>1</w:t>
        </w:r>
        <w:r w:rsidR="000F705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32287695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727BB6">
      <w:pPr>
        <w:pStyle w:val="RubrikB"/>
      </w:pPr>
      <w:bookmarkStart w:id="4" w:name="_Toc529800933"/>
      <w:bookmarkStart w:id="5" w:name="_Toc532287696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727BB6" w:rsidRDefault="00727BB6" w:rsidP="00727BB6">
      <w:pPr>
        <w:pStyle w:val="ANormal"/>
      </w:pPr>
      <w:r>
        <w:t>Landskapsregeringen föreslår att lagtinget antar en landskapslag om än</w:t>
      </w:r>
      <w:r>
        <w:t>d</w:t>
      </w:r>
      <w:r>
        <w:t xml:space="preserve">ring av landskapslagen om miljöskydd. Landskapsregeringen föreslår en ny paragraf om utsläppsminskningar som ska </w:t>
      </w:r>
      <w:r w:rsidRPr="002652A0">
        <w:t>genomför</w:t>
      </w:r>
      <w:r>
        <w:t>a</w:t>
      </w:r>
      <w:r w:rsidRPr="002652A0">
        <w:t xml:space="preserve"> </w:t>
      </w:r>
      <w:r>
        <w:t xml:space="preserve">det nya direktivet om utsläppstak inom landskapets </w:t>
      </w:r>
      <w:r w:rsidRPr="002652A0">
        <w:t>lagstiftningsbehörighet</w:t>
      </w:r>
      <w:r>
        <w:t xml:space="preserve">. </w:t>
      </w:r>
      <w:r w:rsidRPr="002652A0">
        <w:t xml:space="preserve">Avsikten är att lagen ska träda i kraft så snart som möjligt med tanke på att direktivet förutsattes vara genomfört </w:t>
      </w:r>
      <w:r>
        <w:t>inom medlemsstaterna senast</w:t>
      </w:r>
      <w:r w:rsidRPr="002652A0">
        <w:t xml:space="preserve"> den 1 juli 2018.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32287697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F44C47">
      <w:pPr>
        <w:pStyle w:val="ANormal"/>
      </w:pPr>
      <w:r>
        <w:t>Med hänvisning till landskapsregeringens motiveringar till lagförslaget f</w:t>
      </w:r>
      <w:r>
        <w:t>ö</w:t>
      </w:r>
      <w:r>
        <w:t>reslår utskottet att lagförslaget antas oförändrat.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532287698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727BB6" w:rsidRDefault="00727BB6" w:rsidP="00727BB6">
      <w:pPr>
        <w:pStyle w:val="ANormal"/>
      </w:pPr>
      <w:r>
        <w:t xml:space="preserve">Lagtinget har den </w:t>
      </w:r>
      <w:r w:rsidR="000F7056">
        <w:t>10</w:t>
      </w:r>
      <w:r>
        <w:t xml:space="preserve"> december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:rsidR="00F44C47" w:rsidRDefault="00727BB6" w:rsidP="00727BB6">
      <w:pPr>
        <w:pStyle w:val="ANormal"/>
      </w:pPr>
      <w:r>
        <w:tab/>
        <w:t>Utskottet har i ärendet hört</w:t>
      </w:r>
      <w:r w:rsidR="00F44C47">
        <w:t xml:space="preserve"> lagberedaren Sören Silverström och miljöi</w:t>
      </w:r>
      <w:r w:rsidR="00F44C47">
        <w:t>n</w:t>
      </w:r>
      <w:r w:rsidR="00F44C47">
        <w:t>genjören Mia Westman.</w:t>
      </w:r>
    </w:p>
    <w:p w:rsidR="00727BB6" w:rsidRPr="00D91EE7" w:rsidRDefault="00727BB6" w:rsidP="00727BB6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727BB6" w:rsidRPr="00D91EE7" w:rsidRDefault="00727BB6" w:rsidP="00727BB6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</w:t>
      </w:r>
      <w:proofErr w:type="spellStart"/>
      <w:r>
        <w:t>Igge</w:t>
      </w:r>
      <w:proofErr w:type="spellEnd"/>
      <w:r>
        <w:t xml:space="preserve"> Holmberg,</w:t>
      </w:r>
      <w:r w:rsidRPr="00D91EE7">
        <w:t xml:space="preserve"> </w:t>
      </w:r>
      <w:r>
        <w:t xml:space="preserve">Annette Holmberg-Jansson, </w:t>
      </w:r>
      <w:r w:rsidRPr="00D91EE7">
        <w:t>Torsten Sundblom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532287699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727BB6">
        <w:t xml:space="preserve"> antar lagförslaget i </w:t>
      </w:r>
      <w:r w:rsidR="00F44C47">
        <w:t>oförändrad lydelse.</w:t>
      </w:r>
      <w:proofErr w:type="gramEnd"/>
      <w:r w:rsidR="00F44C47">
        <w:t xml:space="preserve"> </w:t>
      </w:r>
    </w:p>
    <w:p w:rsidR="00727BB6" w:rsidRPr="00727BB6" w:rsidRDefault="00727BB6" w:rsidP="00727BB6">
      <w:pPr>
        <w:pStyle w:val="ANormal"/>
      </w:pPr>
    </w:p>
    <w:p w:rsidR="00F44C47" w:rsidRPr="00F93568" w:rsidRDefault="00727BB6" w:rsidP="00F44C47">
      <w:pPr>
        <w:pStyle w:val="ANormal"/>
      </w:pPr>
      <w:r w:rsidRPr="00F93568">
        <w:tab/>
      </w:r>
    </w:p>
    <w:p w:rsidR="00727BB6" w:rsidRPr="008B2A34" w:rsidRDefault="00727BB6" w:rsidP="00727BB6">
      <w:pPr>
        <w:tabs>
          <w:tab w:val="left" w:pos="283"/>
        </w:tabs>
        <w:jc w:val="both"/>
        <w:rPr>
          <w:sz w:val="22"/>
          <w:szCs w:val="20"/>
        </w:rPr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1146DE" w:rsidP="001146DE">
            <w:pPr>
              <w:pStyle w:val="ANormal"/>
              <w:keepNext/>
            </w:pPr>
            <w:r>
              <w:lastRenderedPageBreak/>
              <w:t>M</w:t>
            </w:r>
            <w:r w:rsidR="002401D0">
              <w:t xml:space="preserve">ariehamn den </w:t>
            </w:r>
            <w:r w:rsidR="00F44C47">
              <w:t>11</w:t>
            </w:r>
            <w:r w:rsidR="00727BB6">
              <w:t xml:space="preserve"> december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27BB6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27BB6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B6" w:rsidRDefault="00727BB6">
      <w:r>
        <w:separator/>
      </w:r>
    </w:p>
  </w:endnote>
  <w:endnote w:type="continuationSeparator" w:id="0">
    <w:p w:rsidR="00727BB6" w:rsidRDefault="0072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00983">
      <w:rPr>
        <w:noProof/>
        <w:lang w:val="fi-FI"/>
      </w:rPr>
      <w:t>SMU0420182019.docx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B6" w:rsidRDefault="00727BB6">
      <w:r>
        <w:separator/>
      </w:r>
    </w:p>
  </w:footnote>
  <w:footnote w:type="continuationSeparator" w:id="0">
    <w:p w:rsidR="00727BB6" w:rsidRDefault="0072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00983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6"/>
    <w:rsid w:val="00015E9C"/>
    <w:rsid w:val="00051556"/>
    <w:rsid w:val="0005174F"/>
    <w:rsid w:val="000B2DC9"/>
    <w:rsid w:val="000F7056"/>
    <w:rsid w:val="000F7417"/>
    <w:rsid w:val="001146DE"/>
    <w:rsid w:val="0015337C"/>
    <w:rsid w:val="002401D0"/>
    <w:rsid w:val="0036359C"/>
    <w:rsid w:val="0055574E"/>
    <w:rsid w:val="006B2E9E"/>
    <w:rsid w:val="00723B93"/>
    <w:rsid w:val="00727BB6"/>
    <w:rsid w:val="00811D50"/>
    <w:rsid w:val="00817B04"/>
    <w:rsid w:val="00957C36"/>
    <w:rsid w:val="009D73B2"/>
    <w:rsid w:val="009F7CE2"/>
    <w:rsid w:val="00B32E91"/>
    <w:rsid w:val="00B36A8F"/>
    <w:rsid w:val="00B90DEC"/>
    <w:rsid w:val="00CB087E"/>
    <w:rsid w:val="00CF700E"/>
    <w:rsid w:val="00DC45B2"/>
    <w:rsid w:val="00E00983"/>
    <w:rsid w:val="00F44C47"/>
    <w:rsid w:val="00F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B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F44C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4C4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B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F44C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4C4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07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191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4/2018-2019</vt:lpstr>
    </vt:vector>
  </TitlesOfParts>
  <Company>Ålands lagting</Company>
  <LinksUpToDate>false</LinksUpToDate>
  <CharactersWithSpaces>2070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4/2018-2019</dc:title>
  <dc:creator>Jessica Laaksonen</dc:creator>
  <cp:lastModifiedBy>Jessica Laaksonen</cp:lastModifiedBy>
  <cp:revision>3</cp:revision>
  <cp:lastPrinted>2018-12-11T09:04:00Z</cp:lastPrinted>
  <dcterms:created xsi:type="dcterms:W3CDTF">2018-12-11T09:05:00Z</dcterms:created>
  <dcterms:modified xsi:type="dcterms:W3CDTF">2018-12-11T09:06:00Z</dcterms:modified>
</cp:coreProperties>
</file>