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3700E0">
            <w:pPr>
              <w:pStyle w:val="xLedtext"/>
              <w:keepNext/>
              <w:rPr>
                <w:noProof/>
              </w:rPr>
            </w:pPr>
            <w:bookmarkStart w:id="0" w:name="_GoBack"/>
            <w:bookmarkEnd w:id="0"/>
            <w:r>
              <w:rPr>
                <w:noProof/>
                <w:sz w:val="20"/>
                <w:lang w:val="sv-FI" w:eastAsia="sv-FI"/>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Default="003700E0">
            <w:pPr>
              <w:pStyle w:val="xMellanrum"/>
            </w:pPr>
            <w:r>
              <w:rPr>
                <w:noProof/>
                <w:lang w:val="sv-FI" w:eastAsia="sv-FI"/>
              </w:rPr>
              <w:drawing>
                <wp:inline distT="0" distB="0" distL="0" distR="0">
                  <wp:extent cx="42545" cy="4254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 cy="42545"/>
                          </a:xfrm>
                          <a:prstGeom prst="rect">
                            <a:avLst/>
                          </a:prstGeom>
                          <a:noFill/>
                          <a:ln>
                            <a:noFill/>
                          </a:ln>
                        </pic:spPr>
                      </pic:pic>
                    </a:graphicData>
                  </a:graphic>
                </wp:inline>
              </w:drawing>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9844AD">
            <w:pPr>
              <w:pStyle w:val="xDokTypNr"/>
            </w:pPr>
            <w:r>
              <w:t>LAGFÖRSLAG</w:t>
            </w:r>
            <w:r w:rsidR="00AF3004">
              <w:t xml:space="preserve"> nr </w:t>
            </w:r>
            <w:r w:rsidR="00283CEF">
              <w:t>7</w:t>
            </w:r>
            <w:r w:rsidR="00AF3004">
              <w:t>/</w:t>
            </w:r>
            <w:r w:rsidR="00E00518">
              <w:t>2018–2019</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pPr>
              <w:pStyle w:val="xDatum1"/>
              <w:rPr>
                <w:lang w:val="de-DE"/>
              </w:rPr>
            </w:pPr>
            <w:r>
              <w:rPr>
                <w:lang w:val="de-DE"/>
              </w:rPr>
              <w:t>20</w:t>
            </w:r>
            <w:r w:rsidR="009844AD">
              <w:rPr>
                <w:lang w:val="de-DE"/>
              </w:rPr>
              <w:t>18</w:t>
            </w:r>
            <w:r>
              <w:rPr>
                <w:lang w:val="de-DE"/>
              </w:rPr>
              <w:t>-</w:t>
            </w:r>
            <w:r w:rsidR="009844AD">
              <w:rPr>
                <w:lang w:val="de-DE"/>
              </w:rPr>
              <w:t>1</w:t>
            </w:r>
            <w:r w:rsidR="008B7E89">
              <w:rPr>
                <w:lang w:val="de-DE"/>
              </w:rPr>
              <w:t>1</w:t>
            </w:r>
            <w:r>
              <w:rPr>
                <w:lang w:val="de-DE"/>
              </w:rPr>
              <w:t>-</w:t>
            </w:r>
            <w:r w:rsidR="00FD7C3D">
              <w:rPr>
                <w:lang w:val="de-DE"/>
              </w:rPr>
              <w:t>2</w:t>
            </w:r>
            <w:r w:rsidR="0069256A">
              <w:rPr>
                <w:lang w:val="de-DE"/>
              </w:rPr>
              <w:t>9</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Default="00AF3004">
            <w:pPr>
              <w:pStyle w:val="xLedtext"/>
              <w:rPr>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1" w:name="_top"/>
            <w:bookmarkEnd w:id="1"/>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1"/>
          <w:footerReference w:type="default" r:id="rId12"/>
          <w:pgSz w:w="11906" w:h="16838" w:code="9"/>
          <w:pgMar w:top="567" w:right="1134" w:bottom="1134" w:left="1191" w:header="624" w:footer="851" w:gutter="0"/>
          <w:cols w:space="708"/>
          <w:docGrid w:linePitch="360"/>
        </w:sectPr>
      </w:pPr>
    </w:p>
    <w:p w:rsidR="00AF3004" w:rsidRDefault="00A05A93">
      <w:pPr>
        <w:pStyle w:val="ArendeRubrik"/>
      </w:pPr>
      <w:r>
        <w:lastRenderedPageBreak/>
        <w:t>U</w:t>
      </w:r>
      <w:r w:rsidR="00011F02">
        <w:t>tsläppstak</w:t>
      </w:r>
    </w:p>
    <w:p w:rsidR="00AF3004" w:rsidRDefault="00AF3004">
      <w:pPr>
        <w:pStyle w:val="ANormal"/>
      </w:pPr>
    </w:p>
    <w:p w:rsidR="00AF3004" w:rsidRDefault="00AF3004">
      <w:pPr>
        <w:pStyle w:val="ANormal"/>
      </w:pPr>
    </w:p>
    <w:p w:rsidR="00AF3004" w:rsidRDefault="00AF3004">
      <w:pPr>
        <w:pStyle w:val="RubrikA"/>
      </w:pPr>
      <w:bookmarkStart w:id="2" w:name="_Toc531249865"/>
      <w:r>
        <w:t>Huvudsakligt innehåll</w:t>
      </w:r>
      <w:bookmarkEnd w:id="2"/>
    </w:p>
    <w:p w:rsidR="00AF3004" w:rsidRDefault="00AF3004">
      <w:pPr>
        <w:pStyle w:val="Rubrikmellanrum"/>
      </w:pPr>
    </w:p>
    <w:p w:rsidR="002652A0" w:rsidRDefault="00F93568" w:rsidP="00F93568">
      <w:pPr>
        <w:pStyle w:val="ANormal"/>
      </w:pPr>
      <w:r>
        <w:t>Landskapsregeringen föreslår att lagtinget antar en landskapslag om än</w:t>
      </w:r>
      <w:r>
        <w:t>d</w:t>
      </w:r>
      <w:r>
        <w:t xml:space="preserve">ring av landskapslagen om miljöskydd. Landskapsregeringen föreslår </w:t>
      </w:r>
      <w:r w:rsidR="00785ECD">
        <w:t>en ny paragraf om utsläpps</w:t>
      </w:r>
      <w:r w:rsidR="009462AE">
        <w:t>minskningar</w:t>
      </w:r>
      <w:r w:rsidR="00785ECD">
        <w:t xml:space="preserve"> som ska </w:t>
      </w:r>
      <w:r w:rsidR="002652A0" w:rsidRPr="002652A0">
        <w:t>genomför</w:t>
      </w:r>
      <w:r w:rsidR="00785ECD">
        <w:t>a</w:t>
      </w:r>
      <w:r w:rsidR="002652A0" w:rsidRPr="002652A0">
        <w:t xml:space="preserve"> </w:t>
      </w:r>
      <w:r w:rsidR="00785ECD">
        <w:t xml:space="preserve">det nya direktivet om utsläppstak inom landskapets </w:t>
      </w:r>
      <w:r w:rsidR="002652A0" w:rsidRPr="002652A0">
        <w:t>lagstiftningsbehörighet</w:t>
      </w:r>
      <w:r w:rsidR="00785ECD">
        <w:t xml:space="preserve">. </w:t>
      </w:r>
      <w:r w:rsidR="002652A0" w:rsidRPr="002652A0">
        <w:t xml:space="preserve">Avsikten är att lagen ska träda i kraft så snart som möjligt med tanke på att direktivet förutsattes vara genomfört </w:t>
      </w:r>
      <w:r w:rsidR="002652A0">
        <w:t xml:space="preserve">inom medlemsstaterna </w:t>
      </w:r>
      <w:r w:rsidR="009462AE">
        <w:t>senast</w:t>
      </w:r>
      <w:r w:rsidR="002652A0" w:rsidRPr="002652A0">
        <w:t xml:space="preserve"> den 1 juli 2018.</w:t>
      </w:r>
    </w:p>
    <w:p w:rsidR="00AF3004" w:rsidRDefault="00AF3004">
      <w:pPr>
        <w:pStyle w:val="ANormal"/>
      </w:pPr>
    </w:p>
    <w:p w:rsidR="00AF3004" w:rsidRDefault="0025669D">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lastRenderedPageBreak/>
        <w:t>INNEHÅLL</w:t>
      </w:r>
    </w:p>
    <w:p w:rsidR="003A11EA"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31249865" w:history="1">
        <w:r w:rsidR="003A11EA" w:rsidRPr="00D740DA">
          <w:rPr>
            <w:rStyle w:val="Hyperlnk"/>
          </w:rPr>
          <w:t>Huvudsakligt innehåll</w:t>
        </w:r>
        <w:r w:rsidR="003A11EA">
          <w:rPr>
            <w:webHidden/>
          </w:rPr>
          <w:tab/>
        </w:r>
        <w:r w:rsidR="003A11EA">
          <w:rPr>
            <w:webHidden/>
          </w:rPr>
          <w:fldChar w:fldCharType="begin"/>
        </w:r>
        <w:r w:rsidR="003A11EA">
          <w:rPr>
            <w:webHidden/>
          </w:rPr>
          <w:instrText xml:space="preserve"> PAGEREF _Toc531249865 \h </w:instrText>
        </w:r>
        <w:r w:rsidR="003A11EA">
          <w:rPr>
            <w:webHidden/>
          </w:rPr>
        </w:r>
        <w:r w:rsidR="003A11EA">
          <w:rPr>
            <w:webHidden/>
          </w:rPr>
          <w:fldChar w:fldCharType="separate"/>
        </w:r>
        <w:r w:rsidR="00283CEF">
          <w:rPr>
            <w:webHidden/>
          </w:rPr>
          <w:t>1</w:t>
        </w:r>
        <w:r w:rsidR="003A11EA">
          <w:rPr>
            <w:webHidden/>
          </w:rPr>
          <w:fldChar w:fldCharType="end"/>
        </w:r>
      </w:hyperlink>
    </w:p>
    <w:p w:rsidR="003A11EA" w:rsidRDefault="0025669D">
      <w:pPr>
        <w:pStyle w:val="Innehll1"/>
        <w:rPr>
          <w:rFonts w:asciiTheme="minorHAnsi" w:eastAsiaTheme="minorEastAsia" w:hAnsiTheme="minorHAnsi" w:cstheme="minorBidi"/>
          <w:sz w:val="22"/>
          <w:szCs w:val="22"/>
          <w:lang w:val="sv-FI" w:eastAsia="sv-FI"/>
        </w:rPr>
      </w:pPr>
      <w:hyperlink w:anchor="_Toc531249866" w:history="1">
        <w:r w:rsidR="003A11EA" w:rsidRPr="00D740DA">
          <w:rPr>
            <w:rStyle w:val="Hyperlnk"/>
          </w:rPr>
          <w:t>Allmän motivering</w:t>
        </w:r>
        <w:r w:rsidR="003A11EA">
          <w:rPr>
            <w:webHidden/>
          </w:rPr>
          <w:tab/>
        </w:r>
        <w:r w:rsidR="003A11EA">
          <w:rPr>
            <w:webHidden/>
          </w:rPr>
          <w:fldChar w:fldCharType="begin"/>
        </w:r>
        <w:r w:rsidR="003A11EA">
          <w:rPr>
            <w:webHidden/>
          </w:rPr>
          <w:instrText xml:space="preserve"> PAGEREF _Toc531249866 \h </w:instrText>
        </w:r>
        <w:r w:rsidR="003A11EA">
          <w:rPr>
            <w:webHidden/>
          </w:rPr>
        </w:r>
        <w:r w:rsidR="003A11EA">
          <w:rPr>
            <w:webHidden/>
          </w:rPr>
          <w:fldChar w:fldCharType="separate"/>
        </w:r>
        <w:r w:rsidR="00283CEF">
          <w:rPr>
            <w:webHidden/>
          </w:rPr>
          <w:t>3</w:t>
        </w:r>
        <w:r w:rsidR="003A11EA">
          <w:rPr>
            <w:webHidden/>
          </w:rPr>
          <w:fldChar w:fldCharType="end"/>
        </w:r>
      </w:hyperlink>
    </w:p>
    <w:p w:rsidR="003A11EA" w:rsidRDefault="0025669D">
      <w:pPr>
        <w:pStyle w:val="Innehll2"/>
        <w:rPr>
          <w:rFonts w:asciiTheme="minorHAnsi" w:eastAsiaTheme="minorEastAsia" w:hAnsiTheme="minorHAnsi" w:cstheme="minorBidi"/>
          <w:sz w:val="22"/>
          <w:szCs w:val="22"/>
          <w:lang w:val="sv-FI" w:eastAsia="sv-FI"/>
        </w:rPr>
      </w:pPr>
      <w:hyperlink w:anchor="_Toc531249867" w:history="1">
        <w:r w:rsidR="003A11EA" w:rsidRPr="00D740DA">
          <w:rPr>
            <w:rStyle w:val="Hyperlnk"/>
          </w:rPr>
          <w:t>1. Gällande lagstiftning om utsläpp</w:t>
        </w:r>
        <w:r w:rsidR="003A11EA">
          <w:rPr>
            <w:webHidden/>
          </w:rPr>
          <w:tab/>
        </w:r>
        <w:r w:rsidR="003A11EA">
          <w:rPr>
            <w:webHidden/>
          </w:rPr>
          <w:fldChar w:fldCharType="begin"/>
        </w:r>
        <w:r w:rsidR="003A11EA">
          <w:rPr>
            <w:webHidden/>
          </w:rPr>
          <w:instrText xml:space="preserve"> PAGEREF _Toc531249867 \h </w:instrText>
        </w:r>
        <w:r w:rsidR="003A11EA">
          <w:rPr>
            <w:webHidden/>
          </w:rPr>
        </w:r>
        <w:r w:rsidR="003A11EA">
          <w:rPr>
            <w:webHidden/>
          </w:rPr>
          <w:fldChar w:fldCharType="separate"/>
        </w:r>
        <w:r w:rsidR="00283CEF">
          <w:rPr>
            <w:webHidden/>
          </w:rPr>
          <w:t>3</w:t>
        </w:r>
        <w:r w:rsidR="003A11EA">
          <w:rPr>
            <w:webHidden/>
          </w:rPr>
          <w:fldChar w:fldCharType="end"/>
        </w:r>
      </w:hyperlink>
    </w:p>
    <w:p w:rsidR="003A11EA" w:rsidRDefault="0025669D">
      <w:pPr>
        <w:pStyle w:val="Innehll3"/>
        <w:rPr>
          <w:rFonts w:asciiTheme="minorHAnsi" w:eastAsiaTheme="minorEastAsia" w:hAnsiTheme="minorHAnsi" w:cstheme="minorBidi"/>
          <w:sz w:val="22"/>
          <w:szCs w:val="22"/>
          <w:lang w:val="sv-FI" w:eastAsia="sv-FI"/>
        </w:rPr>
      </w:pPr>
      <w:hyperlink w:anchor="_Toc531249868" w:history="1">
        <w:r w:rsidR="003A11EA" w:rsidRPr="00D740DA">
          <w:rPr>
            <w:rStyle w:val="Hyperlnk"/>
          </w:rPr>
          <w:t>1.1 FN:s luftvårdskonvention och Göteborgsprotokollet</w:t>
        </w:r>
        <w:r w:rsidR="003A11EA">
          <w:rPr>
            <w:webHidden/>
          </w:rPr>
          <w:tab/>
        </w:r>
        <w:r w:rsidR="003A11EA">
          <w:rPr>
            <w:webHidden/>
          </w:rPr>
          <w:fldChar w:fldCharType="begin"/>
        </w:r>
        <w:r w:rsidR="003A11EA">
          <w:rPr>
            <w:webHidden/>
          </w:rPr>
          <w:instrText xml:space="preserve"> PAGEREF _Toc531249868 \h </w:instrText>
        </w:r>
        <w:r w:rsidR="003A11EA">
          <w:rPr>
            <w:webHidden/>
          </w:rPr>
        </w:r>
        <w:r w:rsidR="003A11EA">
          <w:rPr>
            <w:webHidden/>
          </w:rPr>
          <w:fldChar w:fldCharType="separate"/>
        </w:r>
        <w:r w:rsidR="00283CEF">
          <w:rPr>
            <w:webHidden/>
          </w:rPr>
          <w:t>3</w:t>
        </w:r>
        <w:r w:rsidR="003A11EA">
          <w:rPr>
            <w:webHidden/>
          </w:rPr>
          <w:fldChar w:fldCharType="end"/>
        </w:r>
      </w:hyperlink>
    </w:p>
    <w:p w:rsidR="003A11EA" w:rsidRDefault="0025669D">
      <w:pPr>
        <w:pStyle w:val="Innehll3"/>
        <w:rPr>
          <w:rFonts w:asciiTheme="minorHAnsi" w:eastAsiaTheme="minorEastAsia" w:hAnsiTheme="minorHAnsi" w:cstheme="minorBidi"/>
          <w:sz w:val="22"/>
          <w:szCs w:val="22"/>
          <w:lang w:val="sv-FI" w:eastAsia="sv-FI"/>
        </w:rPr>
      </w:pPr>
      <w:hyperlink w:anchor="_Toc531249869" w:history="1">
        <w:r w:rsidR="003A11EA" w:rsidRPr="00D740DA">
          <w:rPr>
            <w:rStyle w:val="Hyperlnk"/>
          </w:rPr>
          <w:t>1.2 EU-lagstiftning om utsläppstak och luftvård</w:t>
        </w:r>
        <w:r w:rsidR="003A11EA">
          <w:rPr>
            <w:webHidden/>
          </w:rPr>
          <w:tab/>
        </w:r>
        <w:r w:rsidR="003A11EA">
          <w:rPr>
            <w:webHidden/>
          </w:rPr>
          <w:fldChar w:fldCharType="begin"/>
        </w:r>
        <w:r w:rsidR="003A11EA">
          <w:rPr>
            <w:webHidden/>
          </w:rPr>
          <w:instrText xml:space="preserve"> PAGEREF _Toc531249869 \h </w:instrText>
        </w:r>
        <w:r w:rsidR="003A11EA">
          <w:rPr>
            <w:webHidden/>
          </w:rPr>
        </w:r>
        <w:r w:rsidR="003A11EA">
          <w:rPr>
            <w:webHidden/>
          </w:rPr>
          <w:fldChar w:fldCharType="separate"/>
        </w:r>
        <w:r w:rsidR="00283CEF">
          <w:rPr>
            <w:webHidden/>
          </w:rPr>
          <w:t>3</w:t>
        </w:r>
        <w:r w:rsidR="003A11EA">
          <w:rPr>
            <w:webHidden/>
          </w:rPr>
          <w:fldChar w:fldCharType="end"/>
        </w:r>
      </w:hyperlink>
    </w:p>
    <w:p w:rsidR="003A11EA" w:rsidRDefault="0025669D">
      <w:pPr>
        <w:pStyle w:val="Innehll3"/>
        <w:rPr>
          <w:rFonts w:asciiTheme="minorHAnsi" w:eastAsiaTheme="minorEastAsia" w:hAnsiTheme="minorHAnsi" w:cstheme="minorBidi"/>
          <w:sz w:val="22"/>
          <w:szCs w:val="22"/>
          <w:lang w:val="sv-FI" w:eastAsia="sv-FI"/>
        </w:rPr>
      </w:pPr>
      <w:hyperlink w:anchor="_Toc531249870" w:history="1">
        <w:r w:rsidR="003A11EA" w:rsidRPr="00D740DA">
          <w:rPr>
            <w:rStyle w:val="Hyperlnk"/>
          </w:rPr>
          <w:t>1.3 Luftvårdslagstiftning på Åland</w:t>
        </w:r>
        <w:r w:rsidR="003A11EA">
          <w:rPr>
            <w:webHidden/>
          </w:rPr>
          <w:tab/>
        </w:r>
        <w:r w:rsidR="003A11EA">
          <w:rPr>
            <w:webHidden/>
          </w:rPr>
          <w:fldChar w:fldCharType="begin"/>
        </w:r>
        <w:r w:rsidR="003A11EA">
          <w:rPr>
            <w:webHidden/>
          </w:rPr>
          <w:instrText xml:space="preserve"> PAGEREF _Toc531249870 \h </w:instrText>
        </w:r>
        <w:r w:rsidR="003A11EA">
          <w:rPr>
            <w:webHidden/>
          </w:rPr>
        </w:r>
        <w:r w:rsidR="003A11EA">
          <w:rPr>
            <w:webHidden/>
          </w:rPr>
          <w:fldChar w:fldCharType="separate"/>
        </w:r>
        <w:r w:rsidR="00283CEF">
          <w:rPr>
            <w:webHidden/>
          </w:rPr>
          <w:t>4</w:t>
        </w:r>
        <w:r w:rsidR="003A11EA">
          <w:rPr>
            <w:webHidden/>
          </w:rPr>
          <w:fldChar w:fldCharType="end"/>
        </w:r>
      </w:hyperlink>
    </w:p>
    <w:p w:rsidR="003A11EA" w:rsidRDefault="0025669D">
      <w:pPr>
        <w:pStyle w:val="Innehll2"/>
        <w:rPr>
          <w:rFonts w:asciiTheme="minorHAnsi" w:eastAsiaTheme="minorEastAsia" w:hAnsiTheme="minorHAnsi" w:cstheme="minorBidi"/>
          <w:sz w:val="22"/>
          <w:szCs w:val="22"/>
          <w:lang w:val="sv-FI" w:eastAsia="sv-FI"/>
        </w:rPr>
      </w:pPr>
      <w:hyperlink w:anchor="_Toc531249871" w:history="1">
        <w:r w:rsidR="003A11EA" w:rsidRPr="00D740DA">
          <w:rPr>
            <w:rStyle w:val="Hyperlnk"/>
          </w:rPr>
          <w:t>2. Genomförandet av direktivet om utsläppstak</w:t>
        </w:r>
        <w:r w:rsidR="003A11EA">
          <w:rPr>
            <w:webHidden/>
          </w:rPr>
          <w:tab/>
        </w:r>
        <w:r w:rsidR="003A11EA">
          <w:rPr>
            <w:webHidden/>
          </w:rPr>
          <w:fldChar w:fldCharType="begin"/>
        </w:r>
        <w:r w:rsidR="003A11EA">
          <w:rPr>
            <w:webHidden/>
          </w:rPr>
          <w:instrText xml:space="preserve"> PAGEREF _Toc531249871 \h </w:instrText>
        </w:r>
        <w:r w:rsidR="003A11EA">
          <w:rPr>
            <w:webHidden/>
          </w:rPr>
        </w:r>
        <w:r w:rsidR="003A11EA">
          <w:rPr>
            <w:webHidden/>
          </w:rPr>
          <w:fldChar w:fldCharType="separate"/>
        </w:r>
        <w:r w:rsidR="00283CEF">
          <w:rPr>
            <w:webHidden/>
          </w:rPr>
          <w:t>5</w:t>
        </w:r>
        <w:r w:rsidR="003A11EA">
          <w:rPr>
            <w:webHidden/>
          </w:rPr>
          <w:fldChar w:fldCharType="end"/>
        </w:r>
      </w:hyperlink>
    </w:p>
    <w:p w:rsidR="003A11EA" w:rsidRDefault="0025669D">
      <w:pPr>
        <w:pStyle w:val="Innehll3"/>
        <w:rPr>
          <w:rFonts w:asciiTheme="minorHAnsi" w:eastAsiaTheme="minorEastAsia" w:hAnsiTheme="minorHAnsi" w:cstheme="minorBidi"/>
          <w:sz w:val="22"/>
          <w:szCs w:val="22"/>
          <w:lang w:val="sv-FI" w:eastAsia="sv-FI"/>
        </w:rPr>
      </w:pPr>
      <w:hyperlink w:anchor="_Toc531249872" w:history="1">
        <w:r w:rsidR="003A11EA" w:rsidRPr="00D740DA">
          <w:rPr>
            <w:rStyle w:val="Hyperlnk"/>
          </w:rPr>
          <w:t>2.1 Direktivet om utsläppstak</w:t>
        </w:r>
        <w:r w:rsidR="003A11EA">
          <w:rPr>
            <w:webHidden/>
          </w:rPr>
          <w:tab/>
        </w:r>
        <w:r w:rsidR="003A11EA">
          <w:rPr>
            <w:webHidden/>
          </w:rPr>
          <w:fldChar w:fldCharType="begin"/>
        </w:r>
        <w:r w:rsidR="003A11EA">
          <w:rPr>
            <w:webHidden/>
          </w:rPr>
          <w:instrText xml:space="preserve"> PAGEREF _Toc531249872 \h </w:instrText>
        </w:r>
        <w:r w:rsidR="003A11EA">
          <w:rPr>
            <w:webHidden/>
          </w:rPr>
        </w:r>
        <w:r w:rsidR="003A11EA">
          <w:rPr>
            <w:webHidden/>
          </w:rPr>
          <w:fldChar w:fldCharType="separate"/>
        </w:r>
        <w:r w:rsidR="00283CEF">
          <w:rPr>
            <w:webHidden/>
          </w:rPr>
          <w:t>5</w:t>
        </w:r>
        <w:r w:rsidR="003A11EA">
          <w:rPr>
            <w:webHidden/>
          </w:rPr>
          <w:fldChar w:fldCharType="end"/>
        </w:r>
      </w:hyperlink>
    </w:p>
    <w:p w:rsidR="003A11EA" w:rsidRDefault="0025669D">
      <w:pPr>
        <w:pStyle w:val="Innehll3"/>
        <w:rPr>
          <w:rFonts w:asciiTheme="minorHAnsi" w:eastAsiaTheme="minorEastAsia" w:hAnsiTheme="minorHAnsi" w:cstheme="minorBidi"/>
          <w:sz w:val="22"/>
          <w:szCs w:val="22"/>
          <w:lang w:val="sv-FI" w:eastAsia="sv-FI"/>
        </w:rPr>
      </w:pPr>
      <w:hyperlink w:anchor="_Toc531249873" w:history="1">
        <w:r w:rsidR="003A11EA" w:rsidRPr="00D740DA">
          <w:rPr>
            <w:rStyle w:val="Hyperlnk"/>
          </w:rPr>
          <w:t>2.2 Genomförandet av direktivet i Finland och Sverige</w:t>
        </w:r>
        <w:r w:rsidR="003A11EA">
          <w:rPr>
            <w:webHidden/>
          </w:rPr>
          <w:tab/>
        </w:r>
        <w:r w:rsidR="003A11EA">
          <w:rPr>
            <w:webHidden/>
          </w:rPr>
          <w:fldChar w:fldCharType="begin"/>
        </w:r>
        <w:r w:rsidR="003A11EA">
          <w:rPr>
            <w:webHidden/>
          </w:rPr>
          <w:instrText xml:space="preserve"> PAGEREF _Toc531249873 \h </w:instrText>
        </w:r>
        <w:r w:rsidR="003A11EA">
          <w:rPr>
            <w:webHidden/>
          </w:rPr>
        </w:r>
        <w:r w:rsidR="003A11EA">
          <w:rPr>
            <w:webHidden/>
          </w:rPr>
          <w:fldChar w:fldCharType="separate"/>
        </w:r>
        <w:r w:rsidR="00283CEF">
          <w:rPr>
            <w:webHidden/>
          </w:rPr>
          <w:t>6</w:t>
        </w:r>
        <w:r w:rsidR="003A11EA">
          <w:rPr>
            <w:webHidden/>
          </w:rPr>
          <w:fldChar w:fldCharType="end"/>
        </w:r>
      </w:hyperlink>
    </w:p>
    <w:p w:rsidR="003A11EA" w:rsidRDefault="0025669D">
      <w:pPr>
        <w:pStyle w:val="Innehll3"/>
        <w:rPr>
          <w:rFonts w:asciiTheme="minorHAnsi" w:eastAsiaTheme="minorEastAsia" w:hAnsiTheme="minorHAnsi" w:cstheme="minorBidi"/>
          <w:sz w:val="22"/>
          <w:szCs w:val="22"/>
          <w:lang w:val="sv-FI" w:eastAsia="sv-FI"/>
        </w:rPr>
      </w:pPr>
      <w:hyperlink w:anchor="_Toc531249874" w:history="1">
        <w:r w:rsidR="003A11EA" w:rsidRPr="00D740DA">
          <w:rPr>
            <w:rStyle w:val="Hyperlnk"/>
          </w:rPr>
          <w:t>2.3 Genomförandet av direktivet på Åland</w:t>
        </w:r>
        <w:r w:rsidR="003A11EA">
          <w:rPr>
            <w:webHidden/>
          </w:rPr>
          <w:tab/>
        </w:r>
        <w:r w:rsidR="003A11EA">
          <w:rPr>
            <w:webHidden/>
          </w:rPr>
          <w:fldChar w:fldCharType="begin"/>
        </w:r>
        <w:r w:rsidR="003A11EA">
          <w:rPr>
            <w:webHidden/>
          </w:rPr>
          <w:instrText xml:space="preserve"> PAGEREF _Toc531249874 \h </w:instrText>
        </w:r>
        <w:r w:rsidR="003A11EA">
          <w:rPr>
            <w:webHidden/>
          </w:rPr>
        </w:r>
        <w:r w:rsidR="003A11EA">
          <w:rPr>
            <w:webHidden/>
          </w:rPr>
          <w:fldChar w:fldCharType="separate"/>
        </w:r>
        <w:r w:rsidR="00283CEF">
          <w:rPr>
            <w:webHidden/>
          </w:rPr>
          <w:t>7</w:t>
        </w:r>
        <w:r w:rsidR="003A11EA">
          <w:rPr>
            <w:webHidden/>
          </w:rPr>
          <w:fldChar w:fldCharType="end"/>
        </w:r>
      </w:hyperlink>
    </w:p>
    <w:p w:rsidR="003A11EA" w:rsidRDefault="0025669D">
      <w:pPr>
        <w:pStyle w:val="Innehll2"/>
        <w:rPr>
          <w:rFonts w:asciiTheme="minorHAnsi" w:eastAsiaTheme="minorEastAsia" w:hAnsiTheme="minorHAnsi" w:cstheme="minorBidi"/>
          <w:sz w:val="22"/>
          <w:szCs w:val="22"/>
          <w:lang w:val="sv-FI" w:eastAsia="sv-FI"/>
        </w:rPr>
      </w:pPr>
      <w:hyperlink w:anchor="_Toc531249875" w:history="1">
        <w:r w:rsidR="003A11EA" w:rsidRPr="00D740DA">
          <w:rPr>
            <w:rStyle w:val="Hyperlnk"/>
          </w:rPr>
          <w:t>3. Landskapsregeringens förslag</w:t>
        </w:r>
        <w:r w:rsidR="003A11EA">
          <w:rPr>
            <w:webHidden/>
          </w:rPr>
          <w:tab/>
        </w:r>
        <w:r w:rsidR="003A11EA">
          <w:rPr>
            <w:webHidden/>
          </w:rPr>
          <w:fldChar w:fldCharType="begin"/>
        </w:r>
        <w:r w:rsidR="003A11EA">
          <w:rPr>
            <w:webHidden/>
          </w:rPr>
          <w:instrText xml:space="preserve"> PAGEREF _Toc531249875 \h </w:instrText>
        </w:r>
        <w:r w:rsidR="003A11EA">
          <w:rPr>
            <w:webHidden/>
          </w:rPr>
        </w:r>
        <w:r w:rsidR="003A11EA">
          <w:rPr>
            <w:webHidden/>
          </w:rPr>
          <w:fldChar w:fldCharType="separate"/>
        </w:r>
        <w:r w:rsidR="00283CEF">
          <w:rPr>
            <w:webHidden/>
          </w:rPr>
          <w:t>8</w:t>
        </w:r>
        <w:r w:rsidR="003A11EA">
          <w:rPr>
            <w:webHidden/>
          </w:rPr>
          <w:fldChar w:fldCharType="end"/>
        </w:r>
      </w:hyperlink>
    </w:p>
    <w:p w:rsidR="003A11EA" w:rsidRDefault="0025669D">
      <w:pPr>
        <w:pStyle w:val="Innehll2"/>
        <w:rPr>
          <w:rFonts w:asciiTheme="minorHAnsi" w:eastAsiaTheme="minorEastAsia" w:hAnsiTheme="minorHAnsi" w:cstheme="minorBidi"/>
          <w:sz w:val="22"/>
          <w:szCs w:val="22"/>
          <w:lang w:val="sv-FI" w:eastAsia="sv-FI"/>
        </w:rPr>
      </w:pPr>
      <w:hyperlink w:anchor="_Toc531249876" w:history="1">
        <w:r w:rsidR="003A11EA" w:rsidRPr="00D740DA">
          <w:rPr>
            <w:rStyle w:val="Hyperlnk"/>
          </w:rPr>
          <w:t>4. Lagstiftningsbehörighet</w:t>
        </w:r>
        <w:r w:rsidR="003A11EA">
          <w:rPr>
            <w:webHidden/>
          </w:rPr>
          <w:tab/>
        </w:r>
        <w:r w:rsidR="003A11EA">
          <w:rPr>
            <w:webHidden/>
          </w:rPr>
          <w:fldChar w:fldCharType="begin"/>
        </w:r>
        <w:r w:rsidR="003A11EA">
          <w:rPr>
            <w:webHidden/>
          </w:rPr>
          <w:instrText xml:space="preserve"> PAGEREF _Toc531249876 \h </w:instrText>
        </w:r>
        <w:r w:rsidR="003A11EA">
          <w:rPr>
            <w:webHidden/>
          </w:rPr>
        </w:r>
        <w:r w:rsidR="003A11EA">
          <w:rPr>
            <w:webHidden/>
          </w:rPr>
          <w:fldChar w:fldCharType="separate"/>
        </w:r>
        <w:r w:rsidR="00283CEF">
          <w:rPr>
            <w:webHidden/>
          </w:rPr>
          <w:t>9</w:t>
        </w:r>
        <w:r w:rsidR="003A11EA">
          <w:rPr>
            <w:webHidden/>
          </w:rPr>
          <w:fldChar w:fldCharType="end"/>
        </w:r>
      </w:hyperlink>
    </w:p>
    <w:p w:rsidR="003A11EA" w:rsidRDefault="0025669D">
      <w:pPr>
        <w:pStyle w:val="Innehll2"/>
        <w:rPr>
          <w:rFonts w:asciiTheme="minorHAnsi" w:eastAsiaTheme="minorEastAsia" w:hAnsiTheme="minorHAnsi" w:cstheme="minorBidi"/>
          <w:sz w:val="22"/>
          <w:szCs w:val="22"/>
          <w:lang w:val="sv-FI" w:eastAsia="sv-FI"/>
        </w:rPr>
      </w:pPr>
      <w:hyperlink w:anchor="_Toc531249877" w:history="1">
        <w:r w:rsidR="003A11EA" w:rsidRPr="00D740DA">
          <w:rPr>
            <w:rStyle w:val="Hyperlnk"/>
          </w:rPr>
          <w:t>5. Förslagets verkningar</w:t>
        </w:r>
        <w:r w:rsidR="003A11EA">
          <w:rPr>
            <w:webHidden/>
          </w:rPr>
          <w:tab/>
        </w:r>
        <w:r w:rsidR="003A11EA">
          <w:rPr>
            <w:webHidden/>
          </w:rPr>
          <w:fldChar w:fldCharType="begin"/>
        </w:r>
        <w:r w:rsidR="003A11EA">
          <w:rPr>
            <w:webHidden/>
          </w:rPr>
          <w:instrText xml:space="preserve"> PAGEREF _Toc531249877 \h </w:instrText>
        </w:r>
        <w:r w:rsidR="003A11EA">
          <w:rPr>
            <w:webHidden/>
          </w:rPr>
        </w:r>
        <w:r w:rsidR="003A11EA">
          <w:rPr>
            <w:webHidden/>
          </w:rPr>
          <w:fldChar w:fldCharType="separate"/>
        </w:r>
        <w:r w:rsidR="00283CEF">
          <w:rPr>
            <w:webHidden/>
          </w:rPr>
          <w:t>10</w:t>
        </w:r>
        <w:r w:rsidR="003A11EA">
          <w:rPr>
            <w:webHidden/>
          </w:rPr>
          <w:fldChar w:fldCharType="end"/>
        </w:r>
      </w:hyperlink>
    </w:p>
    <w:p w:rsidR="003A11EA" w:rsidRDefault="0025669D">
      <w:pPr>
        <w:pStyle w:val="Innehll2"/>
        <w:rPr>
          <w:rFonts w:asciiTheme="minorHAnsi" w:eastAsiaTheme="minorEastAsia" w:hAnsiTheme="minorHAnsi" w:cstheme="minorBidi"/>
          <w:sz w:val="22"/>
          <w:szCs w:val="22"/>
          <w:lang w:val="sv-FI" w:eastAsia="sv-FI"/>
        </w:rPr>
      </w:pPr>
      <w:hyperlink w:anchor="_Toc531249878" w:history="1">
        <w:r w:rsidR="003A11EA" w:rsidRPr="00D740DA">
          <w:rPr>
            <w:rStyle w:val="Hyperlnk"/>
          </w:rPr>
          <w:t>6. Ärendets beredning</w:t>
        </w:r>
        <w:r w:rsidR="003A11EA">
          <w:rPr>
            <w:webHidden/>
          </w:rPr>
          <w:tab/>
        </w:r>
        <w:r w:rsidR="003A11EA">
          <w:rPr>
            <w:webHidden/>
          </w:rPr>
          <w:fldChar w:fldCharType="begin"/>
        </w:r>
        <w:r w:rsidR="003A11EA">
          <w:rPr>
            <w:webHidden/>
          </w:rPr>
          <w:instrText xml:space="preserve"> PAGEREF _Toc531249878 \h </w:instrText>
        </w:r>
        <w:r w:rsidR="003A11EA">
          <w:rPr>
            <w:webHidden/>
          </w:rPr>
        </w:r>
        <w:r w:rsidR="003A11EA">
          <w:rPr>
            <w:webHidden/>
          </w:rPr>
          <w:fldChar w:fldCharType="separate"/>
        </w:r>
        <w:r w:rsidR="00283CEF">
          <w:rPr>
            <w:webHidden/>
          </w:rPr>
          <w:t>12</w:t>
        </w:r>
        <w:r w:rsidR="003A11EA">
          <w:rPr>
            <w:webHidden/>
          </w:rPr>
          <w:fldChar w:fldCharType="end"/>
        </w:r>
      </w:hyperlink>
    </w:p>
    <w:p w:rsidR="003A11EA" w:rsidRDefault="0025669D">
      <w:pPr>
        <w:pStyle w:val="Innehll1"/>
        <w:rPr>
          <w:rFonts w:asciiTheme="minorHAnsi" w:eastAsiaTheme="minorEastAsia" w:hAnsiTheme="minorHAnsi" w:cstheme="minorBidi"/>
          <w:sz w:val="22"/>
          <w:szCs w:val="22"/>
          <w:lang w:val="sv-FI" w:eastAsia="sv-FI"/>
        </w:rPr>
      </w:pPr>
      <w:hyperlink w:anchor="_Toc531249879" w:history="1">
        <w:r w:rsidR="003A11EA" w:rsidRPr="00D740DA">
          <w:rPr>
            <w:rStyle w:val="Hyperlnk"/>
          </w:rPr>
          <w:t>Detaljmotivering</w:t>
        </w:r>
        <w:r w:rsidR="003A11EA">
          <w:rPr>
            <w:webHidden/>
          </w:rPr>
          <w:tab/>
        </w:r>
        <w:r w:rsidR="003A11EA">
          <w:rPr>
            <w:webHidden/>
          </w:rPr>
          <w:fldChar w:fldCharType="begin"/>
        </w:r>
        <w:r w:rsidR="003A11EA">
          <w:rPr>
            <w:webHidden/>
          </w:rPr>
          <w:instrText xml:space="preserve"> PAGEREF _Toc531249879 \h </w:instrText>
        </w:r>
        <w:r w:rsidR="003A11EA">
          <w:rPr>
            <w:webHidden/>
          </w:rPr>
        </w:r>
        <w:r w:rsidR="003A11EA">
          <w:rPr>
            <w:webHidden/>
          </w:rPr>
          <w:fldChar w:fldCharType="separate"/>
        </w:r>
        <w:r w:rsidR="00283CEF">
          <w:rPr>
            <w:webHidden/>
          </w:rPr>
          <w:t>12</w:t>
        </w:r>
        <w:r w:rsidR="003A11EA">
          <w:rPr>
            <w:webHidden/>
          </w:rPr>
          <w:fldChar w:fldCharType="end"/>
        </w:r>
      </w:hyperlink>
    </w:p>
    <w:p w:rsidR="003A11EA" w:rsidRDefault="0025669D">
      <w:pPr>
        <w:pStyle w:val="Innehll2"/>
        <w:rPr>
          <w:rFonts w:asciiTheme="minorHAnsi" w:eastAsiaTheme="minorEastAsia" w:hAnsiTheme="minorHAnsi" w:cstheme="minorBidi"/>
          <w:sz w:val="22"/>
          <w:szCs w:val="22"/>
          <w:lang w:val="sv-FI" w:eastAsia="sv-FI"/>
        </w:rPr>
      </w:pPr>
      <w:hyperlink w:anchor="_Toc531249880" w:history="1">
        <w:r w:rsidR="003A11EA" w:rsidRPr="00D740DA">
          <w:rPr>
            <w:rStyle w:val="Hyperlnk"/>
          </w:rPr>
          <w:t>Ändring av landskapslagen om miljöskydd</w:t>
        </w:r>
        <w:r w:rsidR="003A11EA">
          <w:rPr>
            <w:webHidden/>
          </w:rPr>
          <w:tab/>
        </w:r>
        <w:r w:rsidR="003A11EA">
          <w:rPr>
            <w:webHidden/>
          </w:rPr>
          <w:fldChar w:fldCharType="begin"/>
        </w:r>
        <w:r w:rsidR="003A11EA">
          <w:rPr>
            <w:webHidden/>
          </w:rPr>
          <w:instrText xml:space="preserve"> PAGEREF _Toc531249880 \h </w:instrText>
        </w:r>
        <w:r w:rsidR="003A11EA">
          <w:rPr>
            <w:webHidden/>
          </w:rPr>
        </w:r>
        <w:r w:rsidR="003A11EA">
          <w:rPr>
            <w:webHidden/>
          </w:rPr>
          <w:fldChar w:fldCharType="separate"/>
        </w:r>
        <w:r w:rsidR="00283CEF">
          <w:rPr>
            <w:webHidden/>
          </w:rPr>
          <w:t>12</w:t>
        </w:r>
        <w:r w:rsidR="003A11EA">
          <w:rPr>
            <w:webHidden/>
          </w:rPr>
          <w:fldChar w:fldCharType="end"/>
        </w:r>
      </w:hyperlink>
    </w:p>
    <w:p w:rsidR="003A11EA" w:rsidRDefault="0025669D">
      <w:pPr>
        <w:pStyle w:val="Innehll1"/>
        <w:rPr>
          <w:rFonts w:asciiTheme="minorHAnsi" w:eastAsiaTheme="minorEastAsia" w:hAnsiTheme="minorHAnsi" w:cstheme="minorBidi"/>
          <w:sz w:val="22"/>
          <w:szCs w:val="22"/>
          <w:lang w:val="sv-FI" w:eastAsia="sv-FI"/>
        </w:rPr>
      </w:pPr>
      <w:hyperlink w:anchor="_Toc531249881" w:history="1">
        <w:r w:rsidR="003A11EA" w:rsidRPr="00D740DA">
          <w:rPr>
            <w:rStyle w:val="Hyperlnk"/>
          </w:rPr>
          <w:t>Lagtext</w:t>
        </w:r>
        <w:r w:rsidR="003A11EA">
          <w:rPr>
            <w:webHidden/>
          </w:rPr>
          <w:tab/>
        </w:r>
        <w:r w:rsidR="003A11EA">
          <w:rPr>
            <w:webHidden/>
          </w:rPr>
          <w:fldChar w:fldCharType="begin"/>
        </w:r>
        <w:r w:rsidR="003A11EA">
          <w:rPr>
            <w:webHidden/>
          </w:rPr>
          <w:instrText xml:space="preserve"> PAGEREF _Toc531249881 \h </w:instrText>
        </w:r>
        <w:r w:rsidR="003A11EA">
          <w:rPr>
            <w:webHidden/>
          </w:rPr>
        </w:r>
        <w:r w:rsidR="003A11EA">
          <w:rPr>
            <w:webHidden/>
          </w:rPr>
          <w:fldChar w:fldCharType="separate"/>
        </w:r>
        <w:r w:rsidR="00283CEF">
          <w:rPr>
            <w:webHidden/>
          </w:rPr>
          <w:t>14</w:t>
        </w:r>
        <w:r w:rsidR="003A11EA">
          <w:rPr>
            <w:webHidden/>
          </w:rPr>
          <w:fldChar w:fldCharType="end"/>
        </w:r>
      </w:hyperlink>
    </w:p>
    <w:p w:rsidR="003A11EA" w:rsidRDefault="0025669D">
      <w:pPr>
        <w:pStyle w:val="Innehll2"/>
        <w:rPr>
          <w:rFonts w:asciiTheme="minorHAnsi" w:eastAsiaTheme="minorEastAsia" w:hAnsiTheme="minorHAnsi" w:cstheme="minorBidi"/>
          <w:sz w:val="22"/>
          <w:szCs w:val="22"/>
          <w:lang w:val="sv-FI" w:eastAsia="sv-FI"/>
        </w:rPr>
      </w:pPr>
      <w:hyperlink w:anchor="_Toc531249882" w:history="1">
        <w:r w:rsidR="003A11EA" w:rsidRPr="00D740DA">
          <w:rPr>
            <w:rStyle w:val="Hyperlnk"/>
            <w:lang w:val="sv-FI"/>
          </w:rPr>
          <w:t>L A N D S K A P S L A G om</w:t>
        </w:r>
        <w:r w:rsidR="003A11EA" w:rsidRPr="00D740DA">
          <w:rPr>
            <w:rStyle w:val="Hyperlnk"/>
          </w:rPr>
          <w:t xml:space="preserve"> ändring av </w:t>
        </w:r>
        <w:r w:rsidR="003A11EA" w:rsidRPr="00D740DA">
          <w:rPr>
            <w:rStyle w:val="Hyperlnk"/>
            <w:lang w:val="sv-FI"/>
          </w:rPr>
          <w:t>landskapslagen om miljöskydd</w:t>
        </w:r>
        <w:r w:rsidR="003A11EA">
          <w:rPr>
            <w:webHidden/>
          </w:rPr>
          <w:tab/>
        </w:r>
        <w:r w:rsidR="003A11EA">
          <w:rPr>
            <w:webHidden/>
          </w:rPr>
          <w:fldChar w:fldCharType="begin"/>
        </w:r>
        <w:r w:rsidR="003A11EA">
          <w:rPr>
            <w:webHidden/>
          </w:rPr>
          <w:instrText xml:space="preserve"> PAGEREF _Toc531249882 \h </w:instrText>
        </w:r>
        <w:r w:rsidR="003A11EA">
          <w:rPr>
            <w:webHidden/>
          </w:rPr>
        </w:r>
        <w:r w:rsidR="003A11EA">
          <w:rPr>
            <w:webHidden/>
          </w:rPr>
          <w:fldChar w:fldCharType="separate"/>
        </w:r>
        <w:r w:rsidR="00283CEF">
          <w:rPr>
            <w:webHidden/>
          </w:rPr>
          <w:t>14</w:t>
        </w:r>
        <w:r w:rsidR="003A11EA">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AF3004">
      <w:pPr>
        <w:pStyle w:val="RubrikA"/>
      </w:pPr>
      <w:bookmarkStart w:id="3" w:name="_Toc531249866"/>
      <w:r>
        <w:lastRenderedPageBreak/>
        <w:t>Allmän motivering</w:t>
      </w:r>
      <w:bookmarkEnd w:id="3"/>
    </w:p>
    <w:p w:rsidR="00AF3004" w:rsidRDefault="00AF3004">
      <w:pPr>
        <w:pStyle w:val="Rubrikmellanrum"/>
      </w:pPr>
    </w:p>
    <w:p w:rsidR="00AF3004" w:rsidRDefault="00AF3004">
      <w:pPr>
        <w:pStyle w:val="RubrikB"/>
      </w:pPr>
      <w:bookmarkStart w:id="4" w:name="_Toc531249867"/>
      <w:r>
        <w:t xml:space="preserve">1. </w:t>
      </w:r>
      <w:r w:rsidR="00C8517B" w:rsidRPr="00C8517B">
        <w:t xml:space="preserve">Gällande lagstiftning om </w:t>
      </w:r>
      <w:r w:rsidR="002048F0">
        <w:t>utsläpp</w:t>
      </w:r>
      <w:bookmarkEnd w:id="4"/>
    </w:p>
    <w:p w:rsidR="000E7BF0" w:rsidRPr="000E7BF0" w:rsidRDefault="000E7BF0" w:rsidP="000E7BF0">
      <w:pPr>
        <w:pStyle w:val="Rubrikmellanrum"/>
      </w:pPr>
    </w:p>
    <w:p w:rsidR="000E7BF0" w:rsidRDefault="00C8517B" w:rsidP="00C8517B">
      <w:pPr>
        <w:pStyle w:val="RubrikC"/>
      </w:pPr>
      <w:bookmarkStart w:id="5" w:name="_Toc531249868"/>
      <w:r>
        <w:t xml:space="preserve">1.1 </w:t>
      </w:r>
      <w:r w:rsidR="000E7BF0">
        <w:t>FN:s luftvårdskonvention</w:t>
      </w:r>
      <w:r w:rsidR="000C6B2B">
        <w:t xml:space="preserve"> och Göteborgsprotokollet</w:t>
      </w:r>
      <w:bookmarkEnd w:id="5"/>
    </w:p>
    <w:p w:rsidR="000E7BF0" w:rsidRPr="000E7BF0" w:rsidRDefault="000E7BF0" w:rsidP="000E7BF0">
      <w:pPr>
        <w:pStyle w:val="Rubrikmellanrum"/>
      </w:pPr>
    </w:p>
    <w:p w:rsidR="00785ECD" w:rsidRDefault="00187D48" w:rsidP="003140D6">
      <w:pPr>
        <w:pStyle w:val="ANormal"/>
      </w:pPr>
      <w:r w:rsidRPr="00187D48">
        <w:t>Luftföroreningarna är ett internationellt problem som överskrider de na</w:t>
      </w:r>
      <w:r w:rsidRPr="00187D48">
        <w:t>t</w:t>
      </w:r>
      <w:r w:rsidRPr="00187D48">
        <w:t xml:space="preserve">ionella gränserna. </w:t>
      </w:r>
      <w:r w:rsidR="00022FBE">
        <w:t>FN:s konvention om långväga gränsöverskridande luf</w:t>
      </w:r>
      <w:r w:rsidR="00022FBE">
        <w:t>t</w:t>
      </w:r>
      <w:r w:rsidR="00022FBE">
        <w:t xml:space="preserve">föroreningar, nedan </w:t>
      </w:r>
      <w:r w:rsidR="00022FBE" w:rsidRPr="00187D48">
        <w:rPr>
          <w:i/>
        </w:rPr>
        <w:t>luftvårdskonventionen</w:t>
      </w:r>
      <w:r w:rsidR="00022FBE">
        <w:t>,</w:t>
      </w:r>
      <w:r w:rsidR="00DA3071">
        <w:t xml:space="preserve"> </w:t>
      </w:r>
      <w:r w:rsidR="00022FBE">
        <w:t>undertecknades 1979 och inn</w:t>
      </w:r>
      <w:r w:rsidR="00022FBE">
        <w:t>e</w:t>
      </w:r>
      <w:r w:rsidR="00022FBE">
        <w:t>håller principer och bestämmelser om luftvård, forskning</w:t>
      </w:r>
      <w:r w:rsidR="00DA3071">
        <w:t xml:space="preserve"> </w:t>
      </w:r>
      <w:r w:rsidR="00022FBE">
        <w:t xml:space="preserve">och utveckling, informationsutbyte och övervakning av luftföroreningar. </w:t>
      </w:r>
      <w:r w:rsidR="00785ECD">
        <w:t>Luftvårdskonven</w:t>
      </w:r>
      <w:r w:rsidR="00785ECD">
        <w:t>t</w:t>
      </w:r>
      <w:r w:rsidR="00785ECD">
        <w:t>ionen</w:t>
      </w:r>
      <w:r w:rsidR="00022FBE">
        <w:t xml:space="preserve"> skapar ramarna</w:t>
      </w:r>
      <w:r w:rsidR="00DA3071">
        <w:t xml:space="preserve"> </w:t>
      </w:r>
      <w:r w:rsidR="00022FBE">
        <w:t xml:space="preserve">för </w:t>
      </w:r>
      <w:r w:rsidR="00785ECD">
        <w:t xml:space="preserve">det internationella </w:t>
      </w:r>
      <w:r w:rsidR="00022FBE">
        <w:t>samarbete</w:t>
      </w:r>
      <w:r w:rsidR="00785ECD">
        <w:t>t</w:t>
      </w:r>
      <w:r w:rsidR="0007446E">
        <w:t xml:space="preserve"> om luftvård och</w:t>
      </w:r>
      <w:r w:rsidR="00785ECD">
        <w:t xml:space="preserve"> </w:t>
      </w:r>
      <w:r w:rsidR="0007446E">
        <w:t>k</w:t>
      </w:r>
      <w:r w:rsidR="00785ECD" w:rsidRPr="00785ECD">
        <w:t>onventionen gäller också inom landskapets behörighet.</w:t>
      </w:r>
      <w:r w:rsidR="00785ECD" w:rsidRPr="00785ECD">
        <w:rPr>
          <w:vertAlign w:val="superscript"/>
        </w:rPr>
        <w:footnoteReference w:id="1"/>
      </w:r>
      <w:r w:rsidR="00785ECD">
        <w:t xml:space="preserve"> </w:t>
      </w:r>
      <w:r w:rsidR="00785ECD" w:rsidRPr="00785ECD">
        <w:t>På basis av luf</w:t>
      </w:r>
      <w:r w:rsidR="00785ECD" w:rsidRPr="00785ECD">
        <w:t>t</w:t>
      </w:r>
      <w:r w:rsidR="00785ECD" w:rsidRPr="00785ECD">
        <w:t>vårdskonventionen har flera olika protokoll utarbetats som mera i detalj r</w:t>
      </w:r>
      <w:r w:rsidR="00785ECD" w:rsidRPr="00785ECD">
        <w:t>e</w:t>
      </w:r>
      <w:r w:rsidR="00785ECD" w:rsidRPr="00785ECD">
        <w:t>glerar frågor som berörs av konventionen. Hittills har luftvårdskonventio</w:t>
      </w:r>
      <w:r w:rsidR="00785ECD" w:rsidRPr="00785ECD">
        <w:t>n</w:t>
      </w:r>
      <w:r w:rsidR="00785ECD" w:rsidRPr="00785ECD">
        <w:t>en utökats med åtta protokoll, där det fastställs specifika åtgärder som pa</w:t>
      </w:r>
      <w:r w:rsidR="00785ECD" w:rsidRPr="00785ECD">
        <w:t>r</w:t>
      </w:r>
      <w:r w:rsidR="00785ECD" w:rsidRPr="00785ECD">
        <w:t>terna ska vidta för att minska sina utsläpp av luftföroreningar</w:t>
      </w:r>
      <w:r w:rsidR="00785ECD">
        <w:t>.</w:t>
      </w:r>
      <w:r w:rsidR="00DA3071">
        <w:t xml:space="preserve"> </w:t>
      </w:r>
      <w:r w:rsidR="00022FBE">
        <w:t>För svavel, kväveoxider, ammoniak och flyktiga organiska föreningar (med undantag av metan)</w:t>
      </w:r>
      <w:r w:rsidR="00DA3071">
        <w:t xml:space="preserve"> </w:t>
      </w:r>
      <w:r w:rsidR="00022FBE">
        <w:t>fastställdes</w:t>
      </w:r>
      <w:r w:rsidR="00DA3071">
        <w:t xml:space="preserve"> 1999</w:t>
      </w:r>
      <w:r w:rsidR="00022FBE">
        <w:t xml:space="preserve"> nationella maximala mängder </w:t>
      </w:r>
      <w:r w:rsidR="0007446E">
        <w:t>i ett särskilt pr</w:t>
      </w:r>
      <w:r w:rsidR="0007446E">
        <w:t>o</w:t>
      </w:r>
      <w:r w:rsidR="0007446E">
        <w:t>tokoll, nedan</w:t>
      </w:r>
      <w:r w:rsidR="00022FBE">
        <w:t xml:space="preserve"> </w:t>
      </w:r>
      <w:r w:rsidR="00022FBE" w:rsidRPr="00187D48">
        <w:rPr>
          <w:i/>
        </w:rPr>
        <w:t>Göteborgsprotokollet</w:t>
      </w:r>
      <w:r w:rsidR="00DA3071">
        <w:t>.</w:t>
      </w:r>
    </w:p>
    <w:p w:rsidR="003140D6" w:rsidRDefault="00785ECD" w:rsidP="003140D6">
      <w:pPr>
        <w:pStyle w:val="ANormal"/>
      </w:pPr>
      <w:r>
        <w:tab/>
      </w:r>
      <w:r w:rsidR="003140D6">
        <w:t>I Göteborgsprotokollet fastställs nationella åtaganden för varje avtal</w:t>
      </w:r>
      <w:r w:rsidR="003140D6">
        <w:t>s</w:t>
      </w:r>
      <w:r w:rsidR="003140D6">
        <w:t>part när det gäller att minska utsläppen av dessa ämnen</w:t>
      </w:r>
      <w:r w:rsidR="00187D48">
        <w:t>. D</w:t>
      </w:r>
      <w:r w:rsidR="003140D6">
        <w:t xml:space="preserve">essa </w:t>
      </w:r>
      <w:r w:rsidR="00187D48">
        <w:t xml:space="preserve">åtaganden </w:t>
      </w:r>
      <w:r w:rsidR="003140D6">
        <w:t>ska fullgöras senast 2010 och iakttas efter det. Ålands lagting har gett sitt bifall till att Göteborgsprotokollet träder ikraft inom landskapets behöri</w:t>
      </w:r>
      <w:r w:rsidR="003140D6">
        <w:t>g</w:t>
      </w:r>
      <w:r w:rsidR="003140D6">
        <w:t>het.</w:t>
      </w:r>
      <w:r w:rsidR="003140D6">
        <w:rPr>
          <w:rStyle w:val="Fotnotsreferens"/>
        </w:rPr>
        <w:footnoteReference w:id="2"/>
      </w:r>
      <w:r w:rsidR="003140D6">
        <w:t xml:space="preserve"> En granskning av skyldigheterna enligt protokollet under 2005—2007 visade att ökade insatser behövs för att underskrida kritiska belastning</w:t>
      </w:r>
      <w:r w:rsidR="003140D6">
        <w:t>s</w:t>
      </w:r>
      <w:r w:rsidR="003140D6">
        <w:t>gränser och nivåer för långsiktigt skydd av människors hälsa och miljön. Genom en ändring av Göteborgsprotokollet kom parterna 2012 överens om nya åtaganden att minska svaveldioxid, kväveoxider, flyktiga organiska föreningar, ammoniak och fina partiklar från 2020 framåt. Ålands lagting har i slutet av 2017 gett sitt bifall till att ändringen av Göteborgsprotokollet träder i kraft inom landskapets behörighet.</w:t>
      </w:r>
      <w:r w:rsidR="003140D6">
        <w:rPr>
          <w:rStyle w:val="Fotnotsreferens"/>
        </w:rPr>
        <w:footnoteReference w:id="3"/>
      </w:r>
    </w:p>
    <w:p w:rsidR="008E4E0E" w:rsidRDefault="008E4E0E" w:rsidP="008E4E0E">
      <w:pPr>
        <w:pStyle w:val="ANormal"/>
      </w:pPr>
    </w:p>
    <w:p w:rsidR="000E7BF0" w:rsidRDefault="00C8517B" w:rsidP="00C8517B">
      <w:pPr>
        <w:pStyle w:val="RubrikC"/>
      </w:pPr>
      <w:bookmarkStart w:id="6" w:name="_Toc531249869"/>
      <w:r>
        <w:t xml:space="preserve">1.2 </w:t>
      </w:r>
      <w:r w:rsidR="000E7BF0">
        <w:t>EU</w:t>
      </w:r>
      <w:r w:rsidR="00793101">
        <w:t>-lagstiftning</w:t>
      </w:r>
      <w:r w:rsidR="000E7BF0">
        <w:t xml:space="preserve"> om utsläppstak</w:t>
      </w:r>
      <w:r w:rsidR="00793101">
        <w:t xml:space="preserve"> och luftvård</w:t>
      </w:r>
      <w:bookmarkEnd w:id="6"/>
    </w:p>
    <w:p w:rsidR="000E7BF0" w:rsidRPr="000E7BF0" w:rsidRDefault="000E7BF0" w:rsidP="000E7BF0">
      <w:pPr>
        <w:pStyle w:val="Rubrikmellanrum"/>
      </w:pPr>
    </w:p>
    <w:p w:rsidR="00187D48" w:rsidRDefault="008E5D5C" w:rsidP="005451B4">
      <w:pPr>
        <w:pStyle w:val="ANormal"/>
      </w:pPr>
      <w:r w:rsidRPr="004D34E7">
        <w:t>EU anslöt sig till luftvårdskonvention</w:t>
      </w:r>
      <w:r w:rsidR="009462AE">
        <w:t>en</w:t>
      </w:r>
      <w:r w:rsidRPr="004D34E7">
        <w:t xml:space="preserve"> i juni 2003. Både luftvårdsko</w:t>
      </w:r>
      <w:r w:rsidRPr="004D34E7">
        <w:t>n</w:t>
      </w:r>
      <w:r w:rsidRPr="004D34E7">
        <w:t xml:space="preserve">ventionen och Göteborgsprotokollet har medfört lagstiftningsåtgärder på EU-nivå. </w:t>
      </w:r>
      <w:r w:rsidR="005451B4" w:rsidRPr="004D34E7">
        <w:t>Europaparlamentets och rådets direktiv 2001/81/EG om natio</w:t>
      </w:r>
      <w:r w:rsidR="005451B4" w:rsidRPr="004D34E7">
        <w:t>n</w:t>
      </w:r>
      <w:r w:rsidR="005451B4" w:rsidRPr="004D34E7">
        <w:t xml:space="preserve">ella utsläppstak för vissa luftföroreningar, nedan </w:t>
      </w:r>
      <w:r w:rsidR="005451B4" w:rsidRPr="00187D48">
        <w:rPr>
          <w:i/>
        </w:rPr>
        <w:t xml:space="preserve">det </w:t>
      </w:r>
      <w:r w:rsidR="0007446E">
        <w:rPr>
          <w:i/>
        </w:rPr>
        <w:t>tidigare</w:t>
      </w:r>
      <w:r w:rsidR="005451B4" w:rsidRPr="00187D48">
        <w:rPr>
          <w:i/>
        </w:rPr>
        <w:t xml:space="preserve"> direktivet om utsläppstak</w:t>
      </w:r>
      <w:r w:rsidR="005451B4" w:rsidRPr="004D34E7">
        <w:t xml:space="preserve">, antogs 2001. </w:t>
      </w:r>
      <w:r w:rsidR="00000EFC" w:rsidRPr="004D34E7">
        <w:t>Direktivet anger inom EU:s område de maximala kvantiteterna för utsläpp som orsakar försurning, eutrofiering och ozo</w:t>
      </w:r>
      <w:r w:rsidR="00000EFC" w:rsidRPr="004D34E7">
        <w:t>n</w:t>
      </w:r>
      <w:r w:rsidR="00000EFC" w:rsidRPr="004D34E7">
        <w:t>bildning</w:t>
      </w:r>
      <w:r w:rsidR="00187D48">
        <w:t>.</w:t>
      </w:r>
      <w:r w:rsidR="00000EFC" w:rsidRPr="004D34E7">
        <w:t xml:space="preserve"> </w:t>
      </w:r>
      <w:r w:rsidR="00187D48">
        <w:t>D</w:t>
      </w:r>
      <w:r w:rsidR="00000EFC" w:rsidRPr="004D34E7">
        <w:t xml:space="preserve">essa kvantiteter får inte överskridas </w:t>
      </w:r>
      <w:r w:rsidR="00187D48">
        <w:t xml:space="preserve">fr.o.m. </w:t>
      </w:r>
      <w:r w:rsidR="00000EFC" w:rsidRPr="004D34E7">
        <w:t>2010</w:t>
      </w:r>
      <w:r w:rsidR="00187D48">
        <w:t xml:space="preserve">. </w:t>
      </w:r>
      <w:r w:rsidR="006152BB" w:rsidRPr="004D34E7">
        <w:rPr>
          <w:sz w:val="21"/>
          <w:szCs w:val="21"/>
          <w:lang w:val="sv-FI" w:eastAsia="sv-FI"/>
        </w:rPr>
        <w:t>D</w:t>
      </w:r>
      <w:r w:rsidR="00187D48">
        <w:rPr>
          <w:sz w:val="21"/>
          <w:szCs w:val="21"/>
          <w:lang w:val="sv-FI" w:eastAsia="sv-FI"/>
        </w:rPr>
        <w:t>irektivets</w:t>
      </w:r>
      <w:r w:rsidR="006152BB" w:rsidRPr="004D34E7">
        <w:rPr>
          <w:sz w:val="21"/>
          <w:szCs w:val="21"/>
          <w:lang w:val="sv-FI" w:eastAsia="sv-FI"/>
        </w:rPr>
        <w:t xml:space="preserve"> u</w:t>
      </w:r>
      <w:r w:rsidR="006152BB" w:rsidRPr="004D34E7">
        <w:rPr>
          <w:sz w:val="21"/>
          <w:szCs w:val="21"/>
          <w:lang w:val="sv-FI" w:eastAsia="sv-FI"/>
        </w:rPr>
        <w:t>t</w:t>
      </w:r>
      <w:r w:rsidR="006152BB" w:rsidRPr="004D34E7">
        <w:rPr>
          <w:sz w:val="21"/>
          <w:szCs w:val="21"/>
          <w:lang w:val="sv-FI" w:eastAsia="sv-FI"/>
        </w:rPr>
        <w:t>släppstak gäller svaveldioxid (</w:t>
      </w:r>
      <w:bookmarkStart w:id="7" w:name="_Hlk528062904"/>
      <w:r w:rsidR="006152BB" w:rsidRPr="004D34E7">
        <w:rPr>
          <w:sz w:val="21"/>
          <w:szCs w:val="21"/>
          <w:lang w:val="sv-FI" w:eastAsia="sv-FI"/>
        </w:rPr>
        <w:t>SO</w:t>
      </w:r>
      <w:r w:rsidR="006152BB" w:rsidRPr="004D34E7">
        <w:rPr>
          <w:sz w:val="12"/>
          <w:szCs w:val="12"/>
          <w:lang w:val="sv-FI" w:eastAsia="sv-FI"/>
        </w:rPr>
        <w:t>2</w:t>
      </w:r>
      <w:bookmarkEnd w:id="7"/>
      <w:r w:rsidR="006152BB" w:rsidRPr="004D34E7">
        <w:rPr>
          <w:sz w:val="21"/>
          <w:szCs w:val="21"/>
          <w:lang w:val="sv-FI" w:eastAsia="sv-FI"/>
        </w:rPr>
        <w:t>), kväveoxider (</w:t>
      </w:r>
      <w:bookmarkStart w:id="8" w:name="_Hlk529170067"/>
      <w:proofErr w:type="spellStart"/>
      <w:r w:rsidR="006152BB" w:rsidRPr="004D34E7">
        <w:rPr>
          <w:sz w:val="21"/>
          <w:szCs w:val="21"/>
          <w:lang w:val="sv-FI" w:eastAsia="sv-FI"/>
        </w:rPr>
        <w:t>NO</w:t>
      </w:r>
      <w:r w:rsidR="006152BB" w:rsidRPr="004D34E7">
        <w:rPr>
          <w:sz w:val="12"/>
          <w:szCs w:val="12"/>
          <w:lang w:val="sv-FI" w:eastAsia="sv-FI"/>
        </w:rPr>
        <w:t>x</w:t>
      </w:r>
      <w:bookmarkEnd w:id="8"/>
      <w:proofErr w:type="spellEnd"/>
      <w:r w:rsidR="006152BB" w:rsidRPr="004D34E7">
        <w:rPr>
          <w:sz w:val="21"/>
          <w:szCs w:val="21"/>
          <w:lang w:val="sv-FI" w:eastAsia="sv-FI"/>
        </w:rPr>
        <w:t>), flyktiga organiska fö</w:t>
      </w:r>
      <w:r w:rsidR="006152BB" w:rsidRPr="004D34E7">
        <w:rPr>
          <w:sz w:val="21"/>
          <w:szCs w:val="21"/>
          <w:lang w:val="sv-FI" w:eastAsia="sv-FI"/>
        </w:rPr>
        <w:t>r</w:t>
      </w:r>
      <w:r w:rsidR="006152BB" w:rsidRPr="004D34E7">
        <w:rPr>
          <w:sz w:val="21"/>
          <w:szCs w:val="21"/>
          <w:lang w:val="sv-FI" w:eastAsia="sv-FI"/>
        </w:rPr>
        <w:t>eningar (VOC) (frånsett metan) och ammoniak (NH</w:t>
      </w:r>
      <w:r w:rsidR="006152BB" w:rsidRPr="004D34E7">
        <w:rPr>
          <w:sz w:val="12"/>
          <w:szCs w:val="12"/>
          <w:lang w:val="sv-FI" w:eastAsia="sv-FI"/>
        </w:rPr>
        <w:t>3</w:t>
      </w:r>
      <w:r w:rsidR="006152BB" w:rsidRPr="004D34E7">
        <w:rPr>
          <w:sz w:val="21"/>
          <w:szCs w:val="21"/>
          <w:lang w:val="sv-FI" w:eastAsia="sv-FI"/>
        </w:rPr>
        <w:t>).</w:t>
      </w:r>
      <w:r w:rsidR="00187D48">
        <w:rPr>
          <w:rStyle w:val="Fotnotsreferens"/>
          <w:sz w:val="21"/>
          <w:szCs w:val="21"/>
          <w:lang w:val="sv-FI" w:eastAsia="sv-FI"/>
        </w:rPr>
        <w:footnoteReference w:id="4"/>
      </w:r>
      <w:r w:rsidR="006152BB" w:rsidRPr="004D34E7">
        <w:rPr>
          <w:sz w:val="21"/>
          <w:szCs w:val="21"/>
          <w:lang w:val="sv-FI" w:eastAsia="sv-FI"/>
        </w:rPr>
        <w:t xml:space="preserve"> </w:t>
      </w:r>
      <w:r w:rsidR="005451B4">
        <w:t>När</w:t>
      </w:r>
      <w:r w:rsidR="008C55CE">
        <w:t xml:space="preserve"> </w:t>
      </w:r>
      <w:r w:rsidR="00187D48">
        <w:t>Göteborgsprot</w:t>
      </w:r>
      <w:r w:rsidR="00187D48">
        <w:t>o</w:t>
      </w:r>
      <w:r w:rsidR="00187D48">
        <w:t xml:space="preserve">kollet </w:t>
      </w:r>
      <w:r w:rsidR="005451B4">
        <w:t xml:space="preserve">ändrades </w:t>
      </w:r>
      <w:r w:rsidR="008C55CE">
        <w:t xml:space="preserve">2012 </w:t>
      </w:r>
      <w:r w:rsidR="005451B4">
        <w:t>behövde</w:t>
      </w:r>
      <w:r w:rsidR="008C55CE">
        <w:t xml:space="preserve"> </w:t>
      </w:r>
      <w:r w:rsidR="005451B4">
        <w:t xml:space="preserve">också det </w:t>
      </w:r>
      <w:r w:rsidR="0007446E">
        <w:t>tidigare</w:t>
      </w:r>
      <w:r w:rsidR="005451B4">
        <w:t xml:space="preserve"> direktivet om utsläppstak ändras på motsvarande sätt.</w:t>
      </w:r>
      <w:r w:rsidR="008C55CE">
        <w:t xml:space="preserve"> </w:t>
      </w:r>
      <w:r w:rsidR="00187D48">
        <w:t>D</w:t>
      </w:r>
      <w:r w:rsidR="005451B4">
        <w:t xml:space="preserve">et </w:t>
      </w:r>
      <w:r w:rsidR="0007446E">
        <w:t>tidigare</w:t>
      </w:r>
      <w:r w:rsidR="005451B4">
        <w:t xml:space="preserve"> direktivet om utsläppstak </w:t>
      </w:r>
      <w:r w:rsidR="00187D48">
        <w:t xml:space="preserve">ersattes </w:t>
      </w:r>
      <w:r w:rsidR="005451B4">
        <w:t xml:space="preserve">med </w:t>
      </w:r>
      <w:r w:rsidR="0007446E" w:rsidRPr="0007446E">
        <w:t>Europaparlamentets och rådets direktiv (EU) 2016/2284 av den 14 d</w:t>
      </w:r>
      <w:r w:rsidR="0007446E" w:rsidRPr="0007446E">
        <w:t>e</w:t>
      </w:r>
      <w:r w:rsidR="0007446E" w:rsidRPr="0007446E">
        <w:t xml:space="preserve">cember 2016 om minskning av nationella utsläpp av vissa luftföroreningar, </w:t>
      </w:r>
      <w:r w:rsidR="0007446E" w:rsidRPr="0007446E">
        <w:lastRenderedPageBreak/>
        <w:t>om ändring av direktiv 2003/35/EG och om upphävande av direktiv 2001/81/EG</w:t>
      </w:r>
      <w:r w:rsidR="005451B4">
        <w:t xml:space="preserve">, nedan </w:t>
      </w:r>
      <w:r w:rsidR="005451B4" w:rsidRPr="00187D48">
        <w:rPr>
          <w:i/>
        </w:rPr>
        <w:t>direktivet</w:t>
      </w:r>
      <w:r w:rsidR="00F55210" w:rsidRPr="00187D48">
        <w:rPr>
          <w:i/>
        </w:rPr>
        <w:t xml:space="preserve"> </w:t>
      </w:r>
      <w:r w:rsidR="005451B4" w:rsidRPr="00187D48">
        <w:rPr>
          <w:i/>
        </w:rPr>
        <w:t>om utsläppstak</w:t>
      </w:r>
      <w:r w:rsidR="005451B4">
        <w:t>.</w:t>
      </w:r>
    </w:p>
    <w:p w:rsidR="005451B4" w:rsidRDefault="00187D48" w:rsidP="005451B4">
      <w:pPr>
        <w:pStyle w:val="ANormal"/>
      </w:pPr>
      <w:r>
        <w:tab/>
      </w:r>
      <w:r w:rsidR="005451B4">
        <w:t>Direktivet om utsläppstak antogs som en del av EU:s s</w:t>
      </w:r>
      <w:r w:rsidR="0007446E">
        <w:t>.k.</w:t>
      </w:r>
      <w:r w:rsidR="00F55210">
        <w:t xml:space="preserve"> </w:t>
      </w:r>
      <w:r w:rsidR="005451B4">
        <w:t>luftvårdspaket. I detta ingick även ett direktiv om begränsning av utsläpp till luften av vissa</w:t>
      </w:r>
      <w:r w:rsidR="00F55210">
        <w:t xml:space="preserve"> </w:t>
      </w:r>
      <w:r w:rsidR="005451B4">
        <w:t>föroreningar från medelstora förbränningsanläggningar</w:t>
      </w:r>
      <w:r w:rsidR="0007446E">
        <w:t xml:space="preserve"> som nyligen har genomförts i landskapslagstiftningen.</w:t>
      </w:r>
      <w:r w:rsidR="00CF7C47">
        <w:rPr>
          <w:rStyle w:val="Fotnotsreferens"/>
        </w:rPr>
        <w:footnoteReference w:id="5"/>
      </w:r>
      <w:r w:rsidR="0007446E">
        <w:t xml:space="preserve"> </w:t>
      </w:r>
      <w:r w:rsidR="00C440CF">
        <w:t xml:space="preserve">Det finns </w:t>
      </w:r>
      <w:r w:rsidR="0007446E">
        <w:t>också</w:t>
      </w:r>
      <w:r w:rsidR="00C440CF">
        <w:t xml:space="preserve"> annan EU-lagstiftning som syftar till att minska luftföroreningarna. </w:t>
      </w:r>
      <w:r w:rsidR="00CF7C47">
        <w:t>Det s.k. luftkval</w:t>
      </w:r>
      <w:r w:rsidR="00CF7C47">
        <w:t>i</w:t>
      </w:r>
      <w:r w:rsidR="00CF7C47">
        <w:t xml:space="preserve">tetsdirektivet är centralt i detta avseende då det innehåller </w:t>
      </w:r>
      <w:r w:rsidR="00CF7C47" w:rsidRPr="00CF7C47">
        <w:t>gränsvärden för svaveldioxid, kvävedioxid, kväveoxider, partiklar, bly, kolmonoxid och bensen samt målvärden för marknära ozon.</w:t>
      </w:r>
      <w:r w:rsidR="00CF7C47">
        <w:rPr>
          <w:rStyle w:val="Fotnotsreferens"/>
        </w:rPr>
        <w:footnoteReference w:id="6"/>
      </w:r>
      <w:r w:rsidR="00CF7C47">
        <w:t xml:space="preserve"> </w:t>
      </w:r>
      <w:r w:rsidR="00C440CF" w:rsidRPr="00C440CF">
        <w:t>Halterna av kadmium, arsenik, nickel och bens(a)pyre</w:t>
      </w:r>
      <w:r w:rsidR="00C440CF">
        <w:t>n</w:t>
      </w:r>
      <w:r w:rsidR="00C440CF" w:rsidRPr="00C440CF">
        <w:t xml:space="preserve"> regleras genom </w:t>
      </w:r>
      <w:r w:rsidR="00CF7C47">
        <w:t xml:space="preserve">ett särskilt direktiv </w:t>
      </w:r>
      <w:r w:rsidR="00C440CF" w:rsidRPr="00C440CF">
        <w:t>som trädde i kraft 2004</w:t>
      </w:r>
      <w:r w:rsidR="00C440CF">
        <w:t>.</w:t>
      </w:r>
      <w:r w:rsidR="00CF7C47">
        <w:rPr>
          <w:rStyle w:val="Fotnotsreferens"/>
        </w:rPr>
        <w:footnoteReference w:id="7"/>
      </w:r>
      <w:r w:rsidR="00C440CF">
        <w:t xml:space="preserve"> </w:t>
      </w:r>
      <w:r w:rsidR="00C440CF" w:rsidRPr="00C440CF">
        <w:t>Andra EU-rättsakter om luftvård är bl.a. de direktiv som gäller utsläpp från motorer, kvalitetskrav på bensin och dieselolja, hållbarhetskr</w:t>
      </w:r>
      <w:r w:rsidR="00C440CF" w:rsidRPr="00C440CF">
        <w:t>i</w:t>
      </w:r>
      <w:r w:rsidR="00C440CF" w:rsidRPr="00C440CF">
        <w:t xml:space="preserve">terier för biodrivmedel och VOC i färger och lim. </w:t>
      </w:r>
      <w:r w:rsidR="00CF7C47">
        <w:t>Det finns också ett sä</w:t>
      </w:r>
      <w:r w:rsidR="00CF7C47">
        <w:t>r</w:t>
      </w:r>
      <w:r w:rsidR="00CF7C47">
        <w:t xml:space="preserve">skilt direktiv om </w:t>
      </w:r>
      <w:r w:rsidR="00C440CF" w:rsidRPr="00C440CF">
        <w:t>industriutsläpp</w:t>
      </w:r>
      <w:r w:rsidR="00CF7C47">
        <w:t>.</w:t>
      </w:r>
      <w:r w:rsidR="00CF7C47">
        <w:rPr>
          <w:rStyle w:val="Fotnotsreferens"/>
        </w:rPr>
        <w:footnoteReference w:id="8"/>
      </w:r>
    </w:p>
    <w:p w:rsidR="003140D6" w:rsidRDefault="003140D6">
      <w:pPr>
        <w:pStyle w:val="ANormal"/>
      </w:pPr>
    </w:p>
    <w:p w:rsidR="00C8517B" w:rsidRDefault="00C8517B" w:rsidP="00C8517B">
      <w:pPr>
        <w:pStyle w:val="RubrikC"/>
      </w:pPr>
      <w:bookmarkStart w:id="9" w:name="_Toc531249870"/>
      <w:r>
        <w:t xml:space="preserve">1.3 </w:t>
      </w:r>
      <w:r w:rsidR="005573FD">
        <w:t>Luftvårdsl</w:t>
      </w:r>
      <w:r w:rsidR="00793101">
        <w:t>agstiftning</w:t>
      </w:r>
      <w:r w:rsidR="005372F8">
        <w:t xml:space="preserve"> på Åland</w:t>
      </w:r>
      <w:bookmarkEnd w:id="9"/>
      <w:r w:rsidR="00793101">
        <w:t xml:space="preserve"> </w:t>
      </w:r>
    </w:p>
    <w:p w:rsidR="00C8517B" w:rsidRPr="00C8517B" w:rsidRDefault="00C8517B" w:rsidP="00C8517B">
      <w:pPr>
        <w:pStyle w:val="Rubrikmellanrum"/>
      </w:pPr>
    </w:p>
    <w:p w:rsidR="00EA200E" w:rsidRDefault="00DC5FFF">
      <w:pPr>
        <w:pStyle w:val="ANormal"/>
      </w:pPr>
      <w:r>
        <w:t>L</w:t>
      </w:r>
      <w:r w:rsidR="00437C78">
        <w:t>uftvård</w:t>
      </w:r>
      <w:r>
        <w:t xml:space="preserve">en </w:t>
      </w:r>
      <w:r w:rsidR="00DB1B53">
        <w:t xml:space="preserve">på Åland utgår främst från </w:t>
      </w:r>
      <w:r w:rsidR="00437C78">
        <w:t>landskapslagen (2008:124) om mi</w:t>
      </w:r>
      <w:r w:rsidR="00437C78">
        <w:t>l</w:t>
      </w:r>
      <w:r w:rsidR="00437C78">
        <w:t>jöskydd</w:t>
      </w:r>
      <w:r w:rsidR="00DB1B53">
        <w:t xml:space="preserve">, </w:t>
      </w:r>
      <w:r w:rsidR="009462AE">
        <w:t>nedan</w:t>
      </w:r>
      <w:r w:rsidR="00DB1B53">
        <w:t xml:space="preserve"> </w:t>
      </w:r>
      <w:r w:rsidR="00DB1B53" w:rsidRPr="00DB1B53">
        <w:rPr>
          <w:i/>
        </w:rPr>
        <w:t>miljöskyddslagen</w:t>
      </w:r>
      <w:r w:rsidR="00DB1B53">
        <w:t>,</w:t>
      </w:r>
      <w:r w:rsidR="00437C78">
        <w:t xml:space="preserve"> vars syfte är att främja en hållbar u</w:t>
      </w:r>
      <w:r w:rsidR="00437C78">
        <w:t>t</w:t>
      </w:r>
      <w:r w:rsidR="00437C78">
        <w:t>veckling genom att undvika negativ miljöpåverkan samt genom att unda</w:t>
      </w:r>
      <w:r w:rsidR="00437C78">
        <w:t>n</w:t>
      </w:r>
      <w:r w:rsidR="00437C78">
        <w:t xml:space="preserve">röja och begränsa skador av sådan påverkan. </w:t>
      </w:r>
      <w:r w:rsidR="00DB1B53">
        <w:t>Tillämpningen av olika b</w:t>
      </w:r>
      <w:r w:rsidR="00DB1B53">
        <w:t>e</w:t>
      </w:r>
      <w:r w:rsidR="00DB1B53">
        <w:t>stämmelser i miljöskyddslagen kan ligga till grund för styrning av u</w:t>
      </w:r>
      <w:r w:rsidR="00DB1B53">
        <w:t>t</w:t>
      </w:r>
      <w:r w:rsidR="00DB1B53">
        <w:t>släppsnivåerna på Åland. Det föreskrivs om tillståndsplikt för olika ver</w:t>
      </w:r>
      <w:r w:rsidR="00DB1B53">
        <w:t>k</w:t>
      </w:r>
      <w:r w:rsidR="00DB1B53">
        <w:t xml:space="preserve">samheter i miljöskyddslagen och annan landskapslagstiftning. </w:t>
      </w:r>
      <w:r w:rsidR="00BA6FAB">
        <w:t>Prövning</w:t>
      </w:r>
      <w:r w:rsidR="00BA6FAB">
        <w:t>s</w:t>
      </w:r>
      <w:r w:rsidR="00BA6FAB">
        <w:t xml:space="preserve">myndigheten </w:t>
      </w:r>
      <w:r w:rsidR="00DB1B53">
        <w:t xml:space="preserve">Ålands miljö- och hälsoskyddsmyndighet (ÅMHM) kan avslå ansökan eller föreskriva särskilda villkor om förbud eller begränsning av utsläpp. </w:t>
      </w:r>
      <w:r w:rsidR="003453E6">
        <w:t xml:space="preserve">Luftföroreningar och risker för människors hälsa med anledning av sådan är en av de faktorer som ska vägas in vid bedömningen av om ett projekt kan </w:t>
      </w:r>
      <w:r w:rsidR="003453E6" w:rsidRPr="003453E6">
        <w:t xml:space="preserve">medföra en </w:t>
      </w:r>
      <w:r w:rsidR="00EA200E">
        <w:t xml:space="preserve">sådan </w:t>
      </w:r>
      <w:r w:rsidR="003453E6" w:rsidRPr="003453E6">
        <w:t>betydande miljöpåverkan</w:t>
      </w:r>
      <w:r w:rsidR="003453E6">
        <w:t xml:space="preserve"> som föranleder en </w:t>
      </w:r>
      <w:r w:rsidR="003453E6" w:rsidRPr="003453E6">
        <w:t xml:space="preserve">miljökonsekvensbedömning </w:t>
      </w:r>
      <w:r w:rsidR="003453E6">
        <w:t xml:space="preserve">enligt </w:t>
      </w:r>
      <w:r w:rsidR="003453E6" w:rsidRPr="003453E6">
        <w:t>landskapslagen (2018:31) om miljöko</w:t>
      </w:r>
      <w:r w:rsidR="003453E6" w:rsidRPr="003453E6">
        <w:t>n</w:t>
      </w:r>
      <w:r w:rsidR="003453E6" w:rsidRPr="003453E6">
        <w:t>sekvensbedömning och miljöbedömning</w:t>
      </w:r>
      <w:r w:rsidR="003453E6">
        <w:t>.</w:t>
      </w:r>
    </w:p>
    <w:p w:rsidR="00EA200E" w:rsidRDefault="00EA200E">
      <w:pPr>
        <w:pStyle w:val="ANormal"/>
      </w:pPr>
      <w:r>
        <w:tab/>
      </w:r>
      <w:r w:rsidR="00CA48A0" w:rsidRPr="00CA48A0">
        <w:t xml:space="preserve">Miljöskyddslagen innehåller också </w:t>
      </w:r>
      <w:r w:rsidR="00CA48A0">
        <w:t xml:space="preserve">mera </w:t>
      </w:r>
      <w:r w:rsidR="00CA48A0" w:rsidRPr="00CA48A0">
        <w:t xml:space="preserve">allmänna bestämmelser som möjliggör styrningen av </w:t>
      </w:r>
      <w:r w:rsidR="00CA48A0">
        <w:t xml:space="preserve">luftkvaliteten och </w:t>
      </w:r>
      <w:r w:rsidR="00CA48A0" w:rsidRPr="00CA48A0">
        <w:t xml:space="preserve">utsläppsnivåerna på Åland. </w:t>
      </w:r>
      <w:r w:rsidR="00164DC1">
        <w:t>Luftkvalitetsdirektivet implementerades genom att särskilda bestämmelser om luft</w:t>
      </w:r>
      <w:r w:rsidR="00AE6297">
        <w:t>vård</w:t>
      </w:r>
      <w:r w:rsidR="00164DC1">
        <w:t xml:space="preserve"> fördes in i </w:t>
      </w:r>
      <w:r w:rsidR="00AE6297">
        <w:t xml:space="preserve">12 kap. i </w:t>
      </w:r>
      <w:r w:rsidR="00164DC1">
        <w:t xml:space="preserve">miljöskyddslagen. </w:t>
      </w:r>
      <w:r w:rsidR="00AE6297">
        <w:t>B</w:t>
      </w:r>
      <w:r w:rsidR="00AE6297" w:rsidRPr="00AE6297">
        <w:t>estämmelser</w:t>
      </w:r>
      <w:r w:rsidR="00AE6297">
        <w:t xml:space="preserve">na gäller </w:t>
      </w:r>
      <w:r w:rsidR="00AE6297" w:rsidRPr="00AE6297">
        <w:t>luftkvalitet, luftkvalitetsplaner, handlingsplaner på kort sikt, förfarande för när planer ska göras upp och när upplysningar ska lämnas in, överskridning av gränsvärden orsakad av sandning samt kvalitetssäkring av mätningar och undersökningar.</w:t>
      </w:r>
      <w:r w:rsidR="00CA48A0">
        <w:t xml:space="preserve"> Enligt </w:t>
      </w:r>
      <w:r w:rsidR="007412F7">
        <w:t>53b</w:t>
      </w:r>
      <w:r w:rsidR="00283CEF">
        <w:t> §</w:t>
      </w:r>
      <w:r w:rsidR="007412F7">
        <w:t xml:space="preserve"> ska landskapsregeringen vid överskridning e</w:t>
      </w:r>
      <w:r w:rsidR="007412F7">
        <w:t>l</w:t>
      </w:r>
      <w:r w:rsidR="007412F7">
        <w:t>ler risk för överskridning av</w:t>
      </w:r>
      <w:r w:rsidR="007412F7" w:rsidRPr="007412F7">
        <w:t xml:space="preserve"> gränsvärde för luftföroreningar göra upp en luftkvalitetsplan på medellång och på lång sikt för hur gränsvärdet ska kunna underskridas och hur den tid då gränsvärdet överskrids ska kunna förkortas.</w:t>
      </w:r>
      <w:r w:rsidR="007412F7">
        <w:t xml:space="preserve"> Samtidigt förutsätts i 53c</w:t>
      </w:r>
      <w:r w:rsidR="00283CEF">
        <w:t> §</w:t>
      </w:r>
      <w:r w:rsidR="007412F7">
        <w:t xml:space="preserve"> att landskapsregeringen </w:t>
      </w:r>
      <w:r w:rsidR="007412F7" w:rsidRPr="007412F7">
        <w:t xml:space="preserve">gör upp en handlingsplan på kort sikt </w:t>
      </w:r>
      <w:r w:rsidR="007412F7">
        <w:t>o</w:t>
      </w:r>
      <w:r w:rsidR="007412F7" w:rsidRPr="007412F7">
        <w:t xml:space="preserve">m </w:t>
      </w:r>
      <w:r w:rsidR="007412F7">
        <w:t>t</w:t>
      </w:r>
      <w:r w:rsidR="007412F7" w:rsidRPr="007412F7">
        <w:t>röskelvärde</w:t>
      </w:r>
      <w:r w:rsidR="007412F7">
        <w:t>t</w:t>
      </w:r>
      <w:r w:rsidR="007412F7" w:rsidRPr="007412F7">
        <w:t xml:space="preserve"> för larm i fråga om svaveld</w:t>
      </w:r>
      <w:r w:rsidR="007412F7" w:rsidRPr="007412F7">
        <w:t>i</w:t>
      </w:r>
      <w:r w:rsidR="007412F7" w:rsidRPr="007412F7">
        <w:lastRenderedPageBreak/>
        <w:t>oxid eller kväve-dioxid överskrids eller om det finns en risk</w:t>
      </w:r>
      <w:r w:rsidR="007412F7">
        <w:t xml:space="preserve"> för sådan öve</w:t>
      </w:r>
      <w:r w:rsidR="007412F7">
        <w:t>r</w:t>
      </w:r>
      <w:r w:rsidR="007412F7">
        <w:t>skridning.</w:t>
      </w:r>
    </w:p>
    <w:p w:rsidR="00437C78" w:rsidRDefault="00EA200E">
      <w:pPr>
        <w:pStyle w:val="ANormal"/>
      </w:pPr>
      <w:r>
        <w:tab/>
      </w:r>
      <w:r w:rsidR="00CF7C47">
        <w:t>M</w:t>
      </w:r>
      <w:r w:rsidR="00CA48A0">
        <w:t xml:space="preserve">iljöskyddslagen </w:t>
      </w:r>
      <w:r w:rsidR="00CF7C47">
        <w:t>möjliggör att</w:t>
      </w:r>
      <w:r w:rsidR="00CA48A0">
        <w:t xml:space="preserve"> l</w:t>
      </w:r>
      <w:r w:rsidR="00CA48A0" w:rsidRPr="00CA48A0">
        <w:t>andskapsregeringen genom landskap</w:t>
      </w:r>
      <w:r w:rsidR="00CA48A0" w:rsidRPr="00CA48A0">
        <w:t>s</w:t>
      </w:r>
      <w:r w:rsidR="00CA48A0" w:rsidRPr="00CA48A0">
        <w:t>förordning utfärda</w:t>
      </w:r>
      <w:r w:rsidR="00CF7C47">
        <w:t>r</w:t>
      </w:r>
      <w:r w:rsidR="00CA48A0" w:rsidRPr="00CA48A0">
        <w:t xml:space="preserve"> bestämmelser om rikt- och gränsvärden för, begrän</w:t>
      </w:r>
      <w:r w:rsidR="00CA48A0" w:rsidRPr="00CA48A0">
        <w:t>s</w:t>
      </w:r>
      <w:r w:rsidR="00CA48A0" w:rsidRPr="00CA48A0">
        <w:t>ning av, förbud mot samt övervakning och kontroll av bl.a. utsläpp av hälso- eller miljöfarliga ämnen i miljön.</w:t>
      </w:r>
      <w:r w:rsidR="00CA48A0">
        <w:t xml:space="preserve"> </w:t>
      </w:r>
      <w:r w:rsidR="00AE6297" w:rsidRPr="00AE6297">
        <w:t>Genom landskapsförordningen (2001:38) om tillämpning i landskapet Åland om vissa riksförfattningar r</w:t>
      </w:r>
      <w:r w:rsidR="00AE6297" w:rsidRPr="00AE6297">
        <w:t>ö</w:t>
      </w:r>
      <w:r w:rsidR="00AE6297" w:rsidRPr="00AE6297">
        <w:t xml:space="preserve">rande åtgärder mot förorening av luften har </w:t>
      </w:r>
      <w:r w:rsidR="00CA48A0">
        <w:t>ett antal riksförordningar gjorts gällande på Åland. Till dessa hör s</w:t>
      </w:r>
      <w:r w:rsidR="00CA48A0" w:rsidRPr="00CA48A0">
        <w:t>tatsrådets förordning om luftkvaliteten (FFS 79/2017)</w:t>
      </w:r>
      <w:r w:rsidR="00CA48A0">
        <w:t xml:space="preserve"> </w:t>
      </w:r>
      <w:r>
        <w:t>i vilken finns bestämmelser om bl.a. g</w:t>
      </w:r>
      <w:r w:rsidRPr="00EA200E">
        <w:t>ränsvärden för luf</w:t>
      </w:r>
      <w:r w:rsidRPr="00EA200E">
        <w:t>t</w:t>
      </w:r>
      <w:r w:rsidRPr="00EA200E">
        <w:t>förorening</w:t>
      </w:r>
      <w:r>
        <w:t xml:space="preserve">, </w:t>
      </w:r>
      <w:r w:rsidR="00B15982">
        <w:t>målvä</w:t>
      </w:r>
      <w:r w:rsidR="0026731B">
        <w:t>r</w:t>
      </w:r>
      <w:r w:rsidR="00B15982">
        <w:t>den</w:t>
      </w:r>
      <w:r w:rsidR="0026731B">
        <w:t xml:space="preserve"> </w:t>
      </w:r>
      <w:r w:rsidR="00B15982">
        <w:t>och l</w:t>
      </w:r>
      <w:r w:rsidR="00B15982" w:rsidRPr="00B15982">
        <w:t>ångsiktiga mål för ozon</w:t>
      </w:r>
      <w:r w:rsidR="00B15982">
        <w:t xml:space="preserve"> samt k</w:t>
      </w:r>
      <w:r w:rsidR="00B15982" w:rsidRPr="00B15982">
        <w:t>ritiska nivåer för svaveldioxid och kväveoxider</w:t>
      </w:r>
      <w:r w:rsidR="00B15982">
        <w:t>.</w:t>
      </w:r>
      <w:r w:rsidR="00CA48A0">
        <w:t xml:space="preserve"> </w:t>
      </w:r>
      <w:r w:rsidRPr="00EA200E">
        <w:t>I miljöskyddslagen finns också särskilda b</w:t>
      </w:r>
      <w:r w:rsidRPr="00EA200E">
        <w:t>e</w:t>
      </w:r>
      <w:r w:rsidRPr="00EA200E">
        <w:t>stämmelser om miljötillstånd för s.k. industriutsläppsanläggningar och u</w:t>
      </w:r>
      <w:r w:rsidRPr="00EA200E">
        <w:t>t</w:t>
      </w:r>
      <w:r w:rsidRPr="00EA200E">
        <w:t>släppsgränsvärden för dessa anläggningar.</w:t>
      </w:r>
    </w:p>
    <w:p w:rsidR="00A03D0D" w:rsidRDefault="00A03D0D">
      <w:pPr>
        <w:pStyle w:val="ANormal"/>
      </w:pPr>
      <w:r>
        <w:tab/>
      </w:r>
      <w:r w:rsidR="00C5010E">
        <w:t>I dagsläget finns inte några särskilda bestämmelser i landskapslag</w:t>
      </w:r>
      <w:r w:rsidR="0026731B">
        <w:t>stif</w:t>
      </w:r>
      <w:r w:rsidR="0026731B">
        <w:t>t</w:t>
      </w:r>
      <w:r w:rsidR="0026731B">
        <w:t>ning</w:t>
      </w:r>
      <w:r w:rsidR="00C5010E">
        <w:t xml:space="preserve"> om utsläppstak och det antogs inte heller </w:t>
      </w:r>
      <w:r w:rsidR="007C6827">
        <w:t>några bestämmelser</w:t>
      </w:r>
      <w:r w:rsidR="00C5010E">
        <w:t xml:space="preserve"> med a</w:t>
      </w:r>
      <w:r w:rsidR="00C5010E">
        <w:t>n</w:t>
      </w:r>
      <w:r w:rsidR="00C5010E">
        <w:t xml:space="preserve">ledning av </w:t>
      </w:r>
      <w:r w:rsidR="00C5010E" w:rsidRPr="00C5010E">
        <w:t xml:space="preserve">det </w:t>
      </w:r>
      <w:r w:rsidR="0026731B">
        <w:t>tidigare</w:t>
      </w:r>
      <w:r w:rsidR="00C5010E" w:rsidRPr="00C5010E">
        <w:t xml:space="preserve"> direktivet om utsläppstak</w:t>
      </w:r>
      <w:r w:rsidR="00C5010E">
        <w:t xml:space="preserve">. Landskapsregeringen </w:t>
      </w:r>
      <w:r w:rsidR="0026731B">
        <w:t xml:space="preserve">meddelade 2003 kommissionen om </w:t>
      </w:r>
      <w:r w:rsidR="00C5010E">
        <w:t xml:space="preserve">genomförandet av </w:t>
      </w:r>
      <w:r w:rsidR="0026731B">
        <w:t xml:space="preserve">det </w:t>
      </w:r>
      <w:r w:rsidR="00C5010E">
        <w:t>direktivet</w:t>
      </w:r>
      <w:r w:rsidR="0026731B">
        <w:t xml:space="preserve">. </w:t>
      </w:r>
      <w:r w:rsidR="00C5010E">
        <w:t>I not</w:t>
      </w:r>
      <w:r w:rsidR="00C5010E">
        <w:t>i</w:t>
      </w:r>
      <w:r w:rsidR="00C5010E">
        <w:t>fieringen hänvisas till att direktivet har genomförts på Åland med stöd av miljöskyddslagen och landskapsstyrelsens beslut av den 18 september 2003 att det luftvårdsprogram som statsrådet beslöt om den 26 september 2002 även ska gälla i landskapet. Enligt notifieringen förväntas ingen dramatisk ökning av utsläppen inom den avsedda perioden och utvecklingen rent g</w:t>
      </w:r>
      <w:r w:rsidR="00C5010E">
        <w:t>e</w:t>
      </w:r>
      <w:r w:rsidR="00C5010E">
        <w:t>nerellt förväntas vara likadan som Finland i övrigt. Totalandelarna utsläpp i nationellt hänseende är dessutom så små (0,2–1,3 %) att eventuella relativa förändringar inte nämnvärt påverkar de nationella utsläppsnivåerna.</w:t>
      </w:r>
    </w:p>
    <w:p w:rsidR="004F00E6" w:rsidRDefault="004F00E6">
      <w:pPr>
        <w:pStyle w:val="ANormal"/>
      </w:pPr>
    </w:p>
    <w:p w:rsidR="000E7BF0" w:rsidRDefault="00C8517B" w:rsidP="00C8517B">
      <w:pPr>
        <w:pStyle w:val="RubrikB"/>
      </w:pPr>
      <w:bookmarkStart w:id="10" w:name="_Toc531249871"/>
      <w:r>
        <w:t xml:space="preserve">2. </w:t>
      </w:r>
      <w:r w:rsidR="000E7BF0">
        <w:t>Genomförande</w:t>
      </w:r>
      <w:r>
        <w:t xml:space="preserve">t </w:t>
      </w:r>
      <w:r w:rsidR="000E7BF0">
        <w:t>av direktivet om utsläppstak</w:t>
      </w:r>
      <w:bookmarkEnd w:id="10"/>
    </w:p>
    <w:p w:rsidR="000E7BF0" w:rsidRPr="000E7BF0" w:rsidRDefault="000E7BF0" w:rsidP="000E7BF0">
      <w:pPr>
        <w:pStyle w:val="Rubrikmellanrum"/>
      </w:pPr>
    </w:p>
    <w:p w:rsidR="000E7BF0" w:rsidRDefault="00C8517B" w:rsidP="00C8517B">
      <w:pPr>
        <w:pStyle w:val="RubrikC"/>
      </w:pPr>
      <w:bookmarkStart w:id="11" w:name="_Toc531249872"/>
      <w:r>
        <w:t xml:space="preserve">2.1 </w:t>
      </w:r>
      <w:r w:rsidR="000E7BF0">
        <w:t>Direktivet om utsläppstak</w:t>
      </w:r>
      <w:bookmarkEnd w:id="11"/>
    </w:p>
    <w:p w:rsidR="00C8517B" w:rsidRPr="00C8517B" w:rsidRDefault="00C8517B" w:rsidP="00C8517B">
      <w:pPr>
        <w:pStyle w:val="Rubrikmellanrum"/>
      </w:pPr>
    </w:p>
    <w:p w:rsidR="00E657E7" w:rsidRDefault="00542BA3" w:rsidP="00723CEB">
      <w:pPr>
        <w:pStyle w:val="ANormal"/>
      </w:pPr>
      <w:r>
        <w:t>Direktivet om utsläppstak antogs den 14 december 2016. Direktivets syfte är att</w:t>
      </w:r>
      <w:r w:rsidR="00723CEB">
        <w:t xml:space="preserve"> </w:t>
      </w:r>
      <w:r>
        <w:t>minska de sanitära olägenheterna och miljöolägenheterna till följd av luftföroreningar väsentligt</w:t>
      </w:r>
      <w:r w:rsidR="00723CEB">
        <w:t xml:space="preserve"> </w:t>
      </w:r>
      <w:r>
        <w:t>före 2030.</w:t>
      </w:r>
      <w:r w:rsidR="00723CEB">
        <w:t xml:space="preserve"> </w:t>
      </w:r>
      <w:r>
        <w:t>Enligt artikel 2.1 omfattar tilläm</w:t>
      </w:r>
      <w:r>
        <w:t>p</w:t>
      </w:r>
      <w:r>
        <w:t>ningsområdet för direktivet</w:t>
      </w:r>
      <w:r w:rsidR="00723CEB">
        <w:t xml:space="preserve"> </w:t>
      </w:r>
      <w:r>
        <w:t>både sådana utsläpp för vilka nationella åtaga</w:t>
      </w:r>
      <w:r>
        <w:t>n</w:t>
      </w:r>
      <w:r>
        <w:t>den om utsläppsminskning har angetts i artikel</w:t>
      </w:r>
      <w:r w:rsidR="00723CEB">
        <w:t xml:space="preserve"> </w:t>
      </w:r>
      <w:r>
        <w:t>4 och sådana utsläpp vilka berörs endast av de i artikel 8 angivna skyldigheterna</w:t>
      </w:r>
      <w:r w:rsidR="00723CEB">
        <w:t xml:space="preserve"> </w:t>
      </w:r>
      <w:r>
        <w:t>att utarbeta utsläp</w:t>
      </w:r>
      <w:r>
        <w:t>p</w:t>
      </w:r>
      <w:r>
        <w:t>sinventeringar och utsläppsprognoser samt informativa inventeringsrappo</w:t>
      </w:r>
      <w:r>
        <w:t>r</w:t>
      </w:r>
      <w:r>
        <w:t>ter.</w:t>
      </w:r>
      <w:r w:rsidR="00723CEB">
        <w:t xml:space="preserve"> </w:t>
      </w:r>
      <w:r>
        <w:t xml:space="preserve">Tillämpningsområdet för det </w:t>
      </w:r>
      <w:r w:rsidR="002A2306">
        <w:t>tidigare</w:t>
      </w:r>
      <w:r>
        <w:t xml:space="preserve"> direktivet om utsläppstak omfa</w:t>
      </w:r>
      <w:r>
        <w:t>t</w:t>
      </w:r>
      <w:r>
        <w:t>tade endast utsläpp</w:t>
      </w:r>
      <w:r w:rsidR="00723CEB">
        <w:t xml:space="preserve"> </w:t>
      </w:r>
      <w:r>
        <w:t>inom ramen för åtagandena om utsläppsminskning.</w:t>
      </w:r>
      <w:r w:rsidR="00E657E7">
        <w:t xml:space="preserve"> </w:t>
      </w:r>
      <w:r>
        <w:t>I a</w:t>
      </w:r>
      <w:r>
        <w:t>r</w:t>
      </w:r>
      <w:r>
        <w:t>tikel 2.1 fastställs även det geografiska tillämpningsområdet.</w:t>
      </w:r>
      <w:r w:rsidR="00723CEB">
        <w:t xml:space="preserve"> </w:t>
      </w:r>
      <w:r>
        <w:t>I detta avs</w:t>
      </w:r>
      <w:r>
        <w:t>e</w:t>
      </w:r>
      <w:r>
        <w:t>ende är utsläpp som förekommer inom medlemsstaternas territorium, deras</w:t>
      </w:r>
      <w:r w:rsidR="00723CEB">
        <w:t xml:space="preserve"> </w:t>
      </w:r>
      <w:r>
        <w:t>exklusiva ekonomiska zoner och utsläppskontrollområden relevanta.</w:t>
      </w:r>
    </w:p>
    <w:p w:rsidR="00723CEB" w:rsidRDefault="00E657E7" w:rsidP="00723CEB">
      <w:pPr>
        <w:pStyle w:val="ANormal"/>
      </w:pPr>
      <w:r>
        <w:tab/>
      </w:r>
      <w:r w:rsidR="00542BA3">
        <w:t>I artikel 3 finns definitioner som är relevanta med hänsyn</w:t>
      </w:r>
      <w:r w:rsidR="00723CEB">
        <w:t xml:space="preserve"> </w:t>
      </w:r>
      <w:r w:rsidR="00542BA3">
        <w:t>till tilläm</w:t>
      </w:r>
      <w:r w:rsidR="00542BA3">
        <w:t>p</w:t>
      </w:r>
      <w:r w:rsidR="00542BA3">
        <w:t>ningen av direktivet. I artikel 4 har de nationella åtagandena om utsläpp</w:t>
      </w:r>
      <w:r w:rsidR="00542BA3">
        <w:t>s</w:t>
      </w:r>
      <w:r w:rsidR="00542BA3">
        <w:t>minskning</w:t>
      </w:r>
      <w:r w:rsidR="00723CEB">
        <w:t xml:space="preserve"> </w:t>
      </w:r>
      <w:r w:rsidR="00542BA3">
        <w:t>fastställts stegvis för åren 2020–2029 och från 2030 och framåt. Åtagandena om utsläppsminskning</w:t>
      </w:r>
      <w:r w:rsidR="00723CEB">
        <w:t xml:space="preserve"> </w:t>
      </w:r>
      <w:r w:rsidR="00542BA3">
        <w:t>har förutom för utsläpp av svaveld</w:t>
      </w:r>
      <w:r w:rsidR="00542BA3">
        <w:t>i</w:t>
      </w:r>
      <w:r w:rsidR="00542BA3">
        <w:t>oxid, kväveoxider, flyktiga organiska föreningar</w:t>
      </w:r>
      <w:r w:rsidR="00865A73">
        <w:t xml:space="preserve"> </w:t>
      </w:r>
      <w:r w:rsidR="00542BA3">
        <w:t xml:space="preserve">och ammoniak nu även fastställts för utsläpp av fina partiklar. I </w:t>
      </w:r>
      <w:r w:rsidR="00865A73">
        <w:t>d</w:t>
      </w:r>
      <w:r w:rsidR="00542BA3">
        <w:t>irektivet är de nationella åtaga</w:t>
      </w:r>
      <w:r w:rsidR="00542BA3">
        <w:t>n</w:t>
      </w:r>
      <w:r w:rsidR="00542BA3">
        <w:t>dena om utsläppsminskning för alla medlemsstater striktare</w:t>
      </w:r>
      <w:r w:rsidR="00723CEB">
        <w:t xml:space="preserve"> </w:t>
      </w:r>
      <w:r w:rsidR="00542BA3">
        <w:t xml:space="preserve">än i det </w:t>
      </w:r>
      <w:r w:rsidR="002A2306">
        <w:t>tidigare</w:t>
      </w:r>
      <w:r w:rsidR="00542BA3">
        <w:t xml:space="preserve"> direktivet om utsläppstak. De nya åtagandena om utsläppsminskning u</w:t>
      </w:r>
      <w:r w:rsidR="00542BA3">
        <w:t>t</w:t>
      </w:r>
      <w:r w:rsidR="00542BA3">
        <w:t>trycks</w:t>
      </w:r>
      <w:r w:rsidR="00723CEB">
        <w:t xml:space="preserve"> </w:t>
      </w:r>
      <w:r w:rsidR="00542BA3">
        <w:t>som en procentandel av respektive medlemsstats totala utsläpp 2005 och grundar sig på kommissionens</w:t>
      </w:r>
      <w:r w:rsidR="00723CEB">
        <w:t xml:space="preserve"> </w:t>
      </w:r>
      <w:r w:rsidR="00542BA3">
        <w:t>effektbedömningar och kostnadseffekt</w:t>
      </w:r>
      <w:r w:rsidR="00542BA3">
        <w:t>i</w:t>
      </w:r>
      <w:r w:rsidR="00542BA3">
        <w:t>vitetsberäkningar.</w:t>
      </w:r>
      <w:r w:rsidR="00723CEB" w:rsidRPr="00723CEB">
        <w:t xml:space="preserve"> </w:t>
      </w:r>
      <w:r w:rsidR="00EF6AAD">
        <w:t>I bilaga II till direktivet finns tabeller över de enskilda medlemsländernas minskningsåtaganden med 2005 som basår.</w:t>
      </w:r>
    </w:p>
    <w:p w:rsidR="000E7BF0" w:rsidRDefault="00723CEB" w:rsidP="00723CEB">
      <w:pPr>
        <w:pStyle w:val="ANormal"/>
      </w:pPr>
      <w:r>
        <w:tab/>
        <w:t>I artikel 8 har skyldigheterna att utarbeta utsläppsinventeringar och u</w:t>
      </w:r>
      <w:r>
        <w:t>t</w:t>
      </w:r>
      <w:r>
        <w:t>släppsprognoser samt informativa inventeringsrapporter förutom för de u</w:t>
      </w:r>
      <w:r>
        <w:t>t</w:t>
      </w:r>
      <w:r>
        <w:t>släpp som omfattas av tillämpningsområdet för åtagandena om utsläpp</w:t>
      </w:r>
      <w:r>
        <w:t>s</w:t>
      </w:r>
      <w:r>
        <w:lastRenderedPageBreak/>
        <w:t xml:space="preserve">minskning dessutom föreskrivits för kolmonoxid (CO), tungmetaller (Cd, Hg, </w:t>
      </w:r>
      <w:proofErr w:type="spellStart"/>
      <w:r>
        <w:t>Pb</w:t>
      </w:r>
      <w:proofErr w:type="spellEnd"/>
      <w:r>
        <w:t>), långlivade organiska föroreningar (POP), PM10-partiklar och sot (BC). I fråga om dessa utsläpp iakttas redan nu rapporteringsskyldigheterna enligt protokollen till luftvårdskonventionen. Direktivet om utsläppstak u</w:t>
      </w:r>
      <w:r>
        <w:t>t</w:t>
      </w:r>
      <w:r>
        <w:t>går från att medlemsstaterna själva bestämmer metoderna för hur åtaga</w:t>
      </w:r>
      <w:r>
        <w:t>n</w:t>
      </w:r>
      <w:r>
        <w:t>dena om utsläppsminskning genomförs. Metoderna ska anges i det natio</w:t>
      </w:r>
      <w:r>
        <w:t>n</w:t>
      </w:r>
      <w:r>
        <w:t xml:space="preserve">ella luftvårdsprogram som förutsätts enligt artikel 6. I </w:t>
      </w:r>
      <w:r w:rsidR="002A2306">
        <w:t>d</w:t>
      </w:r>
      <w:r>
        <w:t>irektivet om u</w:t>
      </w:r>
      <w:r>
        <w:t>t</w:t>
      </w:r>
      <w:r>
        <w:t>släppstak ställs betydligt mer exakta och mer detaljerade krav på luftvård</w:t>
      </w:r>
      <w:r>
        <w:t>s</w:t>
      </w:r>
      <w:r>
        <w:t xml:space="preserve">programmets innehåll än i det </w:t>
      </w:r>
      <w:r w:rsidR="002A2306">
        <w:t>tidigare</w:t>
      </w:r>
      <w:r>
        <w:t xml:space="preserve"> direktivet</w:t>
      </w:r>
      <w:r w:rsidR="00EF6AAD">
        <w:t>.</w:t>
      </w:r>
    </w:p>
    <w:p w:rsidR="00865A73" w:rsidRDefault="00723CEB" w:rsidP="00FC74AA">
      <w:pPr>
        <w:pStyle w:val="ANormal"/>
      </w:pPr>
      <w:r>
        <w:tab/>
        <w:t xml:space="preserve">Helt nytt jämfört med det </w:t>
      </w:r>
      <w:r w:rsidR="002A2306">
        <w:t>tidigare</w:t>
      </w:r>
      <w:r>
        <w:t xml:space="preserve"> direktivet om utsläppstak är de flex</w:t>
      </w:r>
      <w:r>
        <w:t>i</w:t>
      </w:r>
      <w:r>
        <w:t>bilitetsbestämmelser i samband med iakttagandet av åtagandena om u</w:t>
      </w:r>
      <w:r>
        <w:t>t</w:t>
      </w:r>
      <w:r>
        <w:t>släppsminskning som finns i artikel 5</w:t>
      </w:r>
      <w:r w:rsidR="00EF6AAD">
        <w:t xml:space="preserve">. Flexibilitetsbestämmelserna </w:t>
      </w:r>
      <w:r>
        <w:t>har t</w:t>
      </w:r>
      <w:r>
        <w:t>a</w:t>
      </w:r>
      <w:r>
        <w:t>gits in i direktivet för att åtagandena om utsläppsminskning ska kunna g</w:t>
      </w:r>
      <w:r>
        <w:t>e</w:t>
      </w:r>
      <w:r>
        <w:t>nomföras kostnadseffektivt. Det finns fyra slags flexibilitetsbestämmelser, och att utnyttja dessa kan övervägas om de nationella utsläppsinventerin</w:t>
      </w:r>
      <w:r>
        <w:t>g</w:t>
      </w:r>
      <w:r>
        <w:t>arna visar att ett eller flera åtaganden om utsläppsminskning inte uppfylls. Enligt direktivet ska varje medlemsstat informera kommissionen om ett eventuellt behov av att tillämpa en eller flera flexibilitetsbestämmelser. A</w:t>
      </w:r>
      <w:r>
        <w:t>n</w:t>
      </w:r>
      <w:r>
        <w:t>tingen godkänner kommissionen tillämpningen av flexibilitetsbestämmelser eller så avslås den.</w:t>
      </w:r>
      <w:r w:rsidR="00865A73">
        <w:t xml:space="preserve"> Också h</w:t>
      </w:r>
      <w:r w:rsidR="00FC74AA">
        <w:t>elt nytt är kravet i artikel 9 på att medlemsst</w:t>
      </w:r>
      <w:r w:rsidR="00FC74AA">
        <w:t>a</w:t>
      </w:r>
      <w:r w:rsidR="00FC74AA">
        <w:t>terna ska övervaka luftföroreningarnas effekter på ekosystem för att b</w:t>
      </w:r>
      <w:r w:rsidR="00FC74AA">
        <w:t>e</w:t>
      </w:r>
      <w:r w:rsidR="00FC74AA">
        <w:t>döma ändamålsenligheten i åtagandena om utsläppsminskning. Överva</w:t>
      </w:r>
      <w:r w:rsidR="00FC74AA">
        <w:t>k</w:t>
      </w:r>
      <w:r w:rsidR="00FC74AA">
        <w:t>ningen av effekterna ska ordnas så att den omfattar medlemsstatens vikti</w:t>
      </w:r>
      <w:r w:rsidR="00FC74AA">
        <w:t>g</w:t>
      </w:r>
      <w:r w:rsidR="00FC74AA">
        <w:t>aste akvatiska och terrestra ekosystem.</w:t>
      </w:r>
    </w:p>
    <w:p w:rsidR="00FC74AA" w:rsidRDefault="00865A73" w:rsidP="00FC74AA">
      <w:pPr>
        <w:pStyle w:val="ANormal"/>
      </w:pPr>
      <w:r>
        <w:tab/>
      </w:r>
      <w:r w:rsidR="00FC74AA">
        <w:t xml:space="preserve">Artikel 10 förutsätter att medlemsstaterna regelbundet och ingående rapporterar </w:t>
      </w:r>
      <w:r w:rsidR="00EF6AAD">
        <w:t xml:space="preserve">till kommissionen </w:t>
      </w:r>
      <w:r w:rsidR="00FC74AA">
        <w:t>om tillämpningen av direktivet. Rapport</w:t>
      </w:r>
      <w:r w:rsidR="00FC74AA">
        <w:t>e</w:t>
      </w:r>
      <w:r w:rsidR="00FC74AA">
        <w:t>ringen ska överensstämma med rapporteringen i enlighet med luftvård</w:t>
      </w:r>
      <w:r w:rsidR="00FC74AA">
        <w:t>s</w:t>
      </w:r>
      <w:r w:rsidR="00FC74AA">
        <w:t>konventionen. De uppgifter som ska rapporteras omfattar de nationella luftvårdsprogrammen enligt artikel 4 och eventuella uppdateringar av dessa, utsläppsinventeringarna, utsläppsprognoserna och de informativa i</w:t>
      </w:r>
      <w:r w:rsidR="00FC74AA">
        <w:t>n</w:t>
      </w:r>
      <w:r w:rsidR="00FC74AA">
        <w:t>venteringsrapporterna enligt artikel 8 och den information enligt artikel 9 som hänför sig till övervakningen av effekterna. I fråga om övervakningen av effekterna ska medlemsstaterna meddela kommissionen övervakning</w:t>
      </w:r>
      <w:r w:rsidR="00FC74AA">
        <w:t>s</w:t>
      </w:r>
      <w:r w:rsidR="00FC74AA">
        <w:t>platsernas läge och tillhörande övervakningsindikatorer</w:t>
      </w:r>
      <w:r>
        <w:t xml:space="preserve"> </w:t>
      </w:r>
      <w:r w:rsidR="00FC74AA">
        <w:t xml:space="preserve">senast den 1 juli 2018. Övervakningsuppgifterna ska rapporteras den 1 juli 2019. Därefter ska rapporterna lämnas in med fyra års intervall. Direktivets bestämmelser ska införlivas i medlemsstaternas lagstiftning </w:t>
      </w:r>
      <w:bookmarkStart w:id="12" w:name="_Hlk528930930"/>
      <w:r w:rsidR="00FC74AA">
        <w:t>senast den 1 juli 2018.</w:t>
      </w:r>
    </w:p>
    <w:bookmarkEnd w:id="12"/>
    <w:p w:rsidR="00542BA3" w:rsidRDefault="00542BA3">
      <w:pPr>
        <w:pStyle w:val="ANormal"/>
      </w:pPr>
    </w:p>
    <w:p w:rsidR="000E7BF0" w:rsidRDefault="00C8517B" w:rsidP="00C8517B">
      <w:pPr>
        <w:pStyle w:val="RubrikC"/>
      </w:pPr>
      <w:bookmarkStart w:id="13" w:name="_Toc531249873"/>
      <w:r>
        <w:t xml:space="preserve">2.2 </w:t>
      </w:r>
      <w:r w:rsidR="000E7BF0">
        <w:t>Genomförandet av direktivet i Finland och Sverige</w:t>
      </w:r>
      <w:bookmarkEnd w:id="13"/>
    </w:p>
    <w:p w:rsidR="00C8517B" w:rsidRPr="00C8517B" w:rsidRDefault="00C8517B" w:rsidP="00C8517B">
      <w:pPr>
        <w:pStyle w:val="Rubrikmellanrum"/>
      </w:pPr>
    </w:p>
    <w:p w:rsidR="00412A00" w:rsidRDefault="005506FE" w:rsidP="00B46F98">
      <w:pPr>
        <w:pStyle w:val="ANormal"/>
      </w:pPr>
      <w:r>
        <w:t xml:space="preserve">I </w:t>
      </w:r>
      <w:r w:rsidR="00E75DC8">
        <w:t xml:space="preserve">Finland lämnades i </w:t>
      </w:r>
      <w:r>
        <w:t xml:space="preserve">början av september 2018 en proposition till riksdagen där det föreslås att miljöskyddslagen ändras för genomförandet </w:t>
      </w:r>
      <w:r w:rsidR="00613084">
        <w:t>i riksla</w:t>
      </w:r>
      <w:r w:rsidR="00613084">
        <w:t>g</w:t>
      </w:r>
      <w:r w:rsidR="00613084">
        <w:t xml:space="preserve">stiftningen </w:t>
      </w:r>
      <w:r>
        <w:t xml:space="preserve">av kraven enligt direktivet om utsläppstak (RP 117/2018 </w:t>
      </w:r>
      <w:proofErr w:type="spellStart"/>
      <w:r>
        <w:t>rd</w:t>
      </w:r>
      <w:proofErr w:type="spellEnd"/>
      <w:r w:rsidR="001E7C2D">
        <w:t>,</w:t>
      </w:r>
      <w:r w:rsidR="00B46F98">
        <w:t xml:space="preserve"> </w:t>
      </w:r>
      <w:proofErr w:type="spellStart"/>
      <w:r w:rsidR="00B46F98">
        <w:t>MiUB</w:t>
      </w:r>
      <w:proofErr w:type="spellEnd"/>
      <w:r w:rsidR="00B46F98">
        <w:t xml:space="preserve"> 12/2018 </w:t>
      </w:r>
      <w:proofErr w:type="spellStart"/>
      <w:r w:rsidR="00B46F98">
        <w:t>rd</w:t>
      </w:r>
      <w:proofErr w:type="spellEnd"/>
      <w:r>
        <w:t>). De viktigaste nya bestämmelserna gäller de nationella åtaganden om utsläppsminskning som fastställts för Finland för 2020–2029 samt från och med 2030 samt flexibilitetsbestämmelser i anslutning till dem</w:t>
      </w:r>
      <w:r w:rsidR="00057ACE">
        <w:t xml:space="preserve">. </w:t>
      </w:r>
      <w:r w:rsidR="00412A00">
        <w:t>I följande tabell anges de nationella åtaganden</w:t>
      </w:r>
      <w:r w:rsidR="00613084">
        <w:t>a</w:t>
      </w:r>
      <w:r w:rsidR="00412A00">
        <w:t xml:space="preserve"> om utsläppsmins</w:t>
      </w:r>
      <w:r w:rsidR="00412A00">
        <w:t>k</w:t>
      </w:r>
      <w:r w:rsidR="00412A00">
        <w:t xml:space="preserve">ning så som </w:t>
      </w:r>
      <w:r w:rsidR="00613084">
        <w:t xml:space="preserve">de </w:t>
      </w:r>
      <w:r w:rsidR="00412A00">
        <w:t>har fastställts för Finland i det nya direktivet om utsläppstak i procent av</w:t>
      </w:r>
      <w:r w:rsidR="00031187">
        <w:t xml:space="preserve"> </w:t>
      </w:r>
      <w:r w:rsidR="00412A00">
        <w:t>utsläppen år 2005:</w:t>
      </w:r>
    </w:p>
    <w:p w:rsidR="000531E7" w:rsidRPr="000B2101" w:rsidRDefault="000531E7" w:rsidP="005506FE">
      <w:pPr>
        <w:pStyle w:val="ANormal"/>
        <w:rPr>
          <w:sz w:val="20"/>
        </w:rPr>
      </w:pPr>
    </w:p>
    <w:tbl>
      <w:tblPr>
        <w:tblStyle w:val="Tabellrutnt"/>
        <w:tblW w:w="0" w:type="auto"/>
        <w:shd w:val="clear" w:color="auto" w:fill="D9D9D9" w:themeFill="background1" w:themeFillShade="D9"/>
        <w:tblLook w:val="04A0" w:firstRow="1" w:lastRow="0" w:firstColumn="1" w:lastColumn="0" w:noHBand="0" w:noVBand="1"/>
      </w:tblPr>
      <w:tblGrid>
        <w:gridCol w:w="2226"/>
        <w:gridCol w:w="2227"/>
        <w:gridCol w:w="2227"/>
      </w:tblGrid>
      <w:tr w:rsidR="00412A00" w:rsidRPr="000B2101" w:rsidTr="00F6336C">
        <w:tc>
          <w:tcPr>
            <w:tcW w:w="2226" w:type="dxa"/>
            <w:shd w:val="clear" w:color="auto" w:fill="D9D9D9" w:themeFill="background1" w:themeFillShade="D9"/>
          </w:tcPr>
          <w:p w:rsidR="00412A00" w:rsidRPr="000B2101" w:rsidRDefault="00412A00" w:rsidP="005506FE">
            <w:pPr>
              <w:pStyle w:val="ANormal"/>
              <w:rPr>
                <w:sz w:val="20"/>
              </w:rPr>
            </w:pPr>
          </w:p>
        </w:tc>
        <w:tc>
          <w:tcPr>
            <w:tcW w:w="4454" w:type="dxa"/>
            <w:gridSpan w:val="2"/>
            <w:shd w:val="clear" w:color="auto" w:fill="D9D9D9" w:themeFill="background1" w:themeFillShade="D9"/>
          </w:tcPr>
          <w:p w:rsidR="00412A00" w:rsidRPr="000B2101" w:rsidRDefault="00412A00" w:rsidP="005506FE">
            <w:pPr>
              <w:pStyle w:val="ANormal"/>
              <w:rPr>
                <w:b/>
                <w:sz w:val="20"/>
              </w:rPr>
            </w:pPr>
            <w:r w:rsidRPr="000B2101">
              <w:rPr>
                <w:b/>
                <w:sz w:val="20"/>
              </w:rPr>
              <w:t>Minskning jämfört med 2005</w:t>
            </w:r>
          </w:p>
        </w:tc>
      </w:tr>
      <w:tr w:rsidR="00412A00" w:rsidRPr="000B2101" w:rsidTr="00F6336C">
        <w:tc>
          <w:tcPr>
            <w:tcW w:w="2226" w:type="dxa"/>
            <w:shd w:val="clear" w:color="auto" w:fill="D9D9D9" w:themeFill="background1" w:themeFillShade="D9"/>
          </w:tcPr>
          <w:p w:rsidR="00412A00" w:rsidRPr="000B2101" w:rsidRDefault="00412A00" w:rsidP="005506FE">
            <w:pPr>
              <w:pStyle w:val="ANormal"/>
              <w:rPr>
                <w:sz w:val="20"/>
              </w:rPr>
            </w:pPr>
          </w:p>
        </w:tc>
        <w:tc>
          <w:tcPr>
            <w:tcW w:w="2227" w:type="dxa"/>
            <w:shd w:val="clear" w:color="auto" w:fill="D9D9D9" w:themeFill="background1" w:themeFillShade="D9"/>
          </w:tcPr>
          <w:p w:rsidR="00412A00" w:rsidRPr="000B2101" w:rsidRDefault="00412A00" w:rsidP="005506FE">
            <w:pPr>
              <w:pStyle w:val="ANormal"/>
              <w:rPr>
                <w:b/>
                <w:sz w:val="20"/>
              </w:rPr>
            </w:pPr>
            <w:r w:rsidRPr="000B2101">
              <w:rPr>
                <w:b/>
                <w:sz w:val="20"/>
              </w:rPr>
              <w:t>2020–2029</w:t>
            </w:r>
          </w:p>
        </w:tc>
        <w:tc>
          <w:tcPr>
            <w:tcW w:w="2227" w:type="dxa"/>
            <w:shd w:val="clear" w:color="auto" w:fill="D9D9D9" w:themeFill="background1" w:themeFillShade="D9"/>
          </w:tcPr>
          <w:p w:rsidR="00412A00" w:rsidRPr="000B2101" w:rsidRDefault="00412A00" w:rsidP="005506FE">
            <w:pPr>
              <w:pStyle w:val="ANormal"/>
              <w:rPr>
                <w:b/>
                <w:sz w:val="20"/>
              </w:rPr>
            </w:pPr>
            <w:r w:rsidRPr="000B2101">
              <w:rPr>
                <w:b/>
                <w:sz w:val="20"/>
              </w:rPr>
              <w:t>Fr.o.m. 2030</w:t>
            </w:r>
          </w:p>
        </w:tc>
      </w:tr>
      <w:tr w:rsidR="00412A00" w:rsidRPr="000B2101" w:rsidTr="00F6336C">
        <w:tc>
          <w:tcPr>
            <w:tcW w:w="2226" w:type="dxa"/>
            <w:shd w:val="clear" w:color="auto" w:fill="D9D9D9" w:themeFill="background1" w:themeFillShade="D9"/>
          </w:tcPr>
          <w:p w:rsidR="00412A00" w:rsidRPr="000B2101" w:rsidRDefault="00412A00" w:rsidP="005506FE">
            <w:pPr>
              <w:pStyle w:val="ANormal"/>
              <w:rPr>
                <w:sz w:val="20"/>
              </w:rPr>
            </w:pPr>
            <w:r w:rsidRPr="000B2101">
              <w:rPr>
                <w:rFonts w:ascii="TimesNewRoman,Bold" w:hAnsi="TimesNewRoman,Bold" w:cs="TimesNewRoman,Bold"/>
                <w:b/>
                <w:bCs/>
                <w:sz w:val="20"/>
                <w:lang w:val="sv-FI" w:eastAsia="sv-FI"/>
              </w:rPr>
              <w:t>SO2</w:t>
            </w:r>
          </w:p>
        </w:tc>
        <w:tc>
          <w:tcPr>
            <w:tcW w:w="2227" w:type="dxa"/>
            <w:shd w:val="clear" w:color="auto" w:fill="D9D9D9" w:themeFill="background1" w:themeFillShade="D9"/>
          </w:tcPr>
          <w:p w:rsidR="00412A00" w:rsidRPr="000B2101" w:rsidRDefault="00412A00" w:rsidP="005506FE">
            <w:pPr>
              <w:pStyle w:val="ANormal"/>
              <w:rPr>
                <w:sz w:val="20"/>
              </w:rPr>
            </w:pPr>
            <w:r w:rsidRPr="000B2101">
              <w:rPr>
                <w:sz w:val="20"/>
              </w:rPr>
              <w:t>30 %</w:t>
            </w:r>
          </w:p>
        </w:tc>
        <w:tc>
          <w:tcPr>
            <w:tcW w:w="2227" w:type="dxa"/>
            <w:shd w:val="clear" w:color="auto" w:fill="D9D9D9" w:themeFill="background1" w:themeFillShade="D9"/>
          </w:tcPr>
          <w:p w:rsidR="00412A00" w:rsidRPr="000B2101" w:rsidRDefault="00412A00" w:rsidP="005506FE">
            <w:pPr>
              <w:pStyle w:val="ANormal"/>
              <w:rPr>
                <w:sz w:val="20"/>
              </w:rPr>
            </w:pPr>
            <w:r w:rsidRPr="000B2101">
              <w:rPr>
                <w:sz w:val="20"/>
              </w:rPr>
              <w:t>34 %</w:t>
            </w:r>
          </w:p>
        </w:tc>
      </w:tr>
      <w:tr w:rsidR="00412A00" w:rsidRPr="000B2101" w:rsidTr="00F6336C">
        <w:tc>
          <w:tcPr>
            <w:tcW w:w="2226" w:type="dxa"/>
            <w:shd w:val="clear" w:color="auto" w:fill="D9D9D9" w:themeFill="background1" w:themeFillShade="D9"/>
          </w:tcPr>
          <w:p w:rsidR="00412A00" w:rsidRPr="000B2101" w:rsidRDefault="00412A00" w:rsidP="005506FE">
            <w:pPr>
              <w:pStyle w:val="ANormal"/>
              <w:rPr>
                <w:sz w:val="20"/>
              </w:rPr>
            </w:pPr>
            <w:proofErr w:type="spellStart"/>
            <w:r w:rsidRPr="000B2101">
              <w:rPr>
                <w:rFonts w:ascii="TimesNewRoman,Bold" w:hAnsi="TimesNewRoman,Bold" w:cs="TimesNewRoman,Bold"/>
                <w:b/>
                <w:bCs/>
                <w:sz w:val="20"/>
                <w:lang w:val="sv-FI" w:eastAsia="sv-FI"/>
              </w:rPr>
              <w:t>NOx</w:t>
            </w:r>
            <w:proofErr w:type="spellEnd"/>
          </w:p>
        </w:tc>
        <w:tc>
          <w:tcPr>
            <w:tcW w:w="2227" w:type="dxa"/>
            <w:shd w:val="clear" w:color="auto" w:fill="D9D9D9" w:themeFill="background1" w:themeFillShade="D9"/>
          </w:tcPr>
          <w:p w:rsidR="00412A00" w:rsidRPr="000B2101" w:rsidRDefault="00412A00" w:rsidP="005506FE">
            <w:pPr>
              <w:pStyle w:val="ANormal"/>
              <w:rPr>
                <w:sz w:val="20"/>
              </w:rPr>
            </w:pPr>
            <w:r w:rsidRPr="000B2101">
              <w:rPr>
                <w:sz w:val="20"/>
              </w:rPr>
              <w:t>35 %</w:t>
            </w:r>
          </w:p>
        </w:tc>
        <w:tc>
          <w:tcPr>
            <w:tcW w:w="2227" w:type="dxa"/>
            <w:shd w:val="clear" w:color="auto" w:fill="D9D9D9" w:themeFill="background1" w:themeFillShade="D9"/>
          </w:tcPr>
          <w:p w:rsidR="00412A00" w:rsidRPr="000B2101" w:rsidRDefault="00412A00" w:rsidP="005506FE">
            <w:pPr>
              <w:pStyle w:val="ANormal"/>
              <w:rPr>
                <w:sz w:val="20"/>
              </w:rPr>
            </w:pPr>
            <w:r w:rsidRPr="000B2101">
              <w:rPr>
                <w:sz w:val="20"/>
              </w:rPr>
              <w:t>47 %</w:t>
            </w:r>
          </w:p>
        </w:tc>
      </w:tr>
      <w:tr w:rsidR="00412A00" w:rsidRPr="000B2101" w:rsidTr="00F6336C">
        <w:tc>
          <w:tcPr>
            <w:tcW w:w="2226" w:type="dxa"/>
            <w:shd w:val="clear" w:color="auto" w:fill="D9D9D9" w:themeFill="background1" w:themeFillShade="D9"/>
          </w:tcPr>
          <w:p w:rsidR="00412A00" w:rsidRPr="000B2101" w:rsidRDefault="00412A00" w:rsidP="005506FE">
            <w:pPr>
              <w:pStyle w:val="ANormal"/>
              <w:rPr>
                <w:sz w:val="20"/>
              </w:rPr>
            </w:pPr>
            <w:r w:rsidRPr="000B2101">
              <w:rPr>
                <w:rFonts w:ascii="TimesNewRoman,Bold" w:hAnsi="TimesNewRoman,Bold" w:cs="TimesNewRoman,Bold"/>
                <w:b/>
                <w:bCs/>
                <w:sz w:val="20"/>
                <w:lang w:val="sv-FI" w:eastAsia="sv-FI"/>
              </w:rPr>
              <w:t>NMVOC</w:t>
            </w:r>
          </w:p>
        </w:tc>
        <w:tc>
          <w:tcPr>
            <w:tcW w:w="2227" w:type="dxa"/>
            <w:shd w:val="clear" w:color="auto" w:fill="D9D9D9" w:themeFill="background1" w:themeFillShade="D9"/>
          </w:tcPr>
          <w:p w:rsidR="00412A00" w:rsidRPr="000B2101" w:rsidRDefault="00412A00" w:rsidP="005506FE">
            <w:pPr>
              <w:pStyle w:val="ANormal"/>
              <w:rPr>
                <w:sz w:val="20"/>
              </w:rPr>
            </w:pPr>
            <w:r w:rsidRPr="000B2101">
              <w:rPr>
                <w:sz w:val="20"/>
              </w:rPr>
              <w:t>35 %</w:t>
            </w:r>
          </w:p>
        </w:tc>
        <w:tc>
          <w:tcPr>
            <w:tcW w:w="2227" w:type="dxa"/>
            <w:shd w:val="clear" w:color="auto" w:fill="D9D9D9" w:themeFill="background1" w:themeFillShade="D9"/>
          </w:tcPr>
          <w:p w:rsidR="00412A00" w:rsidRPr="000B2101" w:rsidRDefault="00412A00" w:rsidP="005506FE">
            <w:pPr>
              <w:pStyle w:val="ANormal"/>
              <w:rPr>
                <w:sz w:val="20"/>
              </w:rPr>
            </w:pPr>
            <w:r w:rsidRPr="000B2101">
              <w:rPr>
                <w:sz w:val="20"/>
              </w:rPr>
              <w:t>48 %</w:t>
            </w:r>
          </w:p>
        </w:tc>
      </w:tr>
      <w:tr w:rsidR="00412A00" w:rsidRPr="000B2101" w:rsidTr="00F6336C">
        <w:tc>
          <w:tcPr>
            <w:tcW w:w="2226" w:type="dxa"/>
            <w:shd w:val="clear" w:color="auto" w:fill="D9D9D9" w:themeFill="background1" w:themeFillShade="D9"/>
          </w:tcPr>
          <w:p w:rsidR="00412A00" w:rsidRPr="000B2101" w:rsidRDefault="00412A00" w:rsidP="005506FE">
            <w:pPr>
              <w:pStyle w:val="ANormal"/>
              <w:rPr>
                <w:sz w:val="20"/>
              </w:rPr>
            </w:pPr>
            <w:r w:rsidRPr="000B2101">
              <w:rPr>
                <w:rFonts w:ascii="TimesNewRoman,Bold" w:hAnsi="TimesNewRoman,Bold" w:cs="TimesNewRoman,Bold"/>
                <w:b/>
                <w:bCs/>
                <w:sz w:val="20"/>
                <w:lang w:val="sv-FI" w:eastAsia="sv-FI"/>
              </w:rPr>
              <w:t>NH3</w:t>
            </w:r>
          </w:p>
        </w:tc>
        <w:tc>
          <w:tcPr>
            <w:tcW w:w="2227" w:type="dxa"/>
            <w:shd w:val="clear" w:color="auto" w:fill="D9D9D9" w:themeFill="background1" w:themeFillShade="D9"/>
          </w:tcPr>
          <w:p w:rsidR="00412A00" w:rsidRPr="000B2101" w:rsidRDefault="00412A00" w:rsidP="005506FE">
            <w:pPr>
              <w:pStyle w:val="ANormal"/>
              <w:rPr>
                <w:sz w:val="20"/>
              </w:rPr>
            </w:pPr>
            <w:r w:rsidRPr="000B2101">
              <w:rPr>
                <w:sz w:val="20"/>
              </w:rPr>
              <w:t>20 %</w:t>
            </w:r>
          </w:p>
        </w:tc>
        <w:tc>
          <w:tcPr>
            <w:tcW w:w="2227" w:type="dxa"/>
            <w:shd w:val="clear" w:color="auto" w:fill="D9D9D9" w:themeFill="background1" w:themeFillShade="D9"/>
          </w:tcPr>
          <w:p w:rsidR="00412A00" w:rsidRPr="000B2101" w:rsidRDefault="00412A00" w:rsidP="005506FE">
            <w:pPr>
              <w:pStyle w:val="ANormal"/>
              <w:rPr>
                <w:sz w:val="20"/>
              </w:rPr>
            </w:pPr>
            <w:r w:rsidRPr="000B2101">
              <w:rPr>
                <w:sz w:val="20"/>
              </w:rPr>
              <w:t>20 %</w:t>
            </w:r>
          </w:p>
        </w:tc>
      </w:tr>
      <w:tr w:rsidR="00412A00" w:rsidRPr="000B2101" w:rsidTr="00F6336C">
        <w:tc>
          <w:tcPr>
            <w:tcW w:w="2226" w:type="dxa"/>
            <w:shd w:val="clear" w:color="auto" w:fill="D9D9D9" w:themeFill="background1" w:themeFillShade="D9"/>
          </w:tcPr>
          <w:p w:rsidR="00412A00" w:rsidRPr="000B2101" w:rsidRDefault="00412A00" w:rsidP="005506FE">
            <w:pPr>
              <w:pStyle w:val="ANormal"/>
              <w:rPr>
                <w:sz w:val="20"/>
              </w:rPr>
            </w:pPr>
            <w:r w:rsidRPr="000B2101">
              <w:rPr>
                <w:rFonts w:ascii="TimesNewRoman,Bold" w:hAnsi="TimesNewRoman,Bold" w:cs="TimesNewRoman,Bold"/>
                <w:b/>
                <w:bCs/>
                <w:sz w:val="20"/>
                <w:lang w:val="sv-FI" w:eastAsia="sv-FI"/>
              </w:rPr>
              <w:t>PM2,5</w:t>
            </w:r>
            <w:r w:rsidR="000531E7" w:rsidRPr="000B2101">
              <w:rPr>
                <w:rFonts w:ascii="TimesNewRoman,Bold" w:hAnsi="TimesNewRoman,Bold" w:cs="TimesNewRoman,Bold"/>
                <w:b/>
                <w:bCs/>
                <w:sz w:val="20"/>
                <w:lang w:val="sv-FI" w:eastAsia="sv-FI"/>
              </w:rPr>
              <w:t xml:space="preserve"> (fina partiklar)</w:t>
            </w:r>
          </w:p>
        </w:tc>
        <w:tc>
          <w:tcPr>
            <w:tcW w:w="2227" w:type="dxa"/>
            <w:shd w:val="clear" w:color="auto" w:fill="D9D9D9" w:themeFill="background1" w:themeFillShade="D9"/>
          </w:tcPr>
          <w:p w:rsidR="00412A00" w:rsidRPr="000B2101" w:rsidRDefault="00412A00" w:rsidP="005506FE">
            <w:pPr>
              <w:pStyle w:val="ANormal"/>
              <w:rPr>
                <w:sz w:val="20"/>
              </w:rPr>
            </w:pPr>
            <w:r w:rsidRPr="000B2101">
              <w:rPr>
                <w:sz w:val="20"/>
              </w:rPr>
              <w:t>30 %</w:t>
            </w:r>
          </w:p>
        </w:tc>
        <w:tc>
          <w:tcPr>
            <w:tcW w:w="2227" w:type="dxa"/>
            <w:shd w:val="clear" w:color="auto" w:fill="D9D9D9" w:themeFill="background1" w:themeFillShade="D9"/>
          </w:tcPr>
          <w:p w:rsidR="00412A00" w:rsidRPr="000B2101" w:rsidRDefault="00412A00" w:rsidP="005506FE">
            <w:pPr>
              <w:pStyle w:val="ANormal"/>
              <w:rPr>
                <w:sz w:val="20"/>
              </w:rPr>
            </w:pPr>
            <w:r w:rsidRPr="000B2101">
              <w:rPr>
                <w:sz w:val="20"/>
              </w:rPr>
              <w:t>34 %</w:t>
            </w:r>
          </w:p>
        </w:tc>
      </w:tr>
    </w:tbl>
    <w:p w:rsidR="00412A00" w:rsidRDefault="00412A00" w:rsidP="005506FE">
      <w:pPr>
        <w:pStyle w:val="ANormal"/>
      </w:pPr>
    </w:p>
    <w:p w:rsidR="001670E9" w:rsidRDefault="00412A00" w:rsidP="00613084">
      <w:pPr>
        <w:pStyle w:val="ANormal"/>
      </w:pPr>
      <w:r>
        <w:lastRenderedPageBreak/>
        <w:tab/>
        <w:t>I propositionen föreslås också bestämmelser om</w:t>
      </w:r>
      <w:r w:rsidR="005506FE">
        <w:t xml:space="preserve"> det nationella luf</w:t>
      </w:r>
      <w:r w:rsidR="005506FE">
        <w:t>t</w:t>
      </w:r>
      <w:r w:rsidR="005506FE">
        <w:t>vårdsprogram som ska utarbetas för fullgörande av åtagandena om u</w:t>
      </w:r>
      <w:r w:rsidR="005506FE">
        <w:t>t</w:t>
      </w:r>
      <w:r w:rsidR="005506FE">
        <w:t>släppsminskning samt övervakning av effekterna i anslutning till åtaga</w:t>
      </w:r>
      <w:r w:rsidR="005506FE">
        <w:t>n</w:t>
      </w:r>
      <w:r w:rsidR="005506FE">
        <w:t>dena om utsläppsminskning. Samtidigt görs det i lagen några tekniska än</w:t>
      </w:r>
      <w:r w:rsidR="005506FE">
        <w:t>d</w:t>
      </w:r>
      <w:r w:rsidR="005506FE">
        <w:t>ringar som hänger samman med regleringen av registreringspliktiga ver</w:t>
      </w:r>
      <w:r w:rsidR="005506FE">
        <w:t>k</w:t>
      </w:r>
      <w:r w:rsidR="005506FE">
        <w:t>samheter.</w:t>
      </w:r>
      <w:r w:rsidR="00613084" w:rsidRPr="00613084">
        <w:t xml:space="preserve"> </w:t>
      </w:r>
      <w:r w:rsidR="00613084">
        <w:t xml:space="preserve">En </w:t>
      </w:r>
      <w:proofErr w:type="spellStart"/>
      <w:r w:rsidR="00613084">
        <w:t>bredbasig</w:t>
      </w:r>
      <w:proofErr w:type="spellEnd"/>
      <w:r w:rsidR="00613084">
        <w:t xml:space="preserve"> arbetsgrupp med företrädare från de olika ansvariga ministerierna samt för kommunerna, näringslivet, forskningsinstitut, hälsomyndigheter och naturskydd har tillsatts för beredningen av det na</w:t>
      </w:r>
      <w:r w:rsidR="00613084">
        <w:t>t</w:t>
      </w:r>
      <w:r w:rsidR="00613084">
        <w:t>ionella luftvårdsprogrammet.</w:t>
      </w:r>
      <w:r w:rsidR="00187AB0">
        <w:t xml:space="preserve"> Den föreslagna rikslagstiftningen om utsläp</w:t>
      </w:r>
      <w:r w:rsidR="00187AB0">
        <w:t>p</w:t>
      </w:r>
      <w:r w:rsidR="00187AB0">
        <w:t xml:space="preserve">staket antogs av riksdagen den 20 november 2018. </w:t>
      </w:r>
    </w:p>
    <w:p w:rsidR="005506FE" w:rsidRDefault="001670E9" w:rsidP="005506FE">
      <w:pPr>
        <w:pStyle w:val="ANormal"/>
      </w:pPr>
      <w:r>
        <w:tab/>
        <w:t>I Sverige trädde e</w:t>
      </w:r>
      <w:r w:rsidR="0024736D" w:rsidRPr="0024736D">
        <w:t>n ny luftvårdsförordning (2018:740) för genomföra</w:t>
      </w:r>
      <w:r w:rsidR="0024736D" w:rsidRPr="0024736D">
        <w:t>n</w:t>
      </w:r>
      <w:r w:rsidR="0024736D" w:rsidRPr="0024736D">
        <w:t>de</w:t>
      </w:r>
      <w:r>
        <w:t>t</w:t>
      </w:r>
      <w:r w:rsidR="00613084">
        <w:t xml:space="preserve"> av</w:t>
      </w:r>
      <w:r w:rsidR="0024736D" w:rsidRPr="0024736D">
        <w:t xml:space="preserve"> </w:t>
      </w:r>
      <w:r w:rsidR="00613084">
        <w:t>d</w:t>
      </w:r>
      <w:r w:rsidR="005506FE">
        <w:t>irektivet om utsläppstak</w:t>
      </w:r>
      <w:r w:rsidR="0024736D" w:rsidRPr="0024736D">
        <w:t xml:space="preserve"> i kraft </w:t>
      </w:r>
      <w:r>
        <w:t xml:space="preserve">den </w:t>
      </w:r>
      <w:r w:rsidR="0024736D" w:rsidRPr="0024736D">
        <w:t>1 juli 2018. Förordningen o</w:t>
      </w:r>
      <w:r w:rsidR="0024736D" w:rsidRPr="0024736D">
        <w:t>m</w:t>
      </w:r>
      <w:r w:rsidR="0024736D" w:rsidRPr="0024736D">
        <w:t>fattar Naturvårdsverkets och andra berörda myndigheters arbete med fra</w:t>
      </w:r>
      <w:r w:rsidR="0024736D" w:rsidRPr="0024736D">
        <w:t>m</w:t>
      </w:r>
      <w:r w:rsidR="0024736D" w:rsidRPr="0024736D">
        <w:t>tagande av luftvårdsprogram, utsläppsstatistik, scenarier, miljöövervakning samt rapportering till EU som följer av direktivets bestämmelser.</w:t>
      </w:r>
      <w:r w:rsidR="00AF1D61" w:rsidRPr="00AF1D61">
        <w:t xml:space="preserve"> </w:t>
      </w:r>
      <w:r w:rsidR="005506FE">
        <w:t xml:space="preserve">I Sverige håller man på att ta fram det </w:t>
      </w:r>
      <w:r w:rsidR="00AF1D61">
        <w:t>nationella</w:t>
      </w:r>
      <w:r w:rsidR="005506FE">
        <w:t xml:space="preserve"> </w:t>
      </w:r>
      <w:r w:rsidR="00AF1D61">
        <w:t>luftvårdsprogram</w:t>
      </w:r>
      <w:r w:rsidR="005506FE">
        <w:t xml:space="preserve"> som det nya dire</w:t>
      </w:r>
      <w:r w:rsidR="005506FE">
        <w:t>k</w:t>
      </w:r>
      <w:r w:rsidR="005506FE">
        <w:t>tivet om utsläppstak förutsätter.</w:t>
      </w:r>
    </w:p>
    <w:p w:rsidR="0024736D" w:rsidRDefault="0024736D">
      <w:pPr>
        <w:pStyle w:val="ANormal"/>
      </w:pPr>
    </w:p>
    <w:p w:rsidR="004632FA" w:rsidRDefault="00C8517B" w:rsidP="005429A3">
      <w:pPr>
        <w:pStyle w:val="RubrikC"/>
      </w:pPr>
      <w:bookmarkStart w:id="14" w:name="_Toc531249874"/>
      <w:r>
        <w:t xml:space="preserve">2.3 </w:t>
      </w:r>
      <w:r w:rsidR="00FC58C2">
        <w:t>G</w:t>
      </w:r>
      <w:r w:rsidR="000E7BF0">
        <w:t xml:space="preserve">enomförandet </w:t>
      </w:r>
      <w:r>
        <w:t xml:space="preserve">av direktivet </w:t>
      </w:r>
      <w:r w:rsidR="000E7BF0">
        <w:t>på Åland</w:t>
      </w:r>
      <w:bookmarkEnd w:id="14"/>
    </w:p>
    <w:p w:rsidR="005429A3" w:rsidRPr="005429A3" w:rsidRDefault="005429A3" w:rsidP="005429A3">
      <w:pPr>
        <w:pStyle w:val="Rubrikmellanrum"/>
      </w:pPr>
    </w:p>
    <w:p w:rsidR="004632FA" w:rsidRDefault="00BA10C7" w:rsidP="00BA10C7">
      <w:pPr>
        <w:pStyle w:val="RubrikD"/>
      </w:pPr>
      <w:r>
        <w:t>Lagstiftningsbehörighetens inverkan på genomförandet</w:t>
      </w:r>
      <w:r w:rsidR="005B48A0">
        <w:t xml:space="preserve"> av direktivet</w:t>
      </w:r>
    </w:p>
    <w:p w:rsidR="00BA10C7" w:rsidRPr="00BA10C7" w:rsidRDefault="00BA10C7" w:rsidP="00BA10C7">
      <w:pPr>
        <w:pStyle w:val="Rubrikmellanrum"/>
      </w:pPr>
    </w:p>
    <w:p w:rsidR="00FB7E23" w:rsidRDefault="00713BB9">
      <w:pPr>
        <w:pStyle w:val="ANormal"/>
      </w:pPr>
      <w:r w:rsidRPr="00713BB9">
        <w:t xml:space="preserve">Landskapsregeringens överväganden om hur </w:t>
      </w:r>
      <w:r>
        <w:t xml:space="preserve">direktivet om utsläppstak </w:t>
      </w:r>
      <w:r w:rsidRPr="00713BB9">
        <w:t xml:space="preserve">ska genomföras på Åland utgår från </w:t>
      </w:r>
      <w:r w:rsidR="00EA53F5">
        <w:t xml:space="preserve">och begränsas av </w:t>
      </w:r>
      <w:r w:rsidRPr="00713BB9">
        <w:t>landskapets lagstif</w:t>
      </w:r>
      <w:r w:rsidRPr="00713BB9">
        <w:t>t</w:t>
      </w:r>
      <w:r w:rsidRPr="00713BB9">
        <w:t xml:space="preserve">ningsbehörighet. </w:t>
      </w:r>
      <w:r w:rsidR="00B7608B">
        <w:t xml:space="preserve">Begränsningen av utsläpp hör </w:t>
      </w:r>
      <w:r w:rsidR="005429A3">
        <w:t xml:space="preserve">visserligen </w:t>
      </w:r>
      <w:r w:rsidR="00B7608B">
        <w:t xml:space="preserve">till landskapets behörighet </w:t>
      </w:r>
      <w:r w:rsidR="00B7608B" w:rsidRPr="00B7608B">
        <w:t>över natur- och miljövården enligt 18</w:t>
      </w:r>
      <w:r w:rsidR="00283CEF">
        <w:t> §</w:t>
      </w:r>
      <w:r w:rsidR="00B7608B" w:rsidRPr="00B7608B">
        <w:t xml:space="preserve"> 10</w:t>
      </w:r>
      <w:r w:rsidR="00283CEF">
        <w:t> punkt</w:t>
      </w:r>
      <w:r w:rsidR="00B7608B" w:rsidRPr="00B7608B">
        <w:t>en i självstyre</w:t>
      </w:r>
      <w:r w:rsidR="00B7608B" w:rsidRPr="00B7608B">
        <w:t>l</w:t>
      </w:r>
      <w:r w:rsidR="00B7608B" w:rsidRPr="00B7608B">
        <w:t>selagen.</w:t>
      </w:r>
      <w:r w:rsidR="00B7608B">
        <w:t xml:space="preserve"> Trots detta innebär </w:t>
      </w:r>
      <w:r w:rsidR="005429A3">
        <w:t>direktivet</w:t>
      </w:r>
      <w:r w:rsidR="00B7608B">
        <w:t xml:space="preserve"> att genomföra</w:t>
      </w:r>
      <w:r w:rsidR="005429A3">
        <w:t>ndet av centrala b</w:t>
      </w:r>
      <w:r w:rsidR="005429A3">
        <w:t>e</w:t>
      </w:r>
      <w:r w:rsidR="005429A3">
        <w:t xml:space="preserve">stämmelser </w:t>
      </w:r>
      <w:r w:rsidR="00B7608B">
        <w:t xml:space="preserve">förskjuts till riket. </w:t>
      </w:r>
      <w:r w:rsidR="002068F3">
        <w:t xml:space="preserve">Den grundläggande orsaken till detta är att </w:t>
      </w:r>
      <w:r w:rsidR="002068F3" w:rsidRPr="002068F3">
        <w:t xml:space="preserve">åtagandena om utsläppsminskning </w:t>
      </w:r>
      <w:r w:rsidR="006B29BC">
        <w:t xml:space="preserve">både i Göteborgsprotokollet och </w:t>
      </w:r>
      <w:r w:rsidR="002068F3" w:rsidRPr="002068F3">
        <w:t>direkt</w:t>
      </w:r>
      <w:r w:rsidR="002068F3" w:rsidRPr="002068F3">
        <w:t>i</w:t>
      </w:r>
      <w:r w:rsidR="002068F3" w:rsidRPr="002068F3">
        <w:t>vet gäller Finland</w:t>
      </w:r>
      <w:r w:rsidR="002068F3">
        <w:t xml:space="preserve"> i sin helhet</w:t>
      </w:r>
      <w:r w:rsidR="00E03654">
        <w:t xml:space="preserve">, dvs. </w:t>
      </w:r>
      <w:r w:rsidR="007545D0">
        <w:t>de internationella och EU-rättsliga åt</w:t>
      </w:r>
      <w:r w:rsidR="007545D0">
        <w:t>a</w:t>
      </w:r>
      <w:r w:rsidR="007545D0">
        <w:t xml:space="preserve">gandena utgår från att de åländska utsläppen ingår i </w:t>
      </w:r>
      <w:r w:rsidR="006B29BC">
        <w:t xml:space="preserve">och </w:t>
      </w:r>
      <w:r w:rsidR="00E03654">
        <w:t xml:space="preserve">begränsas av </w:t>
      </w:r>
      <w:r w:rsidR="006B29BC">
        <w:t>Fi</w:t>
      </w:r>
      <w:r w:rsidR="006B29BC">
        <w:t>n</w:t>
      </w:r>
      <w:r w:rsidR="006B29BC">
        <w:t>lands åtagande att minska utsläpp.</w:t>
      </w:r>
    </w:p>
    <w:p w:rsidR="003F54AF" w:rsidRDefault="00FB7E23" w:rsidP="00382EF1">
      <w:pPr>
        <w:pStyle w:val="ANormal"/>
      </w:pPr>
      <w:r>
        <w:tab/>
        <w:t xml:space="preserve">Som ett exempel på ovan nämnd </w:t>
      </w:r>
      <w:r w:rsidR="005429A3">
        <w:t xml:space="preserve">förskjutning till riket </w:t>
      </w:r>
      <w:r>
        <w:t xml:space="preserve">kan tas att det av </w:t>
      </w:r>
      <w:r w:rsidR="0008216A">
        <w:t xml:space="preserve">artikel 4 och bilaga II i direktivet </w:t>
      </w:r>
      <w:r>
        <w:t xml:space="preserve">följer </w:t>
      </w:r>
      <w:r w:rsidR="0008216A">
        <w:t>att Finland har åtagit sig att utg</w:t>
      </w:r>
      <w:r w:rsidR="0008216A">
        <w:t>å</w:t>
      </w:r>
      <w:r w:rsidR="0008216A">
        <w:t xml:space="preserve">ende från utsläppsnivåerna 2005 minska sina svaveldioxidutsläpp med 30 % </w:t>
      </w:r>
      <w:r w:rsidR="0008216A" w:rsidRPr="0008216A">
        <w:t>t.o.m. 2029</w:t>
      </w:r>
      <w:r w:rsidR="0008216A">
        <w:t xml:space="preserve">. </w:t>
      </w:r>
      <w:r>
        <w:t xml:space="preserve">Av direktivet kan inte direkt dras några slutsatser om vilket Ålands bidrag ska vara till denna minskning. </w:t>
      </w:r>
      <w:r w:rsidR="002068F3">
        <w:t xml:space="preserve">Av </w:t>
      </w:r>
      <w:r w:rsidR="005429A3">
        <w:t xml:space="preserve">detta </w:t>
      </w:r>
      <w:r w:rsidR="002068F3">
        <w:t xml:space="preserve">följer att </w:t>
      </w:r>
      <w:r w:rsidR="006B29BC">
        <w:t>genomf</w:t>
      </w:r>
      <w:r w:rsidR="006B29BC">
        <w:t>ö</w:t>
      </w:r>
      <w:r w:rsidR="006B29BC">
        <w:t xml:space="preserve">randet och uppföljningen av </w:t>
      </w:r>
      <w:r w:rsidR="005429A3">
        <w:t>Finlands totala utsläpps</w:t>
      </w:r>
      <w:r w:rsidR="005B48A0">
        <w:t>minskning måste sa</w:t>
      </w:r>
      <w:r w:rsidR="005B48A0">
        <w:t>m</w:t>
      </w:r>
      <w:r w:rsidR="005B48A0">
        <w:t xml:space="preserve">ordnas inom staten </w:t>
      </w:r>
      <w:r w:rsidR="00796C86">
        <w:t>som helhet</w:t>
      </w:r>
      <w:r w:rsidR="005429A3">
        <w:t>. D</w:t>
      </w:r>
      <w:r w:rsidR="005B48A0">
        <w:t xml:space="preserve">et är inte möjligt att genomföra </w:t>
      </w:r>
      <w:r w:rsidR="00796C86">
        <w:t>begrän</w:t>
      </w:r>
      <w:r w:rsidR="00796C86">
        <w:t>s</w:t>
      </w:r>
      <w:r w:rsidR="00796C86">
        <w:t>ningen av utsläpp på Åland helt oberoende av riket e</w:t>
      </w:r>
      <w:r w:rsidR="005B48A0">
        <w:t xml:space="preserve">ftersom </w:t>
      </w:r>
      <w:r w:rsidR="00796C86">
        <w:t xml:space="preserve">alla </w:t>
      </w:r>
      <w:r w:rsidR="005B48A0">
        <w:t>utsläpp</w:t>
      </w:r>
      <w:r w:rsidR="00796C86">
        <w:t xml:space="preserve"> inom staten </w:t>
      </w:r>
      <w:r w:rsidR="005B48A0">
        <w:t>påverkar hur åtaganden</w:t>
      </w:r>
      <w:r w:rsidR="00796C86">
        <w:t>a</w:t>
      </w:r>
      <w:r w:rsidR="00574AA3">
        <w:t xml:space="preserve"> </w:t>
      </w:r>
      <w:r w:rsidR="005B48A0">
        <w:t xml:space="preserve">uppfylls. </w:t>
      </w:r>
      <w:r w:rsidR="00BC71D3">
        <w:t xml:space="preserve">Av </w:t>
      </w:r>
      <w:r w:rsidR="0008216A">
        <w:t xml:space="preserve">liknande </w:t>
      </w:r>
      <w:r w:rsidR="00BC71D3">
        <w:t>orsak</w:t>
      </w:r>
      <w:r w:rsidR="0008216A">
        <w:t>er</w:t>
      </w:r>
      <w:r w:rsidR="00BC71D3">
        <w:t xml:space="preserve"> kan inte heller </w:t>
      </w:r>
      <w:r w:rsidR="00382EF1">
        <w:t xml:space="preserve">sådana </w:t>
      </w:r>
      <w:r w:rsidR="005B48A0">
        <w:t xml:space="preserve">centrala bestämmelser </w:t>
      </w:r>
      <w:r w:rsidR="00BC71D3">
        <w:t xml:space="preserve">i direktivet som är direkt </w:t>
      </w:r>
      <w:r w:rsidR="00B46F98">
        <w:t xml:space="preserve">kopplade till de </w:t>
      </w:r>
      <w:r w:rsidR="00BC71D3">
        <w:t xml:space="preserve">nationella åtagandena genomföras </w:t>
      </w:r>
      <w:r w:rsidR="00796C86">
        <w:t>på Åland oberoende av förhållandena i riket</w:t>
      </w:r>
      <w:r w:rsidR="00BC71D3">
        <w:t xml:space="preserve">. </w:t>
      </w:r>
      <w:r w:rsidR="005429A3">
        <w:t xml:space="preserve">Så är </w:t>
      </w:r>
      <w:r w:rsidR="00382EF1">
        <w:t xml:space="preserve">fallet </w:t>
      </w:r>
      <w:r w:rsidR="00574AA3">
        <w:t xml:space="preserve">med </w:t>
      </w:r>
      <w:r w:rsidR="00382EF1">
        <w:t xml:space="preserve">bestämmelserna om </w:t>
      </w:r>
      <w:r w:rsidR="00574AA3">
        <w:t>flexibilitet i artikel 5</w:t>
      </w:r>
      <w:r w:rsidR="0008216A">
        <w:t xml:space="preserve"> </w:t>
      </w:r>
      <w:r w:rsidR="003F54AF">
        <w:t xml:space="preserve">eftersom möjligheten till flexibilitet relaterar till statens totala minskningsåtagande. Det är också fallet med de </w:t>
      </w:r>
      <w:r w:rsidR="00382EF1" w:rsidRPr="00382EF1">
        <w:t>nationella utsläppsinventeringar</w:t>
      </w:r>
      <w:r w:rsidR="003F54AF">
        <w:t>na</w:t>
      </w:r>
      <w:r w:rsidR="00382EF1" w:rsidRPr="00382EF1">
        <w:t>, utsläppspr</w:t>
      </w:r>
      <w:r w:rsidR="00382EF1" w:rsidRPr="00382EF1">
        <w:t>o</w:t>
      </w:r>
      <w:r w:rsidR="00382EF1" w:rsidRPr="00382EF1">
        <w:t>gnoser</w:t>
      </w:r>
      <w:r w:rsidR="003F54AF">
        <w:t>na</w:t>
      </w:r>
      <w:r w:rsidR="00382EF1" w:rsidRPr="00382EF1">
        <w:t xml:space="preserve"> och </w:t>
      </w:r>
      <w:r w:rsidR="003F54AF">
        <w:t xml:space="preserve">de </w:t>
      </w:r>
      <w:r w:rsidR="00382EF1" w:rsidRPr="00382EF1">
        <w:t>informativa inventeringsrapporter</w:t>
      </w:r>
      <w:r w:rsidR="003F54AF">
        <w:t>na</w:t>
      </w:r>
      <w:r w:rsidR="0008216A">
        <w:t xml:space="preserve"> i </w:t>
      </w:r>
      <w:r w:rsidR="00382EF1" w:rsidRPr="00382EF1">
        <w:t>artikel 8</w:t>
      </w:r>
      <w:r w:rsidR="003F54AF">
        <w:t xml:space="preserve"> eftersom dessa avser uppföljning, </w:t>
      </w:r>
      <w:r w:rsidR="00643C2E">
        <w:t>prognostisering</w:t>
      </w:r>
      <w:r w:rsidR="003F54AF">
        <w:t xml:space="preserve"> och rapportering av statens totala utsläppsminskning</w:t>
      </w:r>
      <w:r w:rsidR="00574AA3">
        <w:t>.</w:t>
      </w:r>
    </w:p>
    <w:p w:rsidR="00382EF1" w:rsidRDefault="003F54AF" w:rsidP="005D6A32">
      <w:pPr>
        <w:pStyle w:val="ANormal"/>
      </w:pPr>
      <w:r>
        <w:tab/>
        <w:t>Direktivets förpliktelse i artikel 6 om att upprätta ett nationellt luf</w:t>
      </w:r>
      <w:r>
        <w:t>t</w:t>
      </w:r>
      <w:r>
        <w:t xml:space="preserve">vårdsprogram är entydig eftersom direktivets ingress </w:t>
      </w:r>
      <w:r w:rsidR="0008216A">
        <w:t>förutsätter att det e</w:t>
      </w:r>
      <w:r w:rsidR="0008216A">
        <w:t>n</w:t>
      </w:r>
      <w:r w:rsidR="0008216A">
        <w:t xml:space="preserve">bart finns ett </w:t>
      </w:r>
      <w:r w:rsidR="0008216A" w:rsidRPr="0008216A">
        <w:t>nationell</w:t>
      </w:r>
      <w:r w:rsidR="0008216A">
        <w:t>t</w:t>
      </w:r>
      <w:r w:rsidR="0008216A" w:rsidRPr="0008216A">
        <w:t xml:space="preserve"> luftvårdsprogram</w:t>
      </w:r>
      <w:r>
        <w:t xml:space="preserve">. </w:t>
      </w:r>
      <w:r w:rsidR="00574AA3">
        <w:t xml:space="preserve">Eftersom </w:t>
      </w:r>
      <w:r>
        <w:t xml:space="preserve">centrala förpliktelser </w:t>
      </w:r>
      <w:r w:rsidR="00643C2E">
        <w:t xml:space="preserve">i </w:t>
      </w:r>
      <w:r>
        <w:t>direktivet</w:t>
      </w:r>
      <w:r w:rsidR="00643C2E">
        <w:t xml:space="preserve"> </w:t>
      </w:r>
      <w:r>
        <w:t xml:space="preserve">är uppbyggda på det här sättet </w:t>
      </w:r>
      <w:r w:rsidR="00574AA3" w:rsidRPr="00574AA3">
        <w:t>måste riket och landskapet komma överens om ett gemensamt system för uppfyllandet av Finlands nationella åtaganden.</w:t>
      </w:r>
      <w:r w:rsidR="005D6A32">
        <w:t xml:space="preserve"> </w:t>
      </w:r>
      <w:r w:rsidR="00643C2E">
        <w:t xml:space="preserve">Enligt lagförslaget bör </w:t>
      </w:r>
      <w:r w:rsidR="005D6A32">
        <w:t xml:space="preserve">miljöskyddslagen </w:t>
      </w:r>
      <w:r w:rsidR="00643C2E">
        <w:t>kompletteras med i</w:t>
      </w:r>
      <w:r w:rsidR="00643C2E">
        <w:t>n</w:t>
      </w:r>
      <w:r w:rsidR="00643C2E">
        <w:t xml:space="preserve">formativa bestämmelser om </w:t>
      </w:r>
      <w:r w:rsidR="005D6A32">
        <w:t>de för Finland bindande åtagandena att minska utsläppen</w:t>
      </w:r>
      <w:r w:rsidR="00643C2E">
        <w:t xml:space="preserve"> och om att </w:t>
      </w:r>
      <w:r w:rsidR="005D6A32">
        <w:t>landskapsregeringen ska samråda med riksmyndighe</w:t>
      </w:r>
      <w:r w:rsidR="005D6A32">
        <w:t>t</w:t>
      </w:r>
      <w:r w:rsidR="005D6A32">
        <w:lastRenderedPageBreak/>
        <w:t>erna om hur landskapets och rikets åtgärder samordnas då direktivets na</w:t>
      </w:r>
      <w:r w:rsidR="005D6A32">
        <w:t>t</w:t>
      </w:r>
      <w:r w:rsidR="005D6A32">
        <w:t>ionella åtaganden genomförs.</w:t>
      </w:r>
    </w:p>
    <w:p w:rsidR="00BA10C7" w:rsidRDefault="00BA10C7">
      <w:pPr>
        <w:pStyle w:val="ANormal"/>
      </w:pPr>
    </w:p>
    <w:p w:rsidR="004632FA" w:rsidRDefault="00BA10C7" w:rsidP="00BA10C7">
      <w:pPr>
        <w:pStyle w:val="RubrikD"/>
      </w:pPr>
      <w:r>
        <w:t xml:space="preserve">Genomförandet </w:t>
      </w:r>
      <w:r w:rsidR="00776515">
        <w:t xml:space="preserve">av direktivet </w:t>
      </w:r>
      <w:r>
        <w:t>inom landskapets behörighetsområde</w:t>
      </w:r>
    </w:p>
    <w:p w:rsidR="00BA10C7" w:rsidRPr="00BA10C7" w:rsidRDefault="00BA10C7" w:rsidP="00BA10C7">
      <w:pPr>
        <w:pStyle w:val="Rubrikmellanrum"/>
      </w:pPr>
    </w:p>
    <w:p w:rsidR="00B8310D" w:rsidRDefault="00643C2E">
      <w:pPr>
        <w:pStyle w:val="ANormal"/>
      </w:pPr>
      <w:r>
        <w:t>Då det efter samråd med riksmyndigheterna är klarlagt hur Åland bidrar till uppfyllandet av de åtaganden om utsläppsminskning som åvilar Finland som helhet ska det vidtas nödvändiga åtgärder för att det sker en sådan u</w:t>
      </w:r>
      <w:r>
        <w:t>t</w:t>
      </w:r>
      <w:r>
        <w:t>släppsminskning på Åland. M</w:t>
      </w:r>
      <w:r w:rsidR="00FB7E23" w:rsidRPr="00FB7E23">
        <w:t xml:space="preserve">iljöskyddslagen </w:t>
      </w:r>
      <w:r>
        <w:t xml:space="preserve">bör </w:t>
      </w:r>
      <w:r w:rsidR="00FB7E23" w:rsidRPr="00FB7E23">
        <w:t>kompletteras med en sä</w:t>
      </w:r>
      <w:r w:rsidR="00FB7E23" w:rsidRPr="00FB7E23">
        <w:t>r</w:t>
      </w:r>
      <w:r w:rsidR="00FB7E23" w:rsidRPr="00FB7E23">
        <w:t>skild bestämmelse om att landskapsregeringen</w:t>
      </w:r>
      <w:r w:rsidR="00FB7E23">
        <w:t xml:space="preserve"> </w:t>
      </w:r>
      <w:r w:rsidR="00FB7E23" w:rsidRPr="00FB7E23">
        <w:t>ska vidta nödvändiga åtgä</w:t>
      </w:r>
      <w:r w:rsidR="00FB7E23" w:rsidRPr="00FB7E23">
        <w:t>r</w:t>
      </w:r>
      <w:r w:rsidR="00FB7E23" w:rsidRPr="00FB7E23">
        <w:t>der för att begränsa sådana utsläpp som avses i direktivet</w:t>
      </w:r>
      <w:r w:rsidR="00FB7E23">
        <w:t xml:space="preserve"> om utsläppstak</w:t>
      </w:r>
      <w:r w:rsidR="00FB7E23" w:rsidRPr="00FB7E23">
        <w:t>.</w:t>
      </w:r>
      <w:r w:rsidR="00FB7E23">
        <w:t xml:space="preserve"> </w:t>
      </w:r>
      <w:r w:rsidR="007D642B">
        <w:t xml:space="preserve">Således är det </w:t>
      </w:r>
      <w:r w:rsidR="00F921A7">
        <w:t xml:space="preserve">primära syftet med dessa </w:t>
      </w:r>
      <w:r w:rsidR="00244970">
        <w:t xml:space="preserve">utsläppsbegränsande </w:t>
      </w:r>
      <w:r w:rsidR="00F921A7">
        <w:t xml:space="preserve">åtgärder </w:t>
      </w:r>
      <w:r w:rsidR="007D642B">
        <w:t>a</w:t>
      </w:r>
      <w:r w:rsidR="00F921A7">
        <w:t xml:space="preserve">tt </w:t>
      </w:r>
      <w:r w:rsidR="007D642B">
        <w:t xml:space="preserve">Åland </w:t>
      </w:r>
      <w:r w:rsidR="00F921A7">
        <w:t>bidra</w:t>
      </w:r>
      <w:r w:rsidR="007D642B">
        <w:t xml:space="preserve">r med sin proportionella andel av de åtgärder som kan behövas för att Finlands åtaganden som helhet ska </w:t>
      </w:r>
      <w:r w:rsidR="00F921A7" w:rsidRPr="00F921A7">
        <w:t>uppfyll</w:t>
      </w:r>
      <w:r w:rsidR="007D642B">
        <w:t>a</w:t>
      </w:r>
      <w:r w:rsidR="00F921A7" w:rsidRPr="00F921A7">
        <w:t>s.</w:t>
      </w:r>
      <w:r w:rsidR="00F921A7">
        <w:t xml:space="preserve"> </w:t>
      </w:r>
      <w:r w:rsidR="007D642B">
        <w:t>Dock bör påpekas att l</w:t>
      </w:r>
      <w:r w:rsidR="00B8310D">
        <w:t xml:space="preserve">andskapsregeringen </w:t>
      </w:r>
      <w:r w:rsidR="00B8310D" w:rsidRPr="00B8310D">
        <w:t xml:space="preserve">redan i dagsläget </w:t>
      </w:r>
      <w:r w:rsidR="007D642B">
        <w:t xml:space="preserve">kan vidta sådana utsläppsminskande åtgärder, </w:t>
      </w:r>
      <w:r w:rsidR="00B8310D">
        <w:t xml:space="preserve">t.ex. med stöd av förordningar som antas </w:t>
      </w:r>
      <w:r w:rsidR="007D642B">
        <w:t>i enlighet med</w:t>
      </w:r>
      <w:r w:rsidR="00B8310D">
        <w:t xml:space="preserve"> 42</w:t>
      </w:r>
      <w:r w:rsidR="00283CEF">
        <w:t> §</w:t>
      </w:r>
      <w:r w:rsidR="00B8310D">
        <w:t xml:space="preserve"> i miljöskyddslagen.</w:t>
      </w:r>
    </w:p>
    <w:p w:rsidR="00CC335F" w:rsidRDefault="00B8310D" w:rsidP="007D642B">
      <w:pPr>
        <w:pStyle w:val="ANormal"/>
      </w:pPr>
      <w:r>
        <w:tab/>
      </w:r>
      <w:r w:rsidR="007D642B">
        <w:t xml:space="preserve">Det kan vara ändamålsenligt och transparent att landskapsregeringen vid behov antar ett </w:t>
      </w:r>
      <w:r w:rsidR="00F921A7">
        <w:t>luftvårdsprogram som i</w:t>
      </w:r>
      <w:r w:rsidR="00F921A7" w:rsidRPr="00F921A7">
        <w:t xml:space="preserve">nnehåller </w:t>
      </w:r>
      <w:r>
        <w:t xml:space="preserve">de </w:t>
      </w:r>
      <w:r w:rsidR="00F921A7" w:rsidRPr="00F921A7">
        <w:t>åtgärder för hur mins</w:t>
      </w:r>
      <w:r w:rsidR="00F921A7" w:rsidRPr="00F921A7">
        <w:t>k</w:t>
      </w:r>
      <w:r w:rsidR="00F921A7" w:rsidRPr="00F921A7">
        <w:t>ning</w:t>
      </w:r>
      <w:r w:rsidR="007D642B">
        <w:t>en</w:t>
      </w:r>
      <w:r w:rsidR="00F921A7" w:rsidRPr="00F921A7">
        <w:t xml:space="preserve"> av utsläpp</w:t>
      </w:r>
      <w:r w:rsidR="00776515">
        <w:t xml:space="preserve"> på Åland</w:t>
      </w:r>
      <w:r w:rsidR="00F921A7" w:rsidRPr="00F921A7">
        <w:t xml:space="preserve"> ska ske.</w:t>
      </w:r>
      <w:r w:rsidR="00776515">
        <w:t xml:space="preserve"> Det </w:t>
      </w:r>
      <w:r w:rsidR="007D642B">
        <w:t xml:space="preserve">handlar då inte </w:t>
      </w:r>
      <w:r w:rsidR="00776515">
        <w:t>om det nationella luftvårdsprogram</w:t>
      </w:r>
      <w:r w:rsidR="007D642B">
        <w:t>met</w:t>
      </w:r>
      <w:r w:rsidR="00776515">
        <w:t xml:space="preserve"> som avses </w:t>
      </w:r>
      <w:r w:rsidR="009F7498">
        <w:t xml:space="preserve">i </w:t>
      </w:r>
      <w:r w:rsidR="00776515">
        <w:t>direktivet</w:t>
      </w:r>
      <w:r w:rsidR="007D642B">
        <w:t xml:space="preserve"> </w:t>
      </w:r>
      <w:r w:rsidR="00776515">
        <w:t>eftersom det enbart kan finnas ett nationellt luftvårdsprogram</w:t>
      </w:r>
      <w:r w:rsidR="007D642B">
        <w:t>.</w:t>
      </w:r>
      <w:r w:rsidR="009F7498">
        <w:t xml:space="preserve"> Ett åländskt luftvårdsprogram skulle </w:t>
      </w:r>
      <w:r w:rsidR="009F7498" w:rsidRPr="009F7498">
        <w:t>pr</w:t>
      </w:r>
      <w:r w:rsidR="009F7498" w:rsidRPr="009F7498">
        <w:t>i</w:t>
      </w:r>
      <w:r w:rsidR="009F7498" w:rsidRPr="009F7498">
        <w:t xml:space="preserve">märt </w:t>
      </w:r>
      <w:r w:rsidR="009F7498">
        <w:t xml:space="preserve">syfta till att redogöra för </w:t>
      </w:r>
      <w:r w:rsidR="009F7498" w:rsidRPr="009F7498">
        <w:t xml:space="preserve">vilka åtgärder som vidtas på Åland för att </w:t>
      </w:r>
      <w:r w:rsidR="009F7498">
        <w:t xml:space="preserve">de internationella och europeiska åtagandena om utsläppsminskning </w:t>
      </w:r>
      <w:r w:rsidR="009F7498" w:rsidRPr="00452821">
        <w:t>ska up</w:t>
      </w:r>
      <w:r w:rsidR="009F7498" w:rsidRPr="00452821">
        <w:t>p</w:t>
      </w:r>
      <w:r w:rsidR="009F7498" w:rsidRPr="00452821">
        <w:t xml:space="preserve">fyllas. </w:t>
      </w:r>
      <w:r w:rsidRPr="00452821">
        <w:t>I dagsläget inn</w:t>
      </w:r>
      <w:r>
        <w:t>ehåller miljöskyddslagen bestämmelser som föreskr</w:t>
      </w:r>
      <w:r>
        <w:t>i</w:t>
      </w:r>
      <w:r>
        <w:t xml:space="preserve">ver om </w:t>
      </w:r>
      <w:r w:rsidR="00244970">
        <w:t xml:space="preserve">en </w:t>
      </w:r>
      <w:r>
        <w:t>skyldighet för landskapsregeringen att göra upp en luftkvalitet</w:t>
      </w:r>
      <w:r>
        <w:t>s</w:t>
      </w:r>
      <w:r>
        <w:t>plan och handlingsplan på kort sikt om gränsvärden för luftföroreningar och tröskelvärden för larm överskrids.</w:t>
      </w:r>
    </w:p>
    <w:p w:rsidR="00776515" w:rsidRDefault="0059419D">
      <w:pPr>
        <w:pStyle w:val="ANormal"/>
      </w:pPr>
      <w:r>
        <w:tab/>
      </w:r>
      <w:r w:rsidR="005466C4">
        <w:t xml:space="preserve">Genomförandet </w:t>
      </w:r>
      <w:r w:rsidR="00885028">
        <w:t xml:space="preserve">på Åland </w:t>
      </w:r>
      <w:r w:rsidR="005466C4">
        <w:t>av v</w:t>
      </w:r>
      <w:r w:rsidR="00D5163B">
        <w:t xml:space="preserve">issa </w:t>
      </w:r>
      <w:r w:rsidR="005466C4">
        <w:t>bestämmelser i direktivet om u</w:t>
      </w:r>
      <w:r w:rsidR="005466C4">
        <w:t>t</w:t>
      </w:r>
      <w:r w:rsidR="005466C4">
        <w:t xml:space="preserve">släppstak kan ske oberoende av samordning mellan landskapet och riket. </w:t>
      </w:r>
      <w:r w:rsidR="009F7498">
        <w:t>D</w:t>
      </w:r>
      <w:r>
        <w:t xml:space="preserve">etta </w:t>
      </w:r>
      <w:r w:rsidR="00F11D7A">
        <w:t xml:space="preserve">är </w:t>
      </w:r>
      <w:r>
        <w:t xml:space="preserve">fallet med den skyldighet att övervaka luftföroreningarnas negativa effekter på ekosystem som följer av artikel 9. Övervakningen ska ske </w:t>
      </w:r>
      <w:r w:rsidR="003513EF" w:rsidRPr="003513EF">
        <w:t>på grundval av ett nätverk av övervakningsplatser som är representativt för sötvattenshabitat, naturliga livsmiljöer, delvis naturliga livsmiljöer och t</w:t>
      </w:r>
      <w:r w:rsidR="003513EF" w:rsidRPr="003513EF">
        <w:t>y</w:t>
      </w:r>
      <w:r w:rsidR="003513EF" w:rsidRPr="003513EF">
        <w:t>per av skogsekosystem</w:t>
      </w:r>
      <w:r>
        <w:t xml:space="preserve">. </w:t>
      </w:r>
      <w:r w:rsidR="009F7498">
        <w:t>L</w:t>
      </w:r>
      <w:r>
        <w:t xml:space="preserve">andskapsregeringen </w:t>
      </w:r>
      <w:r w:rsidR="009F7498">
        <w:t xml:space="preserve">bör </w:t>
      </w:r>
      <w:r>
        <w:t>ansvara för denna öve</w:t>
      </w:r>
      <w:r>
        <w:t>r</w:t>
      </w:r>
      <w:r>
        <w:t>vakning</w:t>
      </w:r>
      <w:r w:rsidR="00244970">
        <w:t xml:space="preserve"> på Åland</w:t>
      </w:r>
      <w:r w:rsidR="00F11D7A">
        <w:t>, med iakttagande av relevanta bestämmelser i direktivet om utsläppstak.</w:t>
      </w:r>
    </w:p>
    <w:p w:rsidR="00AE0566" w:rsidRDefault="00AE0566">
      <w:pPr>
        <w:pStyle w:val="ANormal"/>
      </w:pPr>
    </w:p>
    <w:p w:rsidR="00AE0566" w:rsidRDefault="00AE0566" w:rsidP="00AE0566">
      <w:pPr>
        <w:pStyle w:val="RubrikD"/>
      </w:pPr>
      <w:r w:rsidRPr="00AE0566">
        <w:t>Tidtabell för genomförande</w:t>
      </w:r>
      <w:r w:rsidR="00ED21B3">
        <w:t>t</w:t>
      </w:r>
      <w:r w:rsidRPr="00AE0566">
        <w:t xml:space="preserve"> av direktivet</w:t>
      </w:r>
    </w:p>
    <w:p w:rsidR="00AE0566" w:rsidRPr="00AE0566" w:rsidRDefault="00AE0566" w:rsidP="00AE0566">
      <w:pPr>
        <w:pStyle w:val="Rubrikmellanrum"/>
      </w:pPr>
    </w:p>
    <w:p w:rsidR="00AE0566" w:rsidRPr="00AE0566" w:rsidRDefault="005429A3" w:rsidP="00AE0566">
      <w:pPr>
        <w:pStyle w:val="ANormal"/>
        <w:rPr>
          <w:i/>
          <w:iCs/>
        </w:rPr>
      </w:pPr>
      <w:r>
        <w:t>Bestämmelserna i d</w:t>
      </w:r>
      <w:r w:rsidR="00AE0566" w:rsidRPr="00AE0566">
        <w:t>irektivet</w:t>
      </w:r>
      <w:r>
        <w:t xml:space="preserve"> om utsläppstak</w:t>
      </w:r>
      <w:r w:rsidR="00AE0566" w:rsidRPr="00AE0566">
        <w:t xml:space="preserve"> skulle ha varit införlivade i medlemsstaternas lagstiftning senast den 1 juli 2018. Kommissionen har påbörjat ett s.k. överträdelseförfarande med anledning av den försenade implementeringen i riket och på Åland. Landskapsregeringen har meddelat att målsättningen är att genomföra direktivet på Åland genom antagandet av ändringar i miljöskyddslagen och att dessa ändringar skulle kunna träda i kraft före juni 2019. I riket har en proposition innehållande lagstiftning om genomförande av direktivet i rikslagstiftningen lämnats till riksdagen i se</w:t>
      </w:r>
      <w:r w:rsidR="00AE0566" w:rsidRPr="00AE0566">
        <w:t>p</w:t>
      </w:r>
      <w:r w:rsidR="00AE0566" w:rsidRPr="00AE0566">
        <w:t>tember 2018.</w:t>
      </w:r>
    </w:p>
    <w:p w:rsidR="00776515" w:rsidRDefault="00776515">
      <w:pPr>
        <w:pStyle w:val="ANormal"/>
      </w:pPr>
    </w:p>
    <w:p w:rsidR="000E7BF0" w:rsidRDefault="00571BB5" w:rsidP="00571BB5">
      <w:pPr>
        <w:pStyle w:val="RubrikB"/>
      </w:pPr>
      <w:bookmarkStart w:id="15" w:name="_Toc531249875"/>
      <w:r>
        <w:t>3. Landskapsregeringens förslag</w:t>
      </w:r>
      <w:bookmarkEnd w:id="15"/>
    </w:p>
    <w:p w:rsidR="00571BB5" w:rsidRPr="00571BB5" w:rsidRDefault="00571BB5" w:rsidP="00571BB5">
      <w:pPr>
        <w:pStyle w:val="Rubrikmellanrum"/>
      </w:pPr>
    </w:p>
    <w:p w:rsidR="00776515" w:rsidRDefault="00776515">
      <w:pPr>
        <w:pStyle w:val="ANormal"/>
      </w:pPr>
      <w:r w:rsidRPr="00776515">
        <w:t xml:space="preserve">För att genomföra </w:t>
      </w:r>
      <w:r>
        <w:t xml:space="preserve">direktivet om utsläppstak </w:t>
      </w:r>
      <w:r w:rsidRPr="00776515">
        <w:t xml:space="preserve">föreslår landskapsregeringen att lagtinget antar en landskapslag om </w:t>
      </w:r>
      <w:r>
        <w:t xml:space="preserve">ändring av </w:t>
      </w:r>
      <w:r w:rsidRPr="00776515">
        <w:t>landskapslagen om milj</w:t>
      </w:r>
      <w:r w:rsidRPr="00776515">
        <w:t>ö</w:t>
      </w:r>
      <w:r w:rsidRPr="00776515">
        <w:t>skydd</w:t>
      </w:r>
      <w:r>
        <w:t xml:space="preserve">. Landskapsregeringen föreslår att det fogas in en ny </w:t>
      </w:r>
      <w:r w:rsidR="00490AED">
        <w:t>53 f</w:t>
      </w:r>
      <w:r w:rsidR="00283CEF">
        <w:t> §</w:t>
      </w:r>
      <w:r w:rsidR="00490AED">
        <w:t xml:space="preserve"> i lan</w:t>
      </w:r>
      <w:r w:rsidR="00490AED">
        <w:t>d</w:t>
      </w:r>
      <w:r w:rsidR="00490AED">
        <w:t xml:space="preserve">skapslagen om miljöskydd </w:t>
      </w:r>
      <w:r>
        <w:t>som innehåller b</w:t>
      </w:r>
      <w:r w:rsidRPr="00776515">
        <w:t>estämmelser om utsläpp</w:t>
      </w:r>
      <w:r w:rsidRPr="00776515">
        <w:t>s</w:t>
      </w:r>
      <w:r w:rsidRPr="00776515">
        <w:t>minskning</w:t>
      </w:r>
      <w:r>
        <w:t>. Det huvudsakliga syftet med bestämmelse</w:t>
      </w:r>
      <w:r w:rsidR="00490AED">
        <w:t>r</w:t>
      </w:r>
      <w:r>
        <w:t>n</w:t>
      </w:r>
      <w:r w:rsidR="00490AED">
        <w:t>a</w:t>
      </w:r>
      <w:r>
        <w:t xml:space="preserve"> är att </w:t>
      </w:r>
      <w:r w:rsidR="00490AED">
        <w:t xml:space="preserve">genomföra </w:t>
      </w:r>
      <w:r>
        <w:t xml:space="preserve">Finlands nationella åtaganden om utsläppsminskning </w:t>
      </w:r>
      <w:r w:rsidR="00490AED">
        <w:t xml:space="preserve">på Åland och att det </w:t>
      </w:r>
      <w:r w:rsidR="00490AED">
        <w:lastRenderedPageBreak/>
        <w:t>vid behov vidtas nödvändiga åtgärder på Åland för att så sker. Genomf</w:t>
      </w:r>
      <w:r w:rsidR="00490AED">
        <w:t>ö</w:t>
      </w:r>
      <w:r w:rsidR="00490AED">
        <w:t>randet av de nationella åtagandena på Åland förutsätter att landskapsreg</w:t>
      </w:r>
      <w:r w:rsidR="00490AED">
        <w:t>e</w:t>
      </w:r>
      <w:r w:rsidR="00490AED">
        <w:t xml:space="preserve">ringen samråder med </w:t>
      </w:r>
      <w:r w:rsidR="00490AED" w:rsidRPr="00490AED">
        <w:t>riksmyndigheterna enligt 59 b</w:t>
      </w:r>
      <w:r w:rsidR="00283CEF">
        <w:t> §</w:t>
      </w:r>
      <w:r w:rsidR="00490AED" w:rsidRPr="00490AED">
        <w:t xml:space="preserve"> 2</w:t>
      </w:r>
      <w:r w:rsidR="00283CEF">
        <w:t> mom.</w:t>
      </w:r>
      <w:r w:rsidR="00490AED" w:rsidRPr="00490AED">
        <w:t xml:space="preserve"> i självstyre</w:t>
      </w:r>
      <w:r w:rsidR="00490AED" w:rsidRPr="00490AED">
        <w:t>l</w:t>
      </w:r>
      <w:r w:rsidR="00490AED" w:rsidRPr="00490AED">
        <w:t>selagen om hur landskapets och rikets åtgärder samordnas då dire</w:t>
      </w:r>
      <w:r w:rsidR="00490AED">
        <w:t>k</w:t>
      </w:r>
      <w:r w:rsidR="00490AED" w:rsidRPr="00490AED">
        <w:t>tivets nationella åtaganden genomförs.</w:t>
      </w:r>
      <w:r w:rsidR="00B51DD0">
        <w:t xml:space="preserve"> Landskapsregeringen föreslår att det antas informativa bestämmelser om detta. </w:t>
      </w:r>
    </w:p>
    <w:p w:rsidR="00B51DD0" w:rsidRDefault="00B51DD0" w:rsidP="00B51DD0">
      <w:pPr>
        <w:pStyle w:val="ANormal"/>
      </w:pPr>
      <w:r>
        <w:tab/>
        <w:t xml:space="preserve">Landskapsregeringen föreslår en särskild bestämmelse om att </w:t>
      </w:r>
      <w:r w:rsidR="00CA3D47" w:rsidRPr="00CA3D47">
        <w:t>lan</w:t>
      </w:r>
      <w:r w:rsidR="00CA3D47" w:rsidRPr="00CA3D47">
        <w:t>d</w:t>
      </w:r>
      <w:r w:rsidR="00CA3D47" w:rsidRPr="00CA3D47">
        <w:t>skapsregeringen vidta</w:t>
      </w:r>
      <w:r w:rsidR="00CA3D47">
        <w:t>r</w:t>
      </w:r>
      <w:r w:rsidR="00CA3D47" w:rsidRPr="00CA3D47">
        <w:t xml:space="preserve"> nödvändiga åtgärder för att begränsa </w:t>
      </w:r>
      <w:r w:rsidR="00767426">
        <w:t>såda</w:t>
      </w:r>
      <w:r w:rsidR="00CA3D47" w:rsidRPr="00CA3D47">
        <w:t>na utsläpp</w:t>
      </w:r>
      <w:r w:rsidR="00767426">
        <w:t xml:space="preserve"> av </w:t>
      </w:r>
      <w:r w:rsidR="00767426" w:rsidRPr="00767426">
        <w:t>svaveldioxid, kväveoxider, flyktiga organiska föreningar utom metan, ammoniak och fina partiklar</w:t>
      </w:r>
      <w:r w:rsidR="001B12E4">
        <w:t xml:space="preserve"> som avses i det nya direktivet om utsläppstak</w:t>
      </w:r>
      <w:r w:rsidR="00767426">
        <w:t xml:space="preserve">. Syftet med dessa åtgärder är att </w:t>
      </w:r>
      <w:r w:rsidR="00CA3D47" w:rsidRPr="00CA3D47">
        <w:t xml:space="preserve">de nationella åtagandena </w:t>
      </w:r>
      <w:r w:rsidR="00767426">
        <w:t>gällande</w:t>
      </w:r>
      <w:r w:rsidR="00CA3D47" w:rsidRPr="00CA3D47">
        <w:t xml:space="preserve"> </w:t>
      </w:r>
      <w:r w:rsidR="00767426">
        <w:t>u</w:t>
      </w:r>
      <w:r w:rsidR="00767426">
        <w:t>t</w:t>
      </w:r>
      <w:r w:rsidR="00767426">
        <w:t xml:space="preserve">släppsminskningen av dessa ämnen </w:t>
      </w:r>
      <w:r w:rsidR="00CA3D47" w:rsidRPr="00CA3D47">
        <w:t>uppfylls.</w:t>
      </w:r>
      <w:r w:rsidR="00767426">
        <w:t xml:space="preserve"> Minskningen av utsläppen ska beakta slutsatserna från det samråd som landskapsregeringen ska föra med riksmyndigheterna om hur </w:t>
      </w:r>
      <w:r w:rsidR="00767426" w:rsidRPr="00767426">
        <w:t xml:space="preserve">landskapets och rikets åtgärder samordnas då </w:t>
      </w:r>
      <w:r w:rsidR="00767426">
        <w:t>d</w:t>
      </w:r>
      <w:r w:rsidR="00767426">
        <w:t>i</w:t>
      </w:r>
      <w:r w:rsidR="00767426">
        <w:t xml:space="preserve">rektivets </w:t>
      </w:r>
      <w:r w:rsidR="00767426" w:rsidRPr="00767426">
        <w:t>nationella åtaganden genomförs.</w:t>
      </w:r>
      <w:r w:rsidR="00767426">
        <w:t xml:space="preserve"> Enligt den föreslagna bestä</w:t>
      </w:r>
      <w:r w:rsidR="00767426">
        <w:t>m</w:t>
      </w:r>
      <w:r w:rsidR="00767426">
        <w:t xml:space="preserve">melsen kan landskapsregeringen </w:t>
      </w:r>
      <w:r w:rsidR="00767426" w:rsidRPr="00767426">
        <w:t>anta ett luftvårdsprogram som innehåller</w:t>
      </w:r>
      <w:r w:rsidR="00767426">
        <w:t xml:space="preserve"> </w:t>
      </w:r>
      <w:r w:rsidR="00767426" w:rsidRPr="00767426">
        <w:t>åtgärder för hur denna minskning av utsläpp ska ske</w:t>
      </w:r>
      <w:r w:rsidR="00767426">
        <w:t xml:space="preserve"> på Åland.</w:t>
      </w:r>
    </w:p>
    <w:p w:rsidR="00767426" w:rsidRDefault="00161A50" w:rsidP="00B51DD0">
      <w:pPr>
        <w:pStyle w:val="ANormal"/>
      </w:pPr>
      <w:r>
        <w:tab/>
        <w:t>Landskapsregeringen föreslår också en bestämmelse om att landskap</w:t>
      </w:r>
      <w:r>
        <w:t>s</w:t>
      </w:r>
      <w:r>
        <w:t>regeringen ska ansvara för den övervakning</w:t>
      </w:r>
      <w:r w:rsidR="00814268">
        <w:t xml:space="preserve"> av sådana </w:t>
      </w:r>
      <w:r w:rsidR="00814268" w:rsidRPr="00814268">
        <w:t>skadliga förändrin</w:t>
      </w:r>
      <w:r w:rsidR="00814268" w:rsidRPr="00814268">
        <w:t>g</w:t>
      </w:r>
      <w:r w:rsidR="00814268" w:rsidRPr="00814268">
        <w:t xml:space="preserve">ar på ekosystem som avses i </w:t>
      </w:r>
      <w:r w:rsidR="00814268">
        <w:t xml:space="preserve">direktivets </w:t>
      </w:r>
      <w:r w:rsidR="00814268" w:rsidRPr="00814268">
        <w:t>artikel 9</w:t>
      </w:r>
      <w:r w:rsidR="00814268">
        <w:t>.</w:t>
      </w:r>
      <w:r w:rsidR="00B2471C">
        <w:t xml:space="preserve"> </w:t>
      </w:r>
      <w:r w:rsidR="00C53824">
        <w:t>Landskapsregeringens ö</w:t>
      </w:r>
      <w:r w:rsidR="00C53824" w:rsidRPr="00C53824">
        <w:t>vervakning ska ordnas med iakttagande av bestämmelserna i artikel 9.1 och 9.2 i direktivet om utsläppstak.</w:t>
      </w:r>
      <w:r w:rsidR="00C53824">
        <w:t xml:space="preserve"> </w:t>
      </w:r>
      <w:r w:rsidR="00E219EF">
        <w:t xml:space="preserve">Landskapsregeringen föreslår </w:t>
      </w:r>
      <w:r w:rsidR="00E219EF" w:rsidRPr="00E219EF">
        <w:t>inte ett exakt datum för när lagen ska träda i kraft utan datum för ikraftträdande lämnas öppet för landskapsregeringen att fatta beslut om i enlighet med 20</w:t>
      </w:r>
      <w:r w:rsidR="00283CEF">
        <w:t> §</w:t>
      </w:r>
      <w:r w:rsidR="00E219EF" w:rsidRPr="00E219EF">
        <w:t xml:space="preserve"> 2</w:t>
      </w:r>
      <w:r w:rsidR="00283CEF">
        <w:t> mom.</w:t>
      </w:r>
      <w:r w:rsidR="00E219EF" w:rsidRPr="00E219EF">
        <w:t xml:space="preserve"> i självstyrelselagen. Avsikten är att lagen ska träda i kraft så snart som möjligt med tanke på att direktivet föruts</w:t>
      </w:r>
      <w:r w:rsidR="00E219EF">
        <w:t xml:space="preserve">attes </w:t>
      </w:r>
      <w:r w:rsidR="00E219EF" w:rsidRPr="00E219EF">
        <w:t xml:space="preserve">vara genomfört på Åland </w:t>
      </w:r>
      <w:r w:rsidR="008575C9">
        <w:t>senast</w:t>
      </w:r>
      <w:r w:rsidR="00E219EF" w:rsidRPr="00E219EF">
        <w:t xml:space="preserve"> den 1 juli 2018.</w:t>
      </w:r>
    </w:p>
    <w:p w:rsidR="00BA3AFD" w:rsidRDefault="00BA3AFD">
      <w:pPr>
        <w:pStyle w:val="ANormal"/>
      </w:pPr>
    </w:p>
    <w:p w:rsidR="00571BB5" w:rsidRDefault="00571BB5" w:rsidP="00571BB5">
      <w:pPr>
        <w:pStyle w:val="RubrikB"/>
      </w:pPr>
      <w:bookmarkStart w:id="16" w:name="_Toc531249876"/>
      <w:r>
        <w:t>4. Lagstiftningsbehörighet</w:t>
      </w:r>
      <w:bookmarkEnd w:id="16"/>
    </w:p>
    <w:p w:rsidR="00571BB5" w:rsidRDefault="00571BB5" w:rsidP="00571BB5">
      <w:pPr>
        <w:pStyle w:val="Rubrikmellanrum"/>
      </w:pPr>
    </w:p>
    <w:p w:rsidR="00C74E8A" w:rsidRDefault="00BA3AFD" w:rsidP="00DE2942">
      <w:pPr>
        <w:pStyle w:val="ANormal"/>
      </w:pPr>
      <w:r>
        <w:t>Lagförslaget gäller genomförandet av d</w:t>
      </w:r>
      <w:r w:rsidRPr="00BA3AFD">
        <w:t>irektivet om utsläppstak</w:t>
      </w:r>
      <w:r w:rsidR="008575C9">
        <w:t xml:space="preserve">. </w:t>
      </w:r>
      <w:r w:rsidR="00035D24">
        <w:t xml:space="preserve">Högsta domstolen ansåg redan </w:t>
      </w:r>
      <w:r w:rsidR="009B746B">
        <w:t xml:space="preserve">1991 att lagstiftning vars syfte är att förebygga att luften förorenas faller inom landskapets lagstiftningsbehörighet (14.3.1991, OH 91/56). </w:t>
      </w:r>
      <w:r w:rsidR="008409DE">
        <w:t xml:space="preserve">Även om direktivet om utsläppstak gäller </w:t>
      </w:r>
      <w:r w:rsidR="00035D24" w:rsidRPr="00035D24">
        <w:t>natur- och miljövå</w:t>
      </w:r>
      <w:r w:rsidR="00035D24" w:rsidRPr="00035D24">
        <w:t>r</w:t>
      </w:r>
      <w:r w:rsidR="00035D24" w:rsidRPr="00035D24">
        <w:t>den enligt 18</w:t>
      </w:r>
      <w:r w:rsidR="00283CEF">
        <w:t> §</w:t>
      </w:r>
      <w:r w:rsidR="00035D24" w:rsidRPr="00035D24">
        <w:t xml:space="preserve"> 10</w:t>
      </w:r>
      <w:r w:rsidR="00283CEF">
        <w:t> punkt</w:t>
      </w:r>
      <w:r w:rsidR="00035D24" w:rsidRPr="00035D24">
        <w:t xml:space="preserve">en i självstyrelselagen </w:t>
      </w:r>
      <w:r w:rsidR="007C24A0">
        <w:t>är många av d</w:t>
      </w:r>
      <w:r w:rsidR="005568DD">
        <w:t xml:space="preserve">irektivets </w:t>
      </w:r>
      <w:r w:rsidR="007C24A0">
        <w:t>ce</w:t>
      </w:r>
      <w:r w:rsidR="007C24A0">
        <w:t>n</w:t>
      </w:r>
      <w:r w:rsidR="007C24A0">
        <w:t xml:space="preserve">trala förpliktelser </w:t>
      </w:r>
      <w:r w:rsidR="00244970">
        <w:t xml:space="preserve">sådana att de förutsätter en samordning mellan landskapet och riket. </w:t>
      </w:r>
      <w:r w:rsidR="00392FA3">
        <w:t xml:space="preserve">De nationella åtagandena om utsläppsminskning enligt artikel 4.1 och </w:t>
      </w:r>
      <w:r w:rsidR="00392FA3" w:rsidRPr="00392FA3">
        <w:t xml:space="preserve">bilaga II </w:t>
      </w:r>
      <w:r w:rsidR="00392FA3">
        <w:t xml:space="preserve">i </w:t>
      </w:r>
      <w:r w:rsidR="00392FA3" w:rsidRPr="00392FA3">
        <w:t>direktivet</w:t>
      </w:r>
      <w:r w:rsidR="00392FA3">
        <w:t xml:space="preserve"> gäller Finland</w:t>
      </w:r>
      <w:r w:rsidR="00035D24">
        <w:t xml:space="preserve"> i sin helhet. </w:t>
      </w:r>
      <w:r w:rsidR="00C74E8A">
        <w:t>Eftersom de na</w:t>
      </w:r>
      <w:r w:rsidR="00C74E8A" w:rsidRPr="00C74E8A">
        <w:t>tionella utsläppsinventeringar</w:t>
      </w:r>
      <w:r w:rsidR="00C74E8A">
        <w:t>na,</w:t>
      </w:r>
      <w:r w:rsidR="00C74E8A" w:rsidRPr="00C74E8A">
        <w:t xml:space="preserve"> utsläppsprognoser</w:t>
      </w:r>
      <w:r w:rsidR="00C74E8A">
        <w:t>na</w:t>
      </w:r>
      <w:r w:rsidR="00C74E8A" w:rsidRPr="00C74E8A">
        <w:t xml:space="preserve"> </w:t>
      </w:r>
      <w:r w:rsidR="00C74E8A">
        <w:t>och</w:t>
      </w:r>
      <w:r w:rsidR="00C74E8A" w:rsidRPr="00C74E8A">
        <w:t xml:space="preserve"> </w:t>
      </w:r>
      <w:r w:rsidR="00C74E8A">
        <w:t xml:space="preserve">de </w:t>
      </w:r>
      <w:r w:rsidR="00C74E8A" w:rsidRPr="00C74E8A">
        <w:t>informativa invent</w:t>
      </w:r>
      <w:r w:rsidR="00C74E8A" w:rsidRPr="00C74E8A">
        <w:t>e</w:t>
      </w:r>
      <w:r w:rsidR="00C74E8A" w:rsidRPr="00C74E8A">
        <w:t>ringsrapporter</w:t>
      </w:r>
      <w:r w:rsidR="00C74E8A">
        <w:t>na som avses i direktivets artikel 8 ska ligga till grund för b</w:t>
      </w:r>
      <w:r w:rsidR="00C74E8A">
        <w:t>e</w:t>
      </w:r>
      <w:r w:rsidR="00C74E8A">
        <w:t>dömning av om Finland</w:t>
      </w:r>
      <w:r w:rsidR="00B70381">
        <w:t xml:space="preserve"> </w:t>
      </w:r>
      <w:r w:rsidR="00C74E8A">
        <w:t xml:space="preserve">uppfyller sina nationella utsläppsåtaganden </w:t>
      </w:r>
      <w:r w:rsidR="00B70381">
        <w:t xml:space="preserve">måste </w:t>
      </w:r>
      <w:r w:rsidR="00035D24">
        <w:t xml:space="preserve">uppgifterna om Åland ingå i de nationella </w:t>
      </w:r>
      <w:r w:rsidR="00B70381">
        <w:t>inventeringar</w:t>
      </w:r>
      <w:r w:rsidR="00035D24">
        <w:t>na</w:t>
      </w:r>
      <w:r w:rsidR="00B70381">
        <w:t>, prognoser</w:t>
      </w:r>
      <w:r w:rsidR="00035D24">
        <w:t>na</w:t>
      </w:r>
      <w:r w:rsidR="00B70381">
        <w:t xml:space="preserve"> och rapporter</w:t>
      </w:r>
      <w:r w:rsidR="00035D24">
        <w:t xml:space="preserve">na. </w:t>
      </w:r>
      <w:r w:rsidR="00C74E8A">
        <w:t xml:space="preserve">På ett motsvarande sätt måste </w:t>
      </w:r>
      <w:r w:rsidR="008575C9">
        <w:t xml:space="preserve">tillämpningen av </w:t>
      </w:r>
      <w:r w:rsidR="00035D24">
        <w:t xml:space="preserve">direktivets </w:t>
      </w:r>
      <w:r w:rsidR="00C74E8A" w:rsidRPr="00C74E8A">
        <w:t>flexibilitetsbestämmelser</w:t>
      </w:r>
      <w:r w:rsidR="00C74E8A">
        <w:t xml:space="preserve"> </w:t>
      </w:r>
      <w:r w:rsidR="00C74E8A" w:rsidRPr="00C74E8A">
        <w:t xml:space="preserve">relatera till </w:t>
      </w:r>
      <w:r w:rsidR="00C74E8A">
        <w:t xml:space="preserve">Finlands </w:t>
      </w:r>
      <w:r w:rsidR="00C74E8A" w:rsidRPr="00C74E8A">
        <w:t>åtaganden i sin helhet.</w:t>
      </w:r>
      <w:r w:rsidR="00557DA5" w:rsidRPr="00557DA5">
        <w:t xml:space="preserve"> När det gäller det nationella luftvårdsprogrammet </w:t>
      </w:r>
      <w:r w:rsidR="00557DA5">
        <w:t xml:space="preserve">enligt artikel 6 </w:t>
      </w:r>
      <w:r w:rsidR="00557DA5" w:rsidRPr="00557DA5">
        <w:t xml:space="preserve">är </w:t>
      </w:r>
      <w:r w:rsidR="00557DA5">
        <w:t xml:space="preserve">punkt 18 i direktivets ingress entydig, dvs. det är fråga om </w:t>
      </w:r>
      <w:r w:rsidR="008575C9">
        <w:t xml:space="preserve">endast </w:t>
      </w:r>
      <w:r w:rsidR="00557DA5">
        <w:t>ett nati</w:t>
      </w:r>
      <w:r w:rsidR="00557DA5" w:rsidRPr="00557DA5">
        <w:t>onellt luf</w:t>
      </w:r>
      <w:r w:rsidR="00557DA5" w:rsidRPr="00557DA5">
        <w:t>t</w:t>
      </w:r>
      <w:r w:rsidR="00557DA5" w:rsidRPr="00557DA5">
        <w:t>vårdsprogram.</w:t>
      </w:r>
    </w:p>
    <w:p w:rsidR="00392FA3" w:rsidRDefault="005568DD" w:rsidP="00990631">
      <w:pPr>
        <w:pStyle w:val="ANormal"/>
      </w:pPr>
      <w:r>
        <w:tab/>
      </w:r>
      <w:r w:rsidR="00811752">
        <w:t xml:space="preserve">Denna nationella karaktär hos </w:t>
      </w:r>
      <w:r w:rsidR="007242F3">
        <w:t>direktivet</w:t>
      </w:r>
      <w:r w:rsidR="008575C9">
        <w:t>s centrala bestämmelser</w:t>
      </w:r>
      <w:r w:rsidR="007242F3">
        <w:t xml:space="preserve"> </w:t>
      </w:r>
      <w:r w:rsidR="00811752">
        <w:t xml:space="preserve">medför en </w:t>
      </w:r>
      <w:r w:rsidR="007242F3">
        <w:t xml:space="preserve">centralisering </w:t>
      </w:r>
      <w:r w:rsidR="00811752">
        <w:t>i förhållandet mellan landskapet och riket</w:t>
      </w:r>
      <w:r w:rsidR="00EA6293">
        <w:t xml:space="preserve"> då förpliktelse</w:t>
      </w:r>
      <w:r w:rsidR="00EA6293">
        <w:t>r</w:t>
      </w:r>
      <w:r w:rsidR="00EA6293">
        <w:t xml:space="preserve">na ska implementeras i Finland. </w:t>
      </w:r>
      <w:r w:rsidR="00FB3BB0">
        <w:t>Till denna del har direktivet om utsläpp</w:t>
      </w:r>
      <w:r w:rsidR="00FB3BB0">
        <w:t>s</w:t>
      </w:r>
      <w:r w:rsidR="00FB3BB0">
        <w:t xml:space="preserve">tak likheter med Europaparlamentets och rådets direktiv 2003/87/EG om ett system för handel med utsläppsrätter för växthusgaser. </w:t>
      </w:r>
      <w:r w:rsidR="00FB3BB0" w:rsidRPr="00FB3BB0">
        <w:t xml:space="preserve">Även i det fallet rörde det sig om ett direktiv som </w:t>
      </w:r>
      <w:r w:rsidR="00FB3BB0">
        <w:t xml:space="preserve">inom EU </w:t>
      </w:r>
      <w:r w:rsidR="008575C9">
        <w:t xml:space="preserve">ska </w:t>
      </w:r>
      <w:r w:rsidR="00FB3BB0" w:rsidRPr="00FB3BB0">
        <w:t>genomför</w:t>
      </w:r>
      <w:r w:rsidR="008575C9">
        <w:t>a</w:t>
      </w:r>
      <w:r w:rsidR="00FB3BB0" w:rsidRPr="00FB3BB0">
        <w:t xml:space="preserve"> internationella förpliktelser </w:t>
      </w:r>
      <w:r w:rsidR="00FB3BB0">
        <w:t>som f</w:t>
      </w:r>
      <w:r w:rsidR="00B70381">
        <w:t xml:space="preserve">öljer av ett </w:t>
      </w:r>
      <w:r w:rsidR="00FB3BB0" w:rsidRPr="00FB3BB0">
        <w:t>protokoll</w:t>
      </w:r>
      <w:r w:rsidR="00FB3BB0">
        <w:t xml:space="preserve"> </w:t>
      </w:r>
      <w:r w:rsidR="00B70381">
        <w:t xml:space="preserve">som antagits </w:t>
      </w:r>
      <w:r w:rsidR="00FB3BB0">
        <w:t>inom FN</w:t>
      </w:r>
      <w:r w:rsidR="00B70381">
        <w:t>-systemet</w:t>
      </w:r>
      <w:r w:rsidR="00FB3BB0" w:rsidRPr="00FB3BB0">
        <w:t>. D</w:t>
      </w:r>
      <w:r w:rsidR="00FB3BB0" w:rsidRPr="00FB3BB0">
        <w:t>i</w:t>
      </w:r>
      <w:r w:rsidR="00FB3BB0" w:rsidRPr="00FB3BB0">
        <w:t>rektivet föruts</w:t>
      </w:r>
      <w:r w:rsidR="00FB3BB0">
        <w:t>ä</w:t>
      </w:r>
      <w:r w:rsidR="00FB3BB0" w:rsidRPr="00FB3BB0">
        <w:t>tte</w:t>
      </w:r>
      <w:r w:rsidR="00FB3BB0">
        <w:t>r</w:t>
      </w:r>
      <w:r w:rsidR="00FB3BB0" w:rsidRPr="00FB3BB0">
        <w:t xml:space="preserve"> att det utarbetas en nationell fördelningsplan om u</w:t>
      </w:r>
      <w:r w:rsidR="00FB3BB0" w:rsidRPr="00FB3BB0">
        <w:t>t</w:t>
      </w:r>
      <w:r w:rsidR="00FB3BB0" w:rsidRPr="00FB3BB0">
        <w:t xml:space="preserve">släppsrätter. </w:t>
      </w:r>
      <w:r w:rsidR="00FB3BB0">
        <w:t xml:space="preserve">I samband med lagstiftningskontrollen ansåg högsta domstolen </w:t>
      </w:r>
      <w:r w:rsidR="00FB3BB0" w:rsidRPr="00FB3BB0">
        <w:t>att det inte var förenligt med direktivet</w:t>
      </w:r>
      <w:r w:rsidR="00FB3BB0">
        <w:t xml:space="preserve"> att i landskapslag föreskriva </w:t>
      </w:r>
      <w:r w:rsidR="008575C9">
        <w:t xml:space="preserve">om </w:t>
      </w:r>
      <w:r w:rsidR="00FB3BB0">
        <w:t xml:space="preserve">att </w:t>
      </w:r>
      <w:r w:rsidR="00FB3BB0" w:rsidRPr="00FB3BB0">
        <w:lastRenderedPageBreak/>
        <w:t>landskapsregeringen förfoga</w:t>
      </w:r>
      <w:r w:rsidR="008575C9">
        <w:t>r</w:t>
      </w:r>
      <w:r w:rsidR="00FB3BB0" w:rsidRPr="00FB3BB0">
        <w:t xml:space="preserve"> över en viss kvot av Finlands totala utsläpp</w:t>
      </w:r>
      <w:r w:rsidR="00FB3BB0" w:rsidRPr="00FB3BB0">
        <w:t>s</w:t>
      </w:r>
      <w:r w:rsidR="00FB3BB0" w:rsidRPr="00FB3BB0">
        <w:t>rätt.</w:t>
      </w:r>
      <w:r w:rsidR="00FB3BB0">
        <w:t xml:space="preserve"> </w:t>
      </w:r>
      <w:r w:rsidR="00FB3BB0" w:rsidRPr="00FB3BB0">
        <w:t>Landskapslagen skulle ha medfört att det blir omöjligt att se till att alla anläggningar i landet beviljas utsläppsrätter utan risk för att den nationella fördelningsplanen och direktivets krav överskrids (</w:t>
      </w:r>
      <w:r w:rsidR="003F51A3">
        <w:t xml:space="preserve">29.6.2005, </w:t>
      </w:r>
      <w:r w:rsidR="00FB3BB0" w:rsidRPr="00FB3BB0">
        <w:t>OH 2005/61).</w:t>
      </w:r>
      <w:r w:rsidR="00990631">
        <w:t xml:space="preserve"> </w:t>
      </w:r>
      <w:r w:rsidR="002539F0">
        <w:t xml:space="preserve">Högsta domstolen har nyligen tagit ställning i delvis liknande frågeställningar i anslutning till en förvaltningstvist om </w:t>
      </w:r>
      <w:r w:rsidR="0064523A">
        <w:t xml:space="preserve">fördelningen av </w:t>
      </w:r>
      <w:r w:rsidR="00990631">
        <w:t xml:space="preserve">de </w:t>
      </w:r>
      <w:r w:rsidR="00392FA3">
        <w:t>fiskekvoter</w:t>
      </w:r>
      <w:r w:rsidR="0064523A">
        <w:t xml:space="preserve"> </w:t>
      </w:r>
      <w:r w:rsidR="00990631">
        <w:t>som EU fast</w:t>
      </w:r>
      <w:r w:rsidR="00392FA3">
        <w:t xml:space="preserve">ställer </w:t>
      </w:r>
      <w:r w:rsidR="00990631">
        <w:t>för Finland</w:t>
      </w:r>
      <w:r w:rsidR="002539F0">
        <w:t xml:space="preserve"> </w:t>
      </w:r>
      <w:r w:rsidR="00392FA3">
        <w:t>(</w:t>
      </w:r>
      <w:r w:rsidR="002539F0">
        <w:t>HD:2017:47</w:t>
      </w:r>
      <w:r w:rsidR="00392FA3">
        <w:t>).</w:t>
      </w:r>
    </w:p>
    <w:p w:rsidR="00484B8F" w:rsidRDefault="00421C28" w:rsidP="00DE2942">
      <w:pPr>
        <w:pStyle w:val="ANormal"/>
      </w:pPr>
      <w:r>
        <w:tab/>
      </w:r>
      <w:r w:rsidR="002539F0">
        <w:t xml:space="preserve">Således utgår </w:t>
      </w:r>
      <w:r w:rsidR="00B73ABB">
        <w:t xml:space="preserve">detta </w:t>
      </w:r>
      <w:r w:rsidR="002539F0">
        <w:t>l</w:t>
      </w:r>
      <w:r>
        <w:t xml:space="preserve">agförslag </w:t>
      </w:r>
      <w:r w:rsidR="002539F0">
        <w:t xml:space="preserve">från att det är </w:t>
      </w:r>
      <w:r w:rsidR="00B73ABB">
        <w:t xml:space="preserve">primärt </w:t>
      </w:r>
      <w:r w:rsidR="002539F0">
        <w:t>riket</w:t>
      </w:r>
      <w:r w:rsidR="00B73ABB">
        <w:t xml:space="preserve"> som </w:t>
      </w:r>
      <w:r w:rsidR="00396678">
        <w:t>lagstifta</w:t>
      </w:r>
      <w:r w:rsidR="00B73ABB">
        <w:t>r</w:t>
      </w:r>
      <w:r w:rsidR="00396678">
        <w:t xml:space="preserve"> </w:t>
      </w:r>
      <w:r w:rsidR="005F43C7">
        <w:t>såväl om de</w:t>
      </w:r>
      <w:r w:rsidR="00396678" w:rsidRPr="00396678">
        <w:t xml:space="preserve"> nationella åtaganden</w:t>
      </w:r>
      <w:r w:rsidR="005F43C7">
        <w:t>a</w:t>
      </w:r>
      <w:r w:rsidR="00396678" w:rsidRPr="00396678">
        <w:t xml:space="preserve"> om utsläppsminskning, </w:t>
      </w:r>
      <w:r w:rsidR="005F43C7">
        <w:t>det</w:t>
      </w:r>
      <w:r w:rsidR="00396678" w:rsidRPr="00396678">
        <w:t xml:space="preserve"> flexib</w:t>
      </w:r>
      <w:r w:rsidR="005F43C7">
        <w:t>la</w:t>
      </w:r>
      <w:r w:rsidR="00396678" w:rsidRPr="00396678">
        <w:t xml:space="preserve"> g</w:t>
      </w:r>
      <w:r w:rsidR="00396678" w:rsidRPr="00396678">
        <w:t>e</w:t>
      </w:r>
      <w:r w:rsidR="00396678" w:rsidRPr="00396678">
        <w:t>nomförande</w:t>
      </w:r>
      <w:r w:rsidR="005F43C7">
        <w:t>t</w:t>
      </w:r>
      <w:r w:rsidR="00396678" w:rsidRPr="00396678">
        <w:t xml:space="preserve"> av åtaganden</w:t>
      </w:r>
      <w:r w:rsidR="005F43C7">
        <w:t>a</w:t>
      </w:r>
      <w:r w:rsidR="00396678" w:rsidRPr="00396678">
        <w:t xml:space="preserve">, </w:t>
      </w:r>
      <w:r w:rsidR="005F43C7">
        <w:t xml:space="preserve">de </w:t>
      </w:r>
      <w:r w:rsidR="00396678" w:rsidRPr="00396678">
        <w:t>nationella utsläppsinventeringar</w:t>
      </w:r>
      <w:r w:rsidR="005F43C7">
        <w:t>na</w:t>
      </w:r>
      <w:r w:rsidR="00396678" w:rsidRPr="00396678">
        <w:t xml:space="preserve"> </w:t>
      </w:r>
      <w:r w:rsidR="005F43C7">
        <w:t>som</w:t>
      </w:r>
      <w:r w:rsidR="00396678" w:rsidRPr="00396678">
        <w:t xml:space="preserve"> </w:t>
      </w:r>
      <w:r w:rsidR="005F43C7">
        <w:t xml:space="preserve">det </w:t>
      </w:r>
      <w:r w:rsidR="00396678" w:rsidRPr="00396678">
        <w:t>nationell</w:t>
      </w:r>
      <w:r w:rsidR="005F43C7">
        <w:t>a</w:t>
      </w:r>
      <w:r w:rsidR="00396678" w:rsidRPr="00396678">
        <w:t xml:space="preserve"> luftvårdsprogram</w:t>
      </w:r>
      <w:r w:rsidR="005F43C7">
        <w:t>met</w:t>
      </w:r>
      <w:r w:rsidR="00B73ABB">
        <w:t xml:space="preserve">. Sedan bör landskapsregeringen </w:t>
      </w:r>
      <w:r w:rsidR="005F43C7">
        <w:t xml:space="preserve">komma överens </w:t>
      </w:r>
      <w:r w:rsidR="00B73ABB">
        <w:t xml:space="preserve">med riksmyndigheterna </w:t>
      </w:r>
      <w:r w:rsidR="005F43C7">
        <w:t xml:space="preserve">i </w:t>
      </w:r>
      <w:r w:rsidR="005F43C7" w:rsidRPr="005F43C7">
        <w:t>enlig</w:t>
      </w:r>
      <w:r w:rsidR="005F43C7">
        <w:t xml:space="preserve">het med </w:t>
      </w:r>
      <w:r w:rsidR="005F43C7" w:rsidRPr="005F43C7">
        <w:t>59 b</w:t>
      </w:r>
      <w:r w:rsidR="00283CEF">
        <w:t> §</w:t>
      </w:r>
      <w:r w:rsidR="005F43C7" w:rsidRPr="005F43C7">
        <w:t xml:space="preserve"> 2</w:t>
      </w:r>
      <w:r w:rsidR="00283CEF">
        <w:t> mom.</w:t>
      </w:r>
      <w:r w:rsidR="005F43C7" w:rsidRPr="005F43C7">
        <w:t xml:space="preserve"> i självstyre</w:t>
      </w:r>
      <w:r w:rsidR="005F43C7" w:rsidRPr="005F43C7">
        <w:t>l</w:t>
      </w:r>
      <w:r w:rsidR="005F43C7" w:rsidRPr="005F43C7">
        <w:t xml:space="preserve">selagen </w:t>
      </w:r>
      <w:r w:rsidR="00392FA3">
        <w:t>om ett gemensamt system för uppfyllandet av Finlands nationella åtaganden</w:t>
      </w:r>
      <w:r w:rsidR="00B73ABB">
        <w:t>. Därefter ansvarar</w:t>
      </w:r>
      <w:r w:rsidR="00B70381">
        <w:t xml:space="preserve"> landskap</w:t>
      </w:r>
      <w:r w:rsidR="00B73ABB">
        <w:t>sregeringen</w:t>
      </w:r>
      <w:r w:rsidR="00B70381">
        <w:t xml:space="preserve"> för att vid behov vidta utsläppsminskande åtgärder</w:t>
      </w:r>
      <w:r w:rsidR="00EA35D4">
        <w:t xml:space="preserve">. </w:t>
      </w:r>
      <w:r w:rsidR="00B70381">
        <w:t>Vissa enskilda</w:t>
      </w:r>
      <w:r w:rsidR="00D744EC">
        <w:t xml:space="preserve"> </w:t>
      </w:r>
      <w:r w:rsidR="007876FD">
        <w:t xml:space="preserve">bestämmelser i </w:t>
      </w:r>
      <w:r w:rsidR="007072C0">
        <w:t>direktivet</w:t>
      </w:r>
      <w:r w:rsidR="007876FD">
        <w:t xml:space="preserve"> </w:t>
      </w:r>
      <w:r w:rsidR="00B571A6">
        <w:t xml:space="preserve">är </w:t>
      </w:r>
      <w:r w:rsidR="00B73ABB">
        <w:t xml:space="preserve">av sådan </w:t>
      </w:r>
      <w:r w:rsidR="00B571A6">
        <w:t>karaktär</w:t>
      </w:r>
      <w:r w:rsidR="00B73ABB">
        <w:t xml:space="preserve"> att </w:t>
      </w:r>
      <w:r w:rsidR="00EA6E3D">
        <w:t xml:space="preserve">förpliktelsen </w:t>
      </w:r>
      <w:r w:rsidR="007876FD">
        <w:t xml:space="preserve">kan och </w:t>
      </w:r>
      <w:r w:rsidR="00EA6E3D">
        <w:t>ska uppfyllas separat inom lan</w:t>
      </w:r>
      <w:r w:rsidR="00EA6E3D">
        <w:t>d</w:t>
      </w:r>
      <w:r w:rsidR="00EA6E3D">
        <w:t xml:space="preserve">skapets behörighet utan att det behövs ett gemensamt system </w:t>
      </w:r>
      <w:r w:rsidR="007876FD">
        <w:t>mellan lan</w:t>
      </w:r>
      <w:r w:rsidR="007876FD">
        <w:t>d</w:t>
      </w:r>
      <w:r w:rsidR="007876FD">
        <w:t xml:space="preserve">skapet och riket </w:t>
      </w:r>
      <w:r w:rsidR="00EA6E3D">
        <w:t>för uppfyllandet av ett nationell</w:t>
      </w:r>
      <w:r w:rsidR="004179DB">
        <w:t>t</w:t>
      </w:r>
      <w:r w:rsidR="00EA6E3D">
        <w:t xml:space="preserve"> åtagande</w:t>
      </w:r>
      <w:r w:rsidR="007876FD">
        <w:t xml:space="preserve">. </w:t>
      </w:r>
      <w:r w:rsidR="00EA6E3D">
        <w:t>D</w:t>
      </w:r>
      <w:r w:rsidR="00B73ABB">
        <w:t xml:space="preserve">etta gäller främst den i direktivets artikel 9 föreskrivna skyldigheten om att införa en </w:t>
      </w:r>
      <w:r w:rsidR="00EA6E3D" w:rsidRPr="00EA6E3D">
        <w:t>övervakning</w:t>
      </w:r>
      <w:r w:rsidR="00B73ABB">
        <w:t xml:space="preserve"> </w:t>
      </w:r>
      <w:r w:rsidR="00EA6E3D" w:rsidRPr="00EA6E3D">
        <w:t>av skadliga förändringar på ekosystem</w:t>
      </w:r>
      <w:r w:rsidR="00B73ABB">
        <w:t>.</w:t>
      </w:r>
    </w:p>
    <w:p w:rsidR="00C80BA5" w:rsidRDefault="00AE1174" w:rsidP="005B7844">
      <w:pPr>
        <w:pStyle w:val="ANormal"/>
      </w:pPr>
      <w:r>
        <w:tab/>
      </w:r>
      <w:r w:rsidRPr="00AE1174">
        <w:t>Riket har lagstiftningsbehörighet i fråga om stiftande, ändring och up</w:t>
      </w:r>
      <w:r w:rsidRPr="00AE1174">
        <w:t>p</w:t>
      </w:r>
      <w:r w:rsidRPr="00AE1174">
        <w:t>hävande av grundlag samt avvikelse från grundlag enligt 27</w:t>
      </w:r>
      <w:r w:rsidR="00283CEF">
        <w:t> §</w:t>
      </w:r>
      <w:r w:rsidRPr="00AE1174">
        <w:t xml:space="preserve"> 1</w:t>
      </w:r>
      <w:r w:rsidR="00283CEF">
        <w:t> punkt</w:t>
      </w:r>
      <w:r w:rsidRPr="00AE1174">
        <w:t>en i självstyrelselagen.</w:t>
      </w:r>
      <w:r>
        <w:t xml:space="preserve"> Enligt 20</w:t>
      </w:r>
      <w:r w:rsidR="00283CEF">
        <w:t> §</w:t>
      </w:r>
      <w:r>
        <w:t xml:space="preserve"> 2</w:t>
      </w:r>
      <w:r w:rsidR="00283CEF">
        <w:t> mom.</w:t>
      </w:r>
      <w:r>
        <w:t xml:space="preserve"> i grundlagen ska det allmänna verka för att alla tillförsäkras en sund miljö.</w:t>
      </w:r>
      <w:r w:rsidR="00C13159">
        <w:t xml:space="preserve"> </w:t>
      </w:r>
      <w:r>
        <w:t>Bestämmelsen</w:t>
      </w:r>
      <w:r w:rsidR="00C13159">
        <w:t xml:space="preserve"> </w:t>
      </w:r>
      <w:r>
        <w:t xml:space="preserve">inverkar först och främst på lagstiftarens och andra normgivares verksamhet </w:t>
      </w:r>
      <w:r w:rsidR="00DE2942">
        <w:t xml:space="preserve">(RP 309/1993 </w:t>
      </w:r>
      <w:proofErr w:type="spellStart"/>
      <w:r w:rsidR="00DE2942">
        <w:t>rd</w:t>
      </w:r>
      <w:proofErr w:type="spellEnd"/>
      <w:r w:rsidR="00DE2942">
        <w:t>, s. 71/I). Lagförslaget är i linje med detta eftersom de n</w:t>
      </w:r>
      <w:r>
        <w:t xml:space="preserve">ationella åtagandena om utsläppsminskning </w:t>
      </w:r>
      <w:r w:rsidR="00DE2942">
        <w:t xml:space="preserve">innebär att </w:t>
      </w:r>
      <w:r>
        <w:t>luftföroreningarna och de negativa effe</w:t>
      </w:r>
      <w:r>
        <w:t>k</w:t>
      </w:r>
      <w:r>
        <w:t>ter som dessa orsakar miljön och</w:t>
      </w:r>
      <w:r w:rsidR="00C13159">
        <w:t xml:space="preserve"> </w:t>
      </w:r>
      <w:r>
        <w:t xml:space="preserve">människan </w:t>
      </w:r>
      <w:r w:rsidR="00DE2942">
        <w:t xml:space="preserve">kan </w:t>
      </w:r>
      <w:r>
        <w:t>minskas.</w:t>
      </w:r>
      <w:r w:rsidR="00BF73B5">
        <w:t xml:space="preserve"> </w:t>
      </w:r>
      <w:r w:rsidR="00DE2942">
        <w:t>Enligt 21</w:t>
      </w:r>
      <w:r w:rsidR="00283CEF">
        <w:t> §</w:t>
      </w:r>
      <w:r w:rsidR="00DE2942">
        <w:t xml:space="preserve"> 1</w:t>
      </w:r>
      <w:r w:rsidR="00283CEF">
        <w:t> mom.</w:t>
      </w:r>
      <w:r w:rsidR="00DE2942">
        <w:t xml:space="preserve"> i självstyrelselagen ska genom landskapslag utfärdas bestämmelser om grunderna för individens rättigheter och skyldigheter samt om frågor som enligt grundlagen eller självstyrelselagen i övrigt hör till området för lag. Enligt förarbetena till bestämmelsen så motsvarar regleringen princ</w:t>
      </w:r>
      <w:r w:rsidR="00DE2942">
        <w:t>i</w:t>
      </w:r>
      <w:r w:rsidR="00DE2942">
        <w:t>perna i 80</w:t>
      </w:r>
      <w:r w:rsidR="00283CEF">
        <w:t> §</w:t>
      </w:r>
      <w:r w:rsidR="00DE2942">
        <w:t xml:space="preserve"> 1</w:t>
      </w:r>
      <w:r w:rsidR="00283CEF">
        <w:t> mom.</w:t>
      </w:r>
      <w:r w:rsidR="00DE2942">
        <w:t xml:space="preserve"> i grundlagen</w:t>
      </w:r>
      <w:r w:rsidR="00DD4763">
        <w:t xml:space="preserve">. </w:t>
      </w:r>
      <w:r w:rsidR="00C80BA5" w:rsidRPr="00C80BA5">
        <w:t xml:space="preserve">De föreslagna ändringarna i </w:t>
      </w:r>
      <w:r w:rsidR="00C80BA5">
        <w:t>milj</w:t>
      </w:r>
      <w:r w:rsidR="00C80BA5">
        <w:t>ö</w:t>
      </w:r>
      <w:r w:rsidR="00C80BA5">
        <w:t>skyddslagen</w:t>
      </w:r>
      <w:r w:rsidR="00C80BA5" w:rsidRPr="00C80BA5">
        <w:t xml:space="preserve"> kan inte anses påverka direkt individens rättsställning på det sätt som avses i 80</w:t>
      </w:r>
      <w:r w:rsidR="00283CEF">
        <w:t> §</w:t>
      </w:r>
      <w:r w:rsidR="00C80BA5" w:rsidRPr="00C80BA5">
        <w:t xml:space="preserve"> i grundlagen. </w:t>
      </w:r>
      <w:r w:rsidR="00B73ABB">
        <w:t>De föreslagna b</w:t>
      </w:r>
      <w:r w:rsidR="00C80BA5" w:rsidRPr="00C80BA5">
        <w:t>estämmelserna är riktade till</w:t>
      </w:r>
      <w:r w:rsidR="00C80BA5">
        <w:t xml:space="preserve"> landskapsregeringen</w:t>
      </w:r>
      <w:r w:rsidR="00C80BA5" w:rsidRPr="00C80BA5">
        <w:t xml:space="preserve">. </w:t>
      </w:r>
      <w:r w:rsidR="00B73ABB">
        <w:t>Enbart i</w:t>
      </w:r>
      <w:r w:rsidR="00C80BA5" w:rsidRPr="00C80BA5">
        <w:t xml:space="preserve">ndirekt kan utsläppsminskande åtgärder </w:t>
      </w:r>
      <w:r w:rsidR="006C1944">
        <w:t xml:space="preserve">som </w:t>
      </w:r>
      <w:r w:rsidR="00C80BA5" w:rsidRPr="00C80BA5">
        <w:t>behövs för att möta kraven på minskade utsläpp innebära att individers rättsställning påverkas.</w:t>
      </w:r>
    </w:p>
    <w:p w:rsidR="00BA3AFD" w:rsidRDefault="00BA3AFD" w:rsidP="00571BB5">
      <w:pPr>
        <w:pStyle w:val="ANormal"/>
      </w:pPr>
    </w:p>
    <w:p w:rsidR="00571BB5" w:rsidRDefault="00571BB5" w:rsidP="00571BB5">
      <w:pPr>
        <w:pStyle w:val="RubrikB"/>
      </w:pPr>
      <w:bookmarkStart w:id="17" w:name="_Toc531249877"/>
      <w:r>
        <w:t>5. Förslagets verkningar</w:t>
      </w:r>
      <w:bookmarkEnd w:id="17"/>
    </w:p>
    <w:p w:rsidR="00571BB5" w:rsidRPr="00571BB5" w:rsidRDefault="00571BB5" w:rsidP="00571BB5">
      <w:pPr>
        <w:pStyle w:val="Rubrikmellanrum"/>
      </w:pPr>
    </w:p>
    <w:p w:rsidR="004C0E4A" w:rsidRPr="00901FF3" w:rsidRDefault="00A31AD9" w:rsidP="00901FF3">
      <w:pPr>
        <w:pStyle w:val="ANormal"/>
      </w:pPr>
      <w:r w:rsidRPr="00A31AD9">
        <w:t>Lagförslaget bör ses som ett led i det globala och europeiska arbetet med att begränsa utsläppens negativa effekter på människans hälsa och miljön.</w:t>
      </w:r>
      <w:r>
        <w:t xml:space="preserve"> A</w:t>
      </w:r>
      <w:r>
        <w:t>v</w:t>
      </w:r>
      <w:r>
        <w:t>sikten med direktivet om utsläppstak är att minska luftföroreningarna och därigenom förebygga att vattendragen försuras och att marken och vatte</w:t>
      </w:r>
      <w:r>
        <w:t>n</w:t>
      </w:r>
      <w:r>
        <w:t xml:space="preserve">dragen övergöds samt att minska halterna av marknära ozon och de sanitära olägenheterna på grund av luftföroreningar. </w:t>
      </w:r>
      <w:r w:rsidR="00901FF3" w:rsidRPr="00901FF3">
        <w:t>Enligt Världshälsoorganisa</w:t>
      </w:r>
      <w:r w:rsidR="00901FF3" w:rsidRPr="00901FF3">
        <w:t>t</w:t>
      </w:r>
      <w:r w:rsidR="00901FF3" w:rsidRPr="00901FF3">
        <w:t>ionen (WHO) dödade luftföroreningar över sju miljoner människor världen över under 2012.</w:t>
      </w:r>
      <w:r w:rsidR="00901FF3">
        <w:t xml:space="preserve"> Mer än 90 procent av dödsfallen som kopplas till luftfö</w:t>
      </w:r>
      <w:r w:rsidR="00901FF3">
        <w:t>r</w:t>
      </w:r>
      <w:r w:rsidR="00901FF3">
        <w:t>oreningar inträffar i låg- eller medelinkomstländer, främst i Asien och A</w:t>
      </w:r>
      <w:r w:rsidR="00901FF3">
        <w:t>f</w:t>
      </w:r>
      <w:r w:rsidR="00901FF3">
        <w:t xml:space="preserve">rika. Små luftpartiklar kan orsaka sjukdomar som stroke, hjärtsjukdomar, lungcancer och lunginflammation. </w:t>
      </w:r>
      <w:r w:rsidR="00901FF3" w:rsidRPr="00901FF3">
        <w:t xml:space="preserve">Mer än 90 procent av människorna i världen </w:t>
      </w:r>
      <w:r w:rsidR="00515AC6">
        <w:t xml:space="preserve">andas </w:t>
      </w:r>
      <w:r w:rsidR="00901FF3" w:rsidRPr="00901FF3">
        <w:t>in höga nivåer av luftföroreningar.</w:t>
      </w:r>
      <w:r w:rsidR="00901FF3">
        <w:rPr>
          <w:rStyle w:val="Fotnotsreferens"/>
        </w:rPr>
        <w:footnoteReference w:id="9"/>
      </w:r>
    </w:p>
    <w:p w:rsidR="0055725E" w:rsidRDefault="004C0E4A" w:rsidP="0095334E">
      <w:pPr>
        <w:pStyle w:val="ANormal"/>
      </w:pPr>
      <w:r w:rsidRPr="00901FF3">
        <w:rPr>
          <w:lang w:val="sv-FI"/>
        </w:rPr>
        <w:lastRenderedPageBreak/>
        <w:tab/>
      </w:r>
      <w:r w:rsidR="0055725E" w:rsidRPr="0055725E">
        <w:t>I forskningsrapporter har det bedömts att luftföroreningarna 2013 ors</w:t>
      </w:r>
      <w:r w:rsidR="0055725E" w:rsidRPr="0055725E">
        <w:t>a</w:t>
      </w:r>
      <w:r w:rsidR="0055725E" w:rsidRPr="0055725E">
        <w:t>kade ungefär 1</w:t>
      </w:r>
      <w:r w:rsidR="000F259B">
        <w:t> </w:t>
      </w:r>
      <w:r w:rsidR="0055725E" w:rsidRPr="0055725E">
        <w:t xml:space="preserve">600 </w:t>
      </w:r>
      <w:proofErr w:type="spellStart"/>
      <w:r w:rsidR="0055725E" w:rsidRPr="0055725E">
        <w:t>förtida</w:t>
      </w:r>
      <w:proofErr w:type="spellEnd"/>
      <w:r w:rsidR="0055725E" w:rsidRPr="0055725E">
        <w:t xml:space="preserve"> dödsfall i Finland. Vid dödsfall till följd av luf</w:t>
      </w:r>
      <w:r w:rsidR="0055725E" w:rsidRPr="0055725E">
        <w:t>t</w:t>
      </w:r>
      <w:r w:rsidR="0055725E" w:rsidRPr="0055725E">
        <w:t>föroreningar förkortas livslängden med i genomsnitt 16 år. Räknat som g</w:t>
      </w:r>
      <w:r w:rsidR="0055725E" w:rsidRPr="0055725E">
        <w:t>e</w:t>
      </w:r>
      <w:r w:rsidR="0055725E" w:rsidRPr="0055725E">
        <w:t xml:space="preserve">nomsnitt för hela befolkningen minskar luftföroreningarna den förväntade livslängden för var och en </w:t>
      </w:r>
      <w:r w:rsidR="0055725E">
        <w:t xml:space="preserve">i Finland </w:t>
      </w:r>
      <w:r w:rsidR="0055725E" w:rsidRPr="0055725E">
        <w:t>med cirka 5,3 månader.</w:t>
      </w:r>
      <w:r w:rsidR="0055725E" w:rsidRPr="0055725E">
        <w:rPr>
          <w:vertAlign w:val="superscript"/>
        </w:rPr>
        <w:footnoteReference w:id="10"/>
      </w:r>
      <w:r w:rsidR="0055725E" w:rsidRPr="0055725E">
        <w:t xml:space="preserve"> </w:t>
      </w:r>
      <w:r w:rsidR="00A31AD9">
        <w:t>Det har b</w:t>
      </w:r>
      <w:r w:rsidR="00A31AD9">
        <w:t>e</w:t>
      </w:r>
      <w:r w:rsidR="00A31AD9">
        <w:t>dömts att i synnerhet de sanitära olägenheterna på grund av fina partiklar för närvarande utgör den väsentligaste olägenheten på grund av luftföror</w:t>
      </w:r>
      <w:r w:rsidR="00A31AD9">
        <w:t>e</w:t>
      </w:r>
      <w:r w:rsidR="00A31AD9">
        <w:t>ningar (</w:t>
      </w:r>
      <w:r>
        <w:t>se</w:t>
      </w:r>
      <w:r w:rsidR="00A31AD9">
        <w:t xml:space="preserve"> RP </w:t>
      </w:r>
      <w:r w:rsidR="00A31AD9" w:rsidRPr="00A31AD9">
        <w:t xml:space="preserve">117/2018 </w:t>
      </w:r>
      <w:proofErr w:type="spellStart"/>
      <w:r w:rsidR="00A31AD9" w:rsidRPr="00A31AD9">
        <w:t>rd</w:t>
      </w:r>
      <w:proofErr w:type="spellEnd"/>
      <w:r w:rsidR="00A31AD9">
        <w:t xml:space="preserve">, s. 18). </w:t>
      </w:r>
      <w:r w:rsidR="00F97226" w:rsidRPr="00F97226">
        <w:t>Enligt kommissionens konsekvensb</w:t>
      </w:r>
      <w:r w:rsidR="00F97226" w:rsidRPr="00F97226">
        <w:t>e</w:t>
      </w:r>
      <w:r w:rsidR="00F97226" w:rsidRPr="00F97226">
        <w:t>dömningar förkortade de fina partiklarna finländarnas genomsnittliga fö</w:t>
      </w:r>
      <w:r w:rsidR="00F97226" w:rsidRPr="00F97226">
        <w:t>r</w:t>
      </w:r>
      <w:r w:rsidR="00F97226" w:rsidRPr="00F97226">
        <w:t>väntade livslängd med cirka 3,7 månader under referensåret 2005. Om åt</w:t>
      </w:r>
      <w:r w:rsidR="00F97226" w:rsidRPr="00F97226">
        <w:t>a</w:t>
      </w:r>
      <w:r w:rsidR="00F97226" w:rsidRPr="00F97226">
        <w:t>gandena om minskning av utsläppen av fina partiklar i enlighet med dire</w:t>
      </w:r>
      <w:r w:rsidR="00F97226" w:rsidRPr="00F97226">
        <w:t>k</w:t>
      </w:r>
      <w:r w:rsidR="00F97226" w:rsidRPr="00F97226">
        <w:t xml:space="preserve">tivet om utsläppstak uppfylls före 2030, ökar den förväntade livslängden med en månad </w:t>
      </w:r>
      <w:r w:rsidR="00F97226">
        <w:t>(</w:t>
      </w:r>
      <w:r>
        <w:t xml:space="preserve">se </w:t>
      </w:r>
      <w:r w:rsidR="00F97226" w:rsidRPr="00F97226">
        <w:t xml:space="preserve">RP 117/2018 </w:t>
      </w:r>
      <w:proofErr w:type="spellStart"/>
      <w:r w:rsidR="00F97226" w:rsidRPr="00F97226">
        <w:t>rd</w:t>
      </w:r>
      <w:proofErr w:type="spellEnd"/>
      <w:r w:rsidR="00F97226" w:rsidRPr="00F97226">
        <w:t>, s. 1</w:t>
      </w:r>
      <w:r w:rsidR="00F97226">
        <w:t>9</w:t>
      </w:r>
      <w:r w:rsidR="00F97226" w:rsidRPr="00F97226">
        <w:t>)</w:t>
      </w:r>
      <w:r w:rsidR="00D41AA1">
        <w:t>.</w:t>
      </w:r>
      <w:r w:rsidR="0055725E">
        <w:t xml:space="preserve"> </w:t>
      </w:r>
      <w:r w:rsidR="00F97226">
        <w:t>Motsvarande utredningar a</w:t>
      </w:r>
      <w:r w:rsidR="00F97226">
        <w:t>v</w:t>
      </w:r>
      <w:r w:rsidR="00F97226">
        <w:t>gränsade enbart till Åland torde inte ha gjorts.</w:t>
      </w:r>
    </w:p>
    <w:p w:rsidR="0055725E" w:rsidRDefault="0055725E" w:rsidP="0095334E">
      <w:pPr>
        <w:pStyle w:val="ANormal"/>
      </w:pPr>
      <w:r>
        <w:tab/>
        <w:t xml:space="preserve">Även om luftföroreningar också medför hälsoskadliga effekter på Åland </w:t>
      </w:r>
      <w:r w:rsidR="00726D77">
        <w:t xml:space="preserve">kan det konstateras att luften är relativt ren såväl i Finland som på Åland. Enligt Världshälsoorganisationen är luften i Finland den renaste i världen, i genomsnitt </w:t>
      </w:r>
      <w:r w:rsidR="00D41AA1">
        <w:t xml:space="preserve">förekommer endast </w:t>
      </w:r>
      <w:r w:rsidR="00726D77">
        <w:t xml:space="preserve">6 mikrogram </w:t>
      </w:r>
      <w:r w:rsidR="00D41AA1">
        <w:t xml:space="preserve">fina partiklar </w:t>
      </w:r>
      <w:r w:rsidR="00726D77">
        <w:t>per kubikmeter</w:t>
      </w:r>
      <w:r w:rsidR="00A548F3">
        <w:t xml:space="preserve"> luft</w:t>
      </w:r>
      <w:r w:rsidR="00726D77">
        <w:t xml:space="preserve">. På Åland utfördes 2014 med utgångspunkt i </w:t>
      </w:r>
      <w:r w:rsidR="00F97226" w:rsidRPr="00F97226">
        <w:t>luftkvalitetsdirektivets b</w:t>
      </w:r>
      <w:r w:rsidR="00F97226" w:rsidRPr="00F97226">
        <w:t>e</w:t>
      </w:r>
      <w:r w:rsidR="00F97226" w:rsidRPr="00F97226">
        <w:t xml:space="preserve">stämmelser en indikativ luftkvalitetsmätning </w:t>
      </w:r>
      <w:r w:rsidR="000310C7">
        <w:t xml:space="preserve">på basen av vilken </w:t>
      </w:r>
      <w:r w:rsidR="00F97226" w:rsidRPr="00F97226">
        <w:t>man kunde utesluta behovet av fortsatta utredningar gällande de flesta parametrar. U</w:t>
      </w:r>
      <w:r w:rsidR="00F97226" w:rsidRPr="00F97226">
        <w:t>n</w:t>
      </w:r>
      <w:r w:rsidR="00F97226" w:rsidRPr="00F97226">
        <w:t>der 2018 genomförs en mera utförlig mätning av halterna små och stora partiklar i luften på Åland för att utreda behovet av fortsatta mätningar och uppgörande av en luftkvalitetsplan.</w:t>
      </w:r>
      <w:r w:rsidR="00726D77">
        <w:t xml:space="preserve"> </w:t>
      </w:r>
      <w:r>
        <w:t xml:space="preserve">Det bör </w:t>
      </w:r>
      <w:r w:rsidR="00726D77">
        <w:t xml:space="preserve">också </w:t>
      </w:r>
      <w:r>
        <w:t xml:space="preserve">påminnas om att en del av luftföroreningarna på Åland beror på </w:t>
      </w:r>
      <w:r w:rsidRPr="0055725E">
        <w:t>långväga gränsöverskridande fö</w:t>
      </w:r>
      <w:r w:rsidRPr="0055725E">
        <w:t>r</w:t>
      </w:r>
      <w:r w:rsidRPr="0055725E">
        <w:t>oreningar</w:t>
      </w:r>
      <w:r w:rsidR="00726D77">
        <w:t xml:space="preserve"> och genomförandet av direktivet i närregionerna får positiva ko</w:t>
      </w:r>
      <w:r w:rsidR="00726D77">
        <w:t>n</w:t>
      </w:r>
      <w:r w:rsidR="00726D77">
        <w:t>sekvenser för luftkvaliteten i genomsnitt</w:t>
      </w:r>
      <w:r>
        <w:t>. När de nya åtagandena i direktivet om utsläppstak börjar tillämpas inom EU:s medlemsländer kommer även halterna av fina partiklar att minska på Åland.</w:t>
      </w:r>
    </w:p>
    <w:p w:rsidR="00FD7C3D" w:rsidRDefault="00A31AD9" w:rsidP="0095334E">
      <w:pPr>
        <w:pStyle w:val="ANormal"/>
      </w:pPr>
      <w:r>
        <w:tab/>
      </w:r>
      <w:r w:rsidR="0095334E">
        <w:t>När det gäller konsekvenserna för företag uppställs det redan i den gä</w:t>
      </w:r>
      <w:r w:rsidR="0095334E">
        <w:t>l</w:t>
      </w:r>
      <w:r w:rsidR="0095334E">
        <w:t>lande EU-lagstiftningen skyldigheter som väsentligt bidrar till genomf</w:t>
      </w:r>
      <w:r w:rsidR="0095334E">
        <w:t>ö</w:t>
      </w:r>
      <w:r w:rsidR="0095334E">
        <w:t xml:space="preserve">randet av de nationella åtagandena om utsläppsminskning i enlighet med direktivet om utsläppstak. </w:t>
      </w:r>
      <w:r w:rsidR="000310C7">
        <w:t>Bland annat är d</w:t>
      </w:r>
      <w:r w:rsidR="0095334E">
        <w:t>et fråga om industriutsläppsd</w:t>
      </w:r>
      <w:r w:rsidR="0095334E">
        <w:t>i</w:t>
      </w:r>
      <w:r w:rsidR="0095334E">
        <w:t xml:space="preserve">rektivet (2010/75/EG), direktivet om medelstora förbränningsanläggningar (2015/2193/EU), ekodesigndirektivet (2009/125/EG) </w:t>
      </w:r>
      <w:r w:rsidR="000310C7">
        <w:t xml:space="preserve">och </w:t>
      </w:r>
      <w:r w:rsidR="0095334E">
        <w:t>EU-normer om fordonsutsläpp. D</w:t>
      </w:r>
      <w:r w:rsidR="004D1BC0">
        <w:t xml:space="preserve">e nationella åtagandena om utsläppsminskning </w:t>
      </w:r>
      <w:r w:rsidR="0095334E">
        <w:t>i</w:t>
      </w:r>
      <w:r w:rsidR="004D1BC0">
        <w:t xml:space="preserve"> </w:t>
      </w:r>
      <w:r w:rsidR="0095334E">
        <w:t>d</w:t>
      </w:r>
      <w:r w:rsidR="004D1BC0">
        <w:t>irekt</w:t>
      </w:r>
      <w:r w:rsidR="004D1BC0">
        <w:t>i</w:t>
      </w:r>
      <w:r w:rsidR="004D1BC0">
        <w:t xml:space="preserve">vet om utsläppstak </w:t>
      </w:r>
      <w:r w:rsidR="0095334E">
        <w:t xml:space="preserve">utgör </w:t>
      </w:r>
      <w:r w:rsidR="004D1BC0">
        <w:t>inte direkt tillämplig reglering</w:t>
      </w:r>
      <w:r w:rsidR="0095334E" w:rsidRPr="0095334E">
        <w:t xml:space="preserve"> </w:t>
      </w:r>
      <w:r w:rsidR="0095334E">
        <w:t>f</w:t>
      </w:r>
      <w:r w:rsidR="0095334E" w:rsidRPr="0095334E">
        <w:t>ör företag och e</w:t>
      </w:r>
      <w:r w:rsidR="0095334E" w:rsidRPr="0095334E">
        <w:t>n</w:t>
      </w:r>
      <w:r w:rsidR="0095334E" w:rsidRPr="0095334E">
        <w:t>skilda personer</w:t>
      </w:r>
      <w:r w:rsidR="004D1BC0">
        <w:t xml:space="preserve">. Inte heller de </w:t>
      </w:r>
      <w:r w:rsidR="0095334E">
        <w:t xml:space="preserve">föreslagna </w:t>
      </w:r>
      <w:r w:rsidR="004D1BC0" w:rsidRPr="004D1BC0">
        <w:t>bestämmelser</w:t>
      </w:r>
      <w:r w:rsidR="0095334E">
        <w:t>na i miljöskyddsl</w:t>
      </w:r>
      <w:r w:rsidR="0095334E">
        <w:t>a</w:t>
      </w:r>
      <w:r w:rsidR="0095334E">
        <w:t>gen</w:t>
      </w:r>
      <w:r w:rsidR="004D1BC0" w:rsidRPr="004D1BC0">
        <w:t xml:space="preserve"> är till sin natur sådana att de direkt riktar sig till </w:t>
      </w:r>
      <w:r w:rsidR="0095334E">
        <w:t xml:space="preserve">företag </w:t>
      </w:r>
      <w:r w:rsidR="000310C7">
        <w:t xml:space="preserve">eller </w:t>
      </w:r>
      <w:r w:rsidR="004D1BC0" w:rsidRPr="004D1BC0">
        <w:t>enskilda</w:t>
      </w:r>
      <w:r w:rsidR="005D3B03">
        <w:t xml:space="preserve">. </w:t>
      </w:r>
      <w:r w:rsidR="004D1BC0" w:rsidRPr="004D1BC0">
        <w:t xml:space="preserve">Inverkan på </w:t>
      </w:r>
      <w:r w:rsidR="0095334E">
        <w:t xml:space="preserve">företag och </w:t>
      </w:r>
      <w:r w:rsidR="004D1BC0" w:rsidRPr="004D1BC0">
        <w:t>enskilda är enbart indirekt genom att de utsläpp</w:t>
      </w:r>
      <w:r w:rsidR="004D1BC0" w:rsidRPr="004D1BC0">
        <w:t>s</w:t>
      </w:r>
      <w:r w:rsidR="004D1BC0" w:rsidRPr="004D1BC0">
        <w:t>minskande åtgärder som vidta</w:t>
      </w:r>
      <w:r w:rsidR="005D3B03">
        <w:t>s</w:t>
      </w:r>
      <w:r w:rsidR="004D1BC0" w:rsidRPr="004D1BC0">
        <w:t xml:space="preserve"> kan innebära att </w:t>
      </w:r>
      <w:r w:rsidR="0095334E">
        <w:t xml:space="preserve">deras </w:t>
      </w:r>
      <w:r w:rsidR="004D1BC0" w:rsidRPr="004D1BC0">
        <w:t>rättsställning påve</w:t>
      </w:r>
      <w:r w:rsidR="004D1BC0" w:rsidRPr="004D1BC0">
        <w:t>r</w:t>
      </w:r>
      <w:r w:rsidR="004D1BC0" w:rsidRPr="004D1BC0">
        <w:t>kas.</w:t>
      </w:r>
      <w:r w:rsidR="0095334E">
        <w:t xml:space="preserve"> Landskapsregeringen ska vid behov samråda med företag och enskilda om det planeras sådana utsläppsminskande åtgärder som kan påverka </w:t>
      </w:r>
      <w:r w:rsidR="0095334E" w:rsidRPr="00452821">
        <w:t>e</w:t>
      </w:r>
      <w:r w:rsidR="0095334E" w:rsidRPr="00452821">
        <w:t>n</w:t>
      </w:r>
      <w:r w:rsidR="0095334E" w:rsidRPr="00452821">
        <w:t>skilda eller företag.</w:t>
      </w:r>
      <w:r w:rsidR="00FD7C3D" w:rsidRPr="00452821">
        <w:t xml:space="preserve"> Eftersom sjöfartsnäringen</w:t>
      </w:r>
      <w:r w:rsidR="00FD7C3D">
        <w:t xml:space="preserve"> är viktig för den åländska ekonomin bör det noteras att u</w:t>
      </w:r>
      <w:r w:rsidR="00FD7C3D" w:rsidRPr="00FD7C3D">
        <w:t>tsläpp från internationell sjöfart</w:t>
      </w:r>
      <w:r w:rsidR="00FD7C3D">
        <w:t xml:space="preserve"> undantas från de nationella åtagandena i direktivet om utsläppstak. Det samma gäller u</w:t>
      </w:r>
      <w:r w:rsidR="00FD7C3D" w:rsidRPr="00FD7C3D">
        <w:t>tsläpp från luftfartyg som inte kan hänföras till start- och landningscykeln.</w:t>
      </w:r>
    </w:p>
    <w:p w:rsidR="005D3196" w:rsidRDefault="0095334E" w:rsidP="005D3196">
      <w:pPr>
        <w:pStyle w:val="ANormal"/>
      </w:pPr>
      <w:r>
        <w:tab/>
      </w:r>
      <w:r w:rsidR="005D3B03">
        <w:t xml:space="preserve">De föreslagna </w:t>
      </w:r>
      <w:r w:rsidR="000310C7">
        <w:t>bestämmelserna</w:t>
      </w:r>
      <w:r w:rsidR="005D3B03">
        <w:t xml:space="preserve"> riktar sig till landskapsregeringen. </w:t>
      </w:r>
      <w:r w:rsidR="005D3B03" w:rsidRPr="005D3B03">
        <w:t>Lan</w:t>
      </w:r>
      <w:r w:rsidR="005D3B03" w:rsidRPr="005D3B03">
        <w:t>d</w:t>
      </w:r>
      <w:r w:rsidR="005D3B03" w:rsidRPr="005D3B03">
        <w:t xml:space="preserve">skapsregeringen ska samråda med riksmyndigheterna om </w:t>
      </w:r>
      <w:r w:rsidR="005D3B03">
        <w:t xml:space="preserve">på vilket sätt </w:t>
      </w:r>
      <w:r w:rsidR="005D3B03" w:rsidRPr="005D3B03">
        <w:t>landskapet</w:t>
      </w:r>
      <w:r w:rsidR="005D3B03">
        <w:t xml:space="preserve"> deltar i genomförandet av </w:t>
      </w:r>
      <w:r w:rsidR="005D3196">
        <w:t xml:space="preserve">Finlands utsläppsåtaganden. I det sammanhanget bör </w:t>
      </w:r>
      <w:r w:rsidR="000310C7">
        <w:t xml:space="preserve">det </w:t>
      </w:r>
      <w:r w:rsidR="005D3196">
        <w:t>göras en närmare bedömning</w:t>
      </w:r>
      <w:r w:rsidR="000310C7">
        <w:t xml:space="preserve"> av vilka konsekve</w:t>
      </w:r>
      <w:r w:rsidR="000310C7">
        <w:t>n</w:t>
      </w:r>
      <w:r w:rsidR="000310C7">
        <w:t>serna kommer att bli av eventuella utsläppsminskande åtgärder</w:t>
      </w:r>
      <w:r w:rsidR="005D3196">
        <w:t>. De ko</w:t>
      </w:r>
      <w:r w:rsidR="005D3196">
        <w:t>n</w:t>
      </w:r>
      <w:r w:rsidR="005D3196">
        <w:t>kreta utsläppsminskande åtgärder</w:t>
      </w:r>
      <w:r w:rsidR="000310C7">
        <w:t>na</w:t>
      </w:r>
      <w:r w:rsidR="005D3196">
        <w:t xml:space="preserve"> som landskapsregeringe</w:t>
      </w:r>
      <w:r w:rsidR="000310C7">
        <w:t xml:space="preserve">n i så fall </w:t>
      </w:r>
      <w:r w:rsidR="005D3196">
        <w:t>vi</w:t>
      </w:r>
      <w:r w:rsidR="005D3196">
        <w:t>d</w:t>
      </w:r>
      <w:r w:rsidR="005D3196">
        <w:t>ta</w:t>
      </w:r>
      <w:r w:rsidR="000310C7">
        <w:t>r</w:t>
      </w:r>
      <w:r w:rsidR="005D3196">
        <w:t xml:space="preserve"> är oklara i dagsläget. I lagförslaget föreslås att landskapsregeringen ska ansvara för övervakningen </w:t>
      </w:r>
      <w:r w:rsidR="005D3196" w:rsidRPr="005D3196">
        <w:t xml:space="preserve">på Åland av skadliga förändringar på ekosystem </w:t>
      </w:r>
      <w:r w:rsidR="005D3196" w:rsidRPr="005D3196">
        <w:lastRenderedPageBreak/>
        <w:t xml:space="preserve">enligt direktivet om utsläppstak. </w:t>
      </w:r>
      <w:r w:rsidR="005D3196">
        <w:t>Lagförslaget förväntas i viss mån öka r</w:t>
      </w:r>
      <w:r w:rsidR="005D3196">
        <w:t>e</w:t>
      </w:r>
      <w:r w:rsidR="005D3196">
        <w:t xml:space="preserve">sursbehovet hos landskapsregeringen. </w:t>
      </w:r>
    </w:p>
    <w:p w:rsidR="0008216A" w:rsidRDefault="0008216A" w:rsidP="00571BB5">
      <w:pPr>
        <w:pStyle w:val="ANormal"/>
      </w:pPr>
    </w:p>
    <w:p w:rsidR="00571BB5" w:rsidRDefault="00571BB5" w:rsidP="00571BB5">
      <w:pPr>
        <w:pStyle w:val="RubrikB"/>
      </w:pPr>
      <w:bookmarkStart w:id="18" w:name="_Toc531249878"/>
      <w:r>
        <w:t>6. Ärendets beredning</w:t>
      </w:r>
      <w:bookmarkEnd w:id="18"/>
    </w:p>
    <w:p w:rsidR="00571BB5" w:rsidRPr="00571BB5" w:rsidRDefault="00571BB5" w:rsidP="00571BB5">
      <w:pPr>
        <w:pStyle w:val="Rubrikmellanrum"/>
      </w:pPr>
    </w:p>
    <w:p w:rsidR="00571BB5" w:rsidRDefault="008E51FA" w:rsidP="00571BB5">
      <w:pPr>
        <w:pStyle w:val="ANormal"/>
      </w:pPr>
      <w:r w:rsidRPr="008E51FA">
        <w:t>Ärendet har beretts som tjänstemannauppdrag vid lagberedningen i sama</w:t>
      </w:r>
      <w:r w:rsidRPr="008E51FA">
        <w:t>r</w:t>
      </w:r>
      <w:r w:rsidRPr="008E51FA">
        <w:t>bete med ansvarig</w:t>
      </w:r>
      <w:r>
        <w:t>a</w:t>
      </w:r>
      <w:r w:rsidRPr="008E51FA">
        <w:t xml:space="preserve"> tjänstem</w:t>
      </w:r>
      <w:r>
        <w:t>ä</w:t>
      </w:r>
      <w:r w:rsidRPr="008E51FA">
        <w:t>n vid</w:t>
      </w:r>
      <w:r>
        <w:t xml:space="preserve"> landskapsregeringens</w:t>
      </w:r>
      <w:r w:rsidRPr="008E51FA">
        <w:t xml:space="preserve"> </w:t>
      </w:r>
      <w:r>
        <w:t>social- och milj</w:t>
      </w:r>
      <w:r>
        <w:t>ö</w:t>
      </w:r>
      <w:r>
        <w:t xml:space="preserve">avdelning. </w:t>
      </w:r>
    </w:p>
    <w:p w:rsidR="00F97226" w:rsidRDefault="00F97226">
      <w:pPr>
        <w:pStyle w:val="ANormal"/>
      </w:pPr>
    </w:p>
    <w:p w:rsidR="00AF3004" w:rsidRDefault="00AF3004">
      <w:pPr>
        <w:pStyle w:val="RubrikA"/>
      </w:pPr>
      <w:bookmarkStart w:id="19" w:name="_Toc531249879"/>
      <w:r>
        <w:t>Detaljmotivering</w:t>
      </w:r>
      <w:bookmarkEnd w:id="19"/>
    </w:p>
    <w:p w:rsidR="00AF3004" w:rsidRDefault="00AF3004">
      <w:pPr>
        <w:pStyle w:val="Rubrikmellanrum"/>
      </w:pPr>
    </w:p>
    <w:p w:rsidR="00AF3004" w:rsidRDefault="00AF3004">
      <w:pPr>
        <w:pStyle w:val="RubrikB"/>
      </w:pPr>
      <w:bookmarkStart w:id="20" w:name="_Toc531249880"/>
      <w:r>
        <w:t xml:space="preserve">Ändring av </w:t>
      </w:r>
      <w:r w:rsidR="00BD6737" w:rsidRPr="00BD6737">
        <w:t>landskapslagen om miljöskyd</w:t>
      </w:r>
      <w:r w:rsidR="00BD6737">
        <w:t>d</w:t>
      </w:r>
      <w:bookmarkEnd w:id="20"/>
    </w:p>
    <w:p w:rsidR="00AF3004" w:rsidRDefault="00AF3004">
      <w:pPr>
        <w:pStyle w:val="Rubrikmellanrum"/>
      </w:pPr>
    </w:p>
    <w:p w:rsidR="00EA35D4" w:rsidRDefault="004536A9" w:rsidP="009E0476">
      <w:pPr>
        <w:pStyle w:val="ANormal"/>
      </w:pPr>
      <w:r>
        <w:t>53 f</w:t>
      </w:r>
      <w:r w:rsidR="00283CEF">
        <w:t> §</w:t>
      </w:r>
      <w:r w:rsidR="00AF3004">
        <w:t xml:space="preserve"> </w:t>
      </w:r>
      <w:r w:rsidRPr="004536A9">
        <w:rPr>
          <w:i/>
        </w:rPr>
        <w:t>Bestämmelser om utsläppsminskning</w:t>
      </w:r>
      <w:r w:rsidR="00AF3004">
        <w:rPr>
          <w:i/>
          <w:iCs/>
        </w:rPr>
        <w:t>.</w:t>
      </w:r>
      <w:r w:rsidR="00AF3004">
        <w:t xml:space="preserve"> </w:t>
      </w:r>
      <w:r w:rsidR="00D50536">
        <w:t xml:space="preserve">I </w:t>
      </w:r>
      <w:r w:rsidR="00D50536" w:rsidRPr="00D50536">
        <w:rPr>
          <w:i/>
        </w:rPr>
        <w:t>1</w:t>
      </w:r>
      <w:r w:rsidR="00283CEF">
        <w:rPr>
          <w:i/>
        </w:rPr>
        <w:t> mom.</w:t>
      </w:r>
      <w:r w:rsidR="00D50536">
        <w:t xml:space="preserve"> </w:t>
      </w:r>
      <w:r w:rsidR="00B93EB8">
        <w:t xml:space="preserve">hänvisas </w:t>
      </w:r>
      <w:r w:rsidR="000F1967">
        <w:t xml:space="preserve">i informativt syfte </w:t>
      </w:r>
      <w:r w:rsidR="00B93EB8">
        <w:t xml:space="preserve">till </w:t>
      </w:r>
      <w:r w:rsidR="000F1967">
        <w:t xml:space="preserve">Finlands åtaganden enligt direktivet om utsläppstak gällande </w:t>
      </w:r>
      <w:r w:rsidR="000F1967" w:rsidRPr="000F1967">
        <w:t xml:space="preserve">minskning av </w:t>
      </w:r>
      <w:proofErr w:type="spellStart"/>
      <w:r w:rsidR="000F1967" w:rsidRPr="000F1967">
        <w:t>antropogena</w:t>
      </w:r>
      <w:proofErr w:type="spellEnd"/>
      <w:r w:rsidR="000F1967" w:rsidRPr="000F1967">
        <w:t xml:space="preserve"> utsläpp av svaveldioxid, kväveoxider, flyktiga organiska föreningar utom metan, ammoniak och fina partiklar för åren 2020–2029 och från år 2030</w:t>
      </w:r>
      <w:r w:rsidR="000F1967">
        <w:t xml:space="preserve">. Enligt artikel 4.1 i direktivet om utsläppstak </w:t>
      </w:r>
      <w:r w:rsidR="00EA35D4">
        <w:t xml:space="preserve">ska </w:t>
      </w:r>
      <w:r w:rsidR="000F1967">
        <w:t xml:space="preserve">medlemsstaterna </w:t>
      </w:r>
      <w:r w:rsidR="000F1967" w:rsidRPr="000F1967">
        <w:t>som ett minimum begränsa sina årliga utsläpp enligt bilaga II</w:t>
      </w:r>
      <w:r w:rsidR="000F1967">
        <w:t xml:space="preserve"> till direktivet</w:t>
      </w:r>
      <w:r w:rsidR="000F1967" w:rsidRPr="000F1967">
        <w:t>.</w:t>
      </w:r>
      <w:r w:rsidR="000F1967">
        <w:t xml:space="preserve"> </w:t>
      </w:r>
      <w:r w:rsidR="000F1967" w:rsidRPr="000F1967">
        <w:t>I tabell</w:t>
      </w:r>
      <w:r w:rsidR="000F1967">
        <w:t>en</w:t>
      </w:r>
      <w:r w:rsidR="000F1967" w:rsidRPr="000F1967">
        <w:t xml:space="preserve"> </w:t>
      </w:r>
      <w:r w:rsidR="000F1967">
        <w:t>i avsnitt 2.2 har närmare redogjorts för Finlands åt</w:t>
      </w:r>
      <w:r w:rsidR="000F259B">
        <w:t>a</w:t>
      </w:r>
      <w:r w:rsidR="000F1967">
        <w:t xml:space="preserve">ganden </w:t>
      </w:r>
      <w:r w:rsidR="000F1967" w:rsidRPr="000F1967">
        <w:t>i procent av utsläppen år 2005</w:t>
      </w:r>
      <w:r w:rsidR="000F1967">
        <w:t xml:space="preserve">. </w:t>
      </w:r>
      <w:r w:rsidR="000F1967" w:rsidRPr="000F1967">
        <w:t>De</w:t>
      </w:r>
      <w:r w:rsidR="000F1967">
        <w:t xml:space="preserve"> nationella åtaga</w:t>
      </w:r>
      <w:r w:rsidR="000F1967">
        <w:t>n</w:t>
      </w:r>
      <w:r w:rsidR="000F1967">
        <w:t xml:space="preserve">dena om utsläppsminskning gäller Finland </w:t>
      </w:r>
      <w:r w:rsidR="00EA35D4">
        <w:t xml:space="preserve">som helhet </w:t>
      </w:r>
      <w:r w:rsidR="000F1967">
        <w:t xml:space="preserve">och det finns inte några särskilda och direkt avskiljbara åtaganden som skulle vara </w:t>
      </w:r>
      <w:r w:rsidR="00685ED5">
        <w:t xml:space="preserve">direkt </w:t>
      </w:r>
      <w:r w:rsidR="000F1967">
        <w:t>ti</w:t>
      </w:r>
      <w:r w:rsidR="000F1967">
        <w:t>l</w:t>
      </w:r>
      <w:r w:rsidR="000F1967">
        <w:t xml:space="preserve">lämpliga i förhållande till Åland. </w:t>
      </w:r>
      <w:r w:rsidR="009E0476">
        <w:t>Centrala bestämmelser i direktivet om u</w:t>
      </w:r>
      <w:r w:rsidR="009E0476">
        <w:t>t</w:t>
      </w:r>
      <w:r w:rsidR="009E0476">
        <w:t>släppstak knyter direkt an till hur de nationella åtagandena om utsläpp</w:t>
      </w:r>
      <w:r w:rsidR="009E0476">
        <w:t>s</w:t>
      </w:r>
      <w:r w:rsidR="009E0476">
        <w:t xml:space="preserve">minskning ska </w:t>
      </w:r>
      <w:r w:rsidR="009E0476" w:rsidRPr="009E0476">
        <w:t>genomföra</w:t>
      </w:r>
      <w:r w:rsidR="009E0476">
        <w:t>s</w:t>
      </w:r>
      <w:r w:rsidR="009E0476" w:rsidRPr="009E0476">
        <w:t xml:space="preserve"> och följ</w:t>
      </w:r>
      <w:r w:rsidR="009E0476">
        <w:t>as upp i medlemsstaterna. Till dessa b</w:t>
      </w:r>
      <w:r w:rsidR="009E0476">
        <w:t>e</w:t>
      </w:r>
      <w:r w:rsidR="009E0476">
        <w:t>stämmelser hör</w:t>
      </w:r>
      <w:r w:rsidR="00685ED5">
        <w:t xml:space="preserve"> artikel 4 om n</w:t>
      </w:r>
      <w:r w:rsidR="00685ED5" w:rsidRPr="00685ED5">
        <w:t>ationella åtaganden om utsläppsminskning</w:t>
      </w:r>
      <w:r w:rsidR="00685ED5">
        <w:t>,</w:t>
      </w:r>
      <w:r w:rsidR="009E0476">
        <w:t xml:space="preserve"> artikel 5 om flexibilitet, artikel 6 om det nationella luftvårdsprogrammet samt artikel 8 </w:t>
      </w:r>
      <w:r w:rsidR="009E0476" w:rsidRPr="009E0476">
        <w:t>om de nationella utsläppsinventeringarna, utsläppsprogn</w:t>
      </w:r>
      <w:r w:rsidR="009E0476" w:rsidRPr="009E0476">
        <w:t>o</w:t>
      </w:r>
      <w:r w:rsidR="009E0476" w:rsidRPr="009E0476">
        <w:t>serna och de informativa inventeringsrapporterna</w:t>
      </w:r>
      <w:r w:rsidR="009E0476">
        <w:t>.</w:t>
      </w:r>
    </w:p>
    <w:p w:rsidR="00103FE3" w:rsidRDefault="00EA35D4" w:rsidP="009E0476">
      <w:pPr>
        <w:pStyle w:val="ANormal"/>
      </w:pPr>
      <w:r>
        <w:tab/>
      </w:r>
      <w:r w:rsidR="009E0476">
        <w:t xml:space="preserve">I </w:t>
      </w:r>
      <w:r w:rsidR="009E0476" w:rsidRPr="009E0476">
        <w:rPr>
          <w:i/>
        </w:rPr>
        <w:t>2</w:t>
      </w:r>
      <w:r w:rsidR="00283CEF">
        <w:rPr>
          <w:i/>
        </w:rPr>
        <w:t> mom.</w:t>
      </w:r>
      <w:r w:rsidR="009E0476">
        <w:t xml:space="preserve"> hänvisas i informativt syfte till bestämmelserna i rikslagstif</w:t>
      </w:r>
      <w:r w:rsidR="009E0476">
        <w:t>t</w:t>
      </w:r>
      <w:r w:rsidR="009E0476">
        <w:t xml:space="preserve">ningen för genomförandet av dessa centrala bestämmelser i direktivet. I september 2018 har lämnats en proposition till riksdagen </w:t>
      </w:r>
      <w:r w:rsidR="00685ED5">
        <w:t>där främst förslag till nya 149–149 c</w:t>
      </w:r>
      <w:r w:rsidR="00283CEF">
        <w:t> §</w:t>
      </w:r>
      <w:r w:rsidR="00685ED5">
        <w:t xml:space="preserve"> i rikets miljöskyddslag sk</w:t>
      </w:r>
      <w:r w:rsidR="00914A15">
        <w:t>a</w:t>
      </w:r>
      <w:r w:rsidR="00685ED5">
        <w:t xml:space="preserve"> genomföra de ovan nämnda centrala bestämmelserna i direktivet om utsläppstak</w:t>
      </w:r>
      <w:r w:rsidR="00685ED5" w:rsidRPr="00685ED5">
        <w:t xml:space="preserve"> </w:t>
      </w:r>
      <w:r w:rsidR="00685ED5">
        <w:t>(</w:t>
      </w:r>
      <w:r w:rsidR="00685ED5" w:rsidRPr="00685ED5">
        <w:t xml:space="preserve">RP 117/2018 </w:t>
      </w:r>
      <w:proofErr w:type="spellStart"/>
      <w:r w:rsidR="00685ED5" w:rsidRPr="00685ED5">
        <w:t>rd</w:t>
      </w:r>
      <w:proofErr w:type="spellEnd"/>
      <w:r w:rsidR="00685ED5">
        <w:t xml:space="preserve">). </w:t>
      </w:r>
      <w:r w:rsidR="00187AB0">
        <w:t>Fö</w:t>
      </w:r>
      <w:r w:rsidR="00187AB0">
        <w:t>r</w:t>
      </w:r>
      <w:r w:rsidR="00187AB0">
        <w:t xml:space="preserve">slaget antogs av riksdagen den 20 november 2018. </w:t>
      </w:r>
      <w:r w:rsidR="00685ED5">
        <w:t xml:space="preserve">Eftersom det rör sig om åtaganden </w:t>
      </w:r>
      <w:r>
        <w:t xml:space="preserve">som gäller Finland som helhet </w:t>
      </w:r>
      <w:r w:rsidR="00685ED5">
        <w:t>utsträcker sig direktivets förpli</w:t>
      </w:r>
      <w:r w:rsidR="00685ED5">
        <w:t>k</w:t>
      </w:r>
      <w:r w:rsidR="00685ED5">
        <w:t xml:space="preserve">telse att </w:t>
      </w:r>
      <w:r w:rsidR="00C2136D">
        <w:t xml:space="preserve">successivt minska Finlands utsläpp till en viss miniminivå </w:t>
      </w:r>
      <w:r w:rsidR="00685ED5">
        <w:t xml:space="preserve">också till Åland. Landskapet förfogar över behörigheten </w:t>
      </w:r>
      <w:r w:rsidR="00C2136D">
        <w:t>att vidta utsläpp</w:t>
      </w:r>
      <w:r w:rsidR="00C2136D">
        <w:t>s</w:t>
      </w:r>
      <w:r w:rsidR="00C2136D">
        <w:t>minskande åtgärder på Åland. Således uppstår ett behov av att samordna r</w:t>
      </w:r>
      <w:r w:rsidR="00C2136D">
        <w:t>i</w:t>
      </w:r>
      <w:r w:rsidR="00C2136D">
        <w:t>kets och landskapets åtgärder i förhållande till Finlands nationella åtagande som är gemensamt för riket och landskapet. I 2</w:t>
      </w:r>
      <w:r w:rsidR="00283CEF">
        <w:t> mom.</w:t>
      </w:r>
      <w:r w:rsidR="00C2136D">
        <w:t xml:space="preserve"> hänvisas till att l</w:t>
      </w:r>
      <w:r w:rsidR="00685ED5" w:rsidRPr="00685ED5">
        <w:t>an</w:t>
      </w:r>
      <w:r w:rsidR="00685ED5" w:rsidRPr="00685ED5">
        <w:t>d</w:t>
      </w:r>
      <w:r w:rsidR="00685ED5" w:rsidRPr="00685ED5">
        <w:t>skapsregeringen ska samråda med riksmyndigheterna enligt 59b</w:t>
      </w:r>
      <w:r w:rsidR="00283CEF">
        <w:t> §</w:t>
      </w:r>
      <w:r w:rsidR="00685ED5" w:rsidRPr="00685ED5">
        <w:t xml:space="preserve"> 2</w:t>
      </w:r>
      <w:r w:rsidR="00283CEF">
        <w:t> mom.</w:t>
      </w:r>
      <w:r w:rsidR="00685ED5" w:rsidRPr="00685ED5">
        <w:t xml:space="preserve"> i självstyrelselagen om hur landskapets och rikets åtgärder samordnas då d</w:t>
      </w:r>
      <w:r w:rsidR="00685ED5" w:rsidRPr="00685ED5">
        <w:t>i</w:t>
      </w:r>
      <w:r w:rsidR="00685ED5" w:rsidRPr="00685ED5">
        <w:t>rektivets nationella åtaganden genomförs.</w:t>
      </w:r>
      <w:r w:rsidR="00C2136D">
        <w:t xml:space="preserve"> Med detta avses </w:t>
      </w:r>
      <w:r w:rsidR="00103FE3">
        <w:t xml:space="preserve">i första hand </w:t>
      </w:r>
      <w:r w:rsidR="00C2136D">
        <w:t xml:space="preserve">de </w:t>
      </w:r>
      <w:r w:rsidR="00C2136D" w:rsidRPr="00C2136D">
        <w:t>nationella åtaganden</w:t>
      </w:r>
      <w:r w:rsidR="00C2136D">
        <w:t>a</w:t>
      </w:r>
      <w:r w:rsidR="00C2136D" w:rsidRPr="00C2136D">
        <w:t xml:space="preserve"> om utsläppsminskning</w:t>
      </w:r>
      <w:r w:rsidR="00103FE3">
        <w:t xml:space="preserve"> i direktivets artikel 4. Dock kan också tillämpningen av flexibilitetsbestämmelserna, upprättandet av det nationella luftvårdsprogrammet samt genomförandet av </w:t>
      </w:r>
      <w:r w:rsidR="00103FE3" w:rsidRPr="00103FE3">
        <w:t>nationella utsläp</w:t>
      </w:r>
      <w:r w:rsidR="00103FE3" w:rsidRPr="00103FE3">
        <w:t>p</w:t>
      </w:r>
      <w:r w:rsidR="00103FE3" w:rsidRPr="00103FE3">
        <w:t xml:space="preserve">sinventeringar, utsläppsprognoser och </w:t>
      </w:r>
      <w:r w:rsidR="00103FE3">
        <w:t>i</w:t>
      </w:r>
      <w:r w:rsidR="00103FE3" w:rsidRPr="00103FE3">
        <w:t>nformativa inventeringsrapporterna</w:t>
      </w:r>
      <w:r w:rsidR="00103FE3">
        <w:t xml:space="preserve"> </w:t>
      </w:r>
      <w:r>
        <w:t xml:space="preserve">förutsätta </w:t>
      </w:r>
      <w:r w:rsidR="00103FE3">
        <w:t>att det sker ett samråd mellan landskapsregeringen och riksmy</w:t>
      </w:r>
      <w:r w:rsidR="00103FE3">
        <w:t>n</w:t>
      </w:r>
      <w:r w:rsidR="00103FE3">
        <w:t xml:space="preserve">digheterna enligt </w:t>
      </w:r>
      <w:r w:rsidR="00103FE3" w:rsidRPr="00103FE3">
        <w:t>59b</w:t>
      </w:r>
      <w:r w:rsidR="00283CEF">
        <w:t> §</w:t>
      </w:r>
      <w:r w:rsidR="00103FE3" w:rsidRPr="00103FE3">
        <w:t xml:space="preserve"> 2</w:t>
      </w:r>
      <w:r w:rsidR="00283CEF">
        <w:t> mom.</w:t>
      </w:r>
      <w:r w:rsidR="00103FE3" w:rsidRPr="00103FE3">
        <w:t xml:space="preserve"> i självstyrelselagen</w:t>
      </w:r>
      <w:r w:rsidR="00103FE3">
        <w:t>.</w:t>
      </w:r>
    </w:p>
    <w:p w:rsidR="004C20E3" w:rsidRDefault="00103FE3" w:rsidP="009E0476">
      <w:pPr>
        <w:pStyle w:val="ANormal"/>
      </w:pPr>
      <w:r>
        <w:tab/>
        <w:t xml:space="preserve">Enligt </w:t>
      </w:r>
      <w:r w:rsidRPr="00103FE3">
        <w:rPr>
          <w:i/>
        </w:rPr>
        <w:t>3</w:t>
      </w:r>
      <w:r w:rsidR="00283CEF">
        <w:rPr>
          <w:i/>
        </w:rPr>
        <w:t> mom.</w:t>
      </w:r>
      <w:r>
        <w:t xml:space="preserve"> </w:t>
      </w:r>
      <w:r w:rsidRPr="00103FE3">
        <w:t>ska landskapsregeringen vidta nödvändiga åtgärder för att begränsa utsläpp så att de nationella åtagandena om utsläpp uppfylls.</w:t>
      </w:r>
      <w:r>
        <w:t xml:space="preserve"> Denna skyldighet avgränsar sig till de utsläpp som avses i </w:t>
      </w:r>
      <w:r w:rsidRPr="00103FE3">
        <w:t>artikel 4.1 i d</w:t>
      </w:r>
      <w:r w:rsidRPr="00103FE3">
        <w:t>i</w:t>
      </w:r>
      <w:r w:rsidRPr="00103FE3">
        <w:t>rektivet om utsläppstak</w:t>
      </w:r>
      <w:r w:rsidR="004C20E3">
        <w:t>. I momentet hänvisas till att landskapsregeringens skyldighet att vidta åtgärder gäller med beaktande av samrådet mellan lan</w:t>
      </w:r>
      <w:r w:rsidR="004C20E3">
        <w:t>d</w:t>
      </w:r>
      <w:r w:rsidR="004C20E3">
        <w:t>skapsregeringen och riksmyndigheterna om hur landskapets och rikets å</w:t>
      </w:r>
      <w:r w:rsidR="004C20E3">
        <w:t>t</w:t>
      </w:r>
      <w:r w:rsidR="004C20E3">
        <w:t>gärder för att uppfylla de nationella åtagandena ska samordnas. Landskap</w:t>
      </w:r>
      <w:r w:rsidR="004C20E3">
        <w:t>s</w:t>
      </w:r>
      <w:r w:rsidR="004C20E3">
        <w:lastRenderedPageBreak/>
        <w:t>regeringen ska vidta de åtgärder som är nödvändiga för att genomföra det som landskapsregeringen och riksmyndigheterna kommit överens om. Vilka åtgärder som är nödvändiga och ändamålsenliga kan konkretiseras först efter att samordningen mellan landskapet och riket har klargjorts. I momentet hänvisas till att landskapsregeringen kan anta ett luftvårdspr</w:t>
      </w:r>
      <w:r w:rsidR="004C20E3">
        <w:t>o</w:t>
      </w:r>
      <w:r w:rsidR="004C20E3">
        <w:t xml:space="preserve">gram </w:t>
      </w:r>
      <w:r w:rsidR="004C20E3" w:rsidRPr="004C20E3">
        <w:t>som innehåller åtgärder för hur minskning</w:t>
      </w:r>
      <w:r w:rsidR="004C20E3">
        <w:t>en</w:t>
      </w:r>
      <w:r w:rsidR="004C20E3" w:rsidRPr="004C20E3">
        <w:t xml:space="preserve"> av utsläpp ska ske på Åland</w:t>
      </w:r>
      <w:r w:rsidR="004C20E3">
        <w:t>.</w:t>
      </w:r>
      <w:r w:rsidR="001B5CF8">
        <w:t xml:space="preserve"> Luftvårdsprogrammet är inte obligatoriskt men bör göras upp om det finns behov av olika åtgärder för uppfyllandet av </w:t>
      </w:r>
      <w:r w:rsidR="004D1BC0">
        <w:t xml:space="preserve">landskapets del av </w:t>
      </w:r>
      <w:r w:rsidR="001B5CF8">
        <w:t xml:space="preserve">de nationella utsläppsåtagandena. </w:t>
      </w:r>
      <w:r w:rsidR="001B5CF8" w:rsidRPr="001B5CF8">
        <w:t>Det</w:t>
      </w:r>
      <w:r w:rsidR="001B5CF8">
        <w:t xml:space="preserve">ta åländska luftvårdsprogram ska inte sammanblandas med </w:t>
      </w:r>
      <w:r w:rsidR="001B5CF8" w:rsidRPr="001B5CF8">
        <w:t>det nationella luftvårdsprogram som avses i direkt</w:t>
      </w:r>
      <w:r w:rsidR="001B5CF8" w:rsidRPr="001B5CF8">
        <w:t>i</w:t>
      </w:r>
      <w:r w:rsidR="001B5CF8" w:rsidRPr="001B5CF8">
        <w:t>vets artikel 6</w:t>
      </w:r>
      <w:r w:rsidR="001B5CF8">
        <w:t>.</w:t>
      </w:r>
    </w:p>
    <w:p w:rsidR="005078EA" w:rsidRDefault="001B5CF8" w:rsidP="00C4125F">
      <w:pPr>
        <w:pStyle w:val="ANormal"/>
      </w:pPr>
      <w:r>
        <w:tab/>
        <w:t xml:space="preserve">I </w:t>
      </w:r>
      <w:r w:rsidRPr="001B5CF8">
        <w:rPr>
          <w:i/>
        </w:rPr>
        <w:t>4</w:t>
      </w:r>
      <w:r w:rsidR="00283CEF">
        <w:rPr>
          <w:i/>
        </w:rPr>
        <w:t> mom.</w:t>
      </w:r>
      <w:r>
        <w:t xml:space="preserve"> föreskrivs att landskapsregeringen </w:t>
      </w:r>
      <w:r w:rsidRPr="001B5CF8">
        <w:t xml:space="preserve">ska sköta övervakningen på Åland av sådana skadliga förändringar på ekosystem som avses i artikel 9 i direktivet om utsläppstak. </w:t>
      </w:r>
      <w:r w:rsidR="00C4125F">
        <w:t xml:space="preserve">Detta innebär att landskapsregeringen i enlighet med artikel 9 ska </w:t>
      </w:r>
      <w:r w:rsidR="00D210C4" w:rsidRPr="00D210C4">
        <w:t>säkerställa att luftföroreningars negativa effekter på ek</w:t>
      </w:r>
      <w:r w:rsidR="00D210C4" w:rsidRPr="00D210C4">
        <w:t>o</w:t>
      </w:r>
      <w:r w:rsidR="00D210C4" w:rsidRPr="00D210C4">
        <w:t>system övervakas på grundval av ett nätverk av övervakningsplatser som är representativt för deras sötvattenshabitat, naturliga livsmiljöer, delvis natu</w:t>
      </w:r>
      <w:r w:rsidR="00D210C4" w:rsidRPr="00D210C4">
        <w:t>r</w:t>
      </w:r>
      <w:r w:rsidR="00D210C4" w:rsidRPr="00D210C4">
        <w:t xml:space="preserve">liga livsmiljöer och typer av skogsekosystem, med ett kostnadseffektivt och riskbaserat tillvägagångssätt. </w:t>
      </w:r>
      <w:r w:rsidR="00C4125F">
        <w:t xml:space="preserve">I det föreslagna momentet </w:t>
      </w:r>
      <w:r w:rsidR="005078EA">
        <w:t>anges också att ö</w:t>
      </w:r>
      <w:r w:rsidR="005078EA" w:rsidRPr="005078EA">
        <w:t xml:space="preserve">vervakningen ska ordnas med iakttagande av </w:t>
      </w:r>
      <w:r w:rsidR="005078EA">
        <w:t xml:space="preserve">de detaljerade </w:t>
      </w:r>
      <w:r w:rsidR="005078EA" w:rsidRPr="005078EA">
        <w:t>bestämme</w:t>
      </w:r>
      <w:r w:rsidR="005078EA" w:rsidRPr="005078EA">
        <w:t>l</w:t>
      </w:r>
      <w:r w:rsidR="005078EA" w:rsidRPr="005078EA">
        <w:t>serna i artikel 9.1 och 9.2 i direktivet om nationella utsläppstak.</w:t>
      </w:r>
      <w:r w:rsidR="005078EA">
        <w:t xml:space="preserve"> </w:t>
      </w:r>
      <w:r w:rsidR="00C4125F">
        <w:t>Detta inn</w:t>
      </w:r>
      <w:r w:rsidR="00C4125F">
        <w:t>e</w:t>
      </w:r>
      <w:r w:rsidR="00C4125F">
        <w:t xml:space="preserve">bär att landskapsregeringen i sin övervakning ska </w:t>
      </w:r>
      <w:r w:rsidR="00D210C4">
        <w:t xml:space="preserve">utnyttja </w:t>
      </w:r>
      <w:r w:rsidR="00C4125F">
        <w:t xml:space="preserve">sådana i artikel 9.1 avsedda </w:t>
      </w:r>
      <w:r w:rsidR="00D210C4">
        <w:t xml:space="preserve">befintliga övervakningsnätverk som hänför sig till övrig EU-lagstiftning och internationella överenskommelser </w:t>
      </w:r>
      <w:r w:rsidR="00C4125F" w:rsidRPr="00C4125F">
        <w:t>samt uppgifter som fås via dessa</w:t>
      </w:r>
      <w:r w:rsidR="00C4125F">
        <w:t>. Landskapsregeringen får vid övervakningen använda de frivilliga övervakningsindikatorerna i</w:t>
      </w:r>
      <w:r w:rsidR="00F71AE6">
        <w:t xml:space="preserve"> direktivets </w:t>
      </w:r>
      <w:r w:rsidR="00C4125F">
        <w:t>bilaga V</w:t>
      </w:r>
      <w:r w:rsidR="00F71AE6">
        <w:t>.</w:t>
      </w:r>
    </w:p>
    <w:p w:rsidR="00DF18DD" w:rsidRDefault="00672E8F" w:rsidP="001B5CF8">
      <w:pPr>
        <w:pStyle w:val="ANormal"/>
      </w:pPr>
      <w:r>
        <w:t xml:space="preserve"> </w:t>
      </w:r>
    </w:p>
    <w:p w:rsidR="00DF18DD" w:rsidRDefault="00DF18DD" w:rsidP="00DF18DD">
      <w:pPr>
        <w:pStyle w:val="ANormal"/>
      </w:pPr>
      <w:r w:rsidRPr="00DF18DD">
        <w:rPr>
          <w:i/>
        </w:rPr>
        <w:t>Ikraftträdelsebestämmelse</w:t>
      </w:r>
      <w:r>
        <w:t>. Avsikten är att lagen ska träda i kraft så snart som möjligt. I enlighet med 20</w:t>
      </w:r>
      <w:r w:rsidR="00283CEF">
        <w:t> §</w:t>
      </w:r>
      <w:r>
        <w:t xml:space="preserve"> 2</w:t>
      </w:r>
      <w:r w:rsidR="00283CEF">
        <w:t> mom.</w:t>
      </w:r>
      <w:r>
        <w:t xml:space="preserve"> i självstyrelselagen föreslås därför att datumet för ikraftträdandet lämnas öppen för landskapsregeringen att fatta beslut om.</w:t>
      </w:r>
    </w:p>
    <w:p w:rsidR="00AF3004" w:rsidRDefault="00AF3004">
      <w:pPr>
        <w:pStyle w:val="ANormal"/>
      </w:pPr>
    </w:p>
    <w:p w:rsidR="00AF3004" w:rsidRDefault="00AF3004">
      <w:pPr>
        <w:pStyle w:val="RubrikA"/>
      </w:pPr>
      <w:r>
        <w:br w:type="page"/>
      </w:r>
      <w:bookmarkStart w:id="21" w:name="_Toc531249881"/>
      <w:r>
        <w:lastRenderedPageBreak/>
        <w:t>Lagtext</w:t>
      </w:r>
      <w:bookmarkEnd w:id="21"/>
    </w:p>
    <w:p w:rsidR="00AF3004" w:rsidRDefault="00AF3004">
      <w:pPr>
        <w:pStyle w:val="Rubrikmellanrum"/>
      </w:pPr>
    </w:p>
    <w:p w:rsidR="00AF3004" w:rsidRDefault="00AF3004">
      <w:pPr>
        <w:pStyle w:val="ANormal"/>
      </w:pPr>
      <w:r>
        <w:t>Landskapsregeringen föreslår att följande lag antas.</w:t>
      </w:r>
    </w:p>
    <w:p w:rsidR="00AF3004" w:rsidRDefault="00AF3004">
      <w:pPr>
        <w:pStyle w:val="ANormal"/>
      </w:pPr>
    </w:p>
    <w:p w:rsidR="00AF3004" w:rsidRPr="00BD6737" w:rsidRDefault="00AF3004">
      <w:pPr>
        <w:pStyle w:val="LagHuvRubr"/>
        <w:rPr>
          <w:lang w:val="sv-FI"/>
        </w:rPr>
      </w:pPr>
      <w:bookmarkStart w:id="22" w:name="_Toc531249882"/>
      <w:r w:rsidRPr="00BD6737">
        <w:rPr>
          <w:lang w:val="sv-FI"/>
        </w:rPr>
        <w:t>L A N D S K A P S L A G</w:t>
      </w:r>
      <w:r w:rsidRPr="00BD6737">
        <w:rPr>
          <w:lang w:val="sv-FI"/>
        </w:rPr>
        <w:br/>
        <w:t>om</w:t>
      </w:r>
      <w:r w:rsidR="00BD6737" w:rsidRPr="00BD6737">
        <w:t xml:space="preserve"> </w:t>
      </w:r>
      <w:r w:rsidR="005C3622">
        <w:t xml:space="preserve">ändring av </w:t>
      </w:r>
      <w:r w:rsidR="00BD6737" w:rsidRPr="00BD6737">
        <w:rPr>
          <w:lang w:val="sv-FI"/>
        </w:rPr>
        <w:t>landskapslagen om miljöskydd</w:t>
      </w:r>
      <w:bookmarkEnd w:id="22"/>
    </w:p>
    <w:p w:rsidR="00AF3004" w:rsidRPr="00BD6737" w:rsidRDefault="00AF3004">
      <w:pPr>
        <w:pStyle w:val="ANormal"/>
        <w:rPr>
          <w:lang w:val="sv-FI"/>
        </w:rPr>
      </w:pPr>
    </w:p>
    <w:p w:rsidR="00C30C17" w:rsidRDefault="00AF3004">
      <w:pPr>
        <w:pStyle w:val="ANormal"/>
      </w:pPr>
      <w:r w:rsidRPr="00BD6737">
        <w:rPr>
          <w:lang w:val="sv-FI"/>
        </w:rPr>
        <w:tab/>
      </w:r>
      <w:r>
        <w:t xml:space="preserve">I enlighet med lagtingets beslut </w:t>
      </w:r>
      <w:r w:rsidR="00F321B3" w:rsidRPr="008B2A34">
        <w:rPr>
          <w:b/>
        </w:rPr>
        <w:t>fogas</w:t>
      </w:r>
      <w:r w:rsidR="00F321B3" w:rsidRPr="00F321B3">
        <w:t xml:space="preserve"> till landskapslagen (2008:124) om miljöskydd</w:t>
      </w:r>
      <w:r w:rsidR="008B2A34">
        <w:t xml:space="preserve"> en ny 53f</w:t>
      </w:r>
      <w:r w:rsidR="00283CEF">
        <w:t> §</w:t>
      </w:r>
      <w:r w:rsidR="00AE12C3">
        <w:t xml:space="preserve">, </w:t>
      </w:r>
      <w:r w:rsidR="00AE12C3" w:rsidRPr="00AE12C3">
        <w:t xml:space="preserve">istället för den </w:t>
      </w:r>
      <w:r w:rsidR="00AE12C3">
        <w:t>53f</w:t>
      </w:r>
      <w:r w:rsidR="00283CEF">
        <w:t> §</w:t>
      </w:r>
      <w:r w:rsidR="00AE12C3" w:rsidRPr="00AE12C3">
        <w:t xml:space="preserve"> som upphävts genom lan</w:t>
      </w:r>
      <w:r w:rsidR="00AE12C3" w:rsidRPr="00AE12C3">
        <w:t>d</w:t>
      </w:r>
      <w:r w:rsidR="00AE12C3" w:rsidRPr="00AE12C3">
        <w:t>skapslagen 20</w:t>
      </w:r>
      <w:r w:rsidR="00AE12C3">
        <w:t>1</w:t>
      </w:r>
      <w:r w:rsidR="00AE12C3" w:rsidRPr="00AE12C3">
        <w:t>7/</w:t>
      </w:r>
      <w:r w:rsidR="00AE12C3">
        <w:t xml:space="preserve">72, </w:t>
      </w:r>
      <w:r w:rsidR="00F321B3" w:rsidRPr="00F321B3">
        <w:t>som följer:</w:t>
      </w:r>
    </w:p>
    <w:p w:rsidR="00C30C17" w:rsidRDefault="00C30C17">
      <w:pPr>
        <w:pStyle w:val="ANormal"/>
      </w:pPr>
    </w:p>
    <w:p w:rsidR="00A423D5" w:rsidRPr="00F93568" w:rsidRDefault="005269FE" w:rsidP="00C30C17">
      <w:pPr>
        <w:pStyle w:val="ANormal"/>
        <w:jc w:val="center"/>
      </w:pPr>
      <w:r w:rsidRPr="00F93568">
        <w:t>53</w:t>
      </w:r>
      <w:r w:rsidR="00BA4837" w:rsidRPr="00F93568">
        <w:t>f</w:t>
      </w:r>
      <w:r w:rsidR="00283CEF">
        <w:t> §</w:t>
      </w:r>
    </w:p>
    <w:p w:rsidR="00C30C17" w:rsidRPr="00F93568" w:rsidRDefault="004A3F40" w:rsidP="00C30C17">
      <w:pPr>
        <w:pStyle w:val="ANormal"/>
        <w:jc w:val="center"/>
        <w:rPr>
          <w:i/>
        </w:rPr>
      </w:pPr>
      <w:r w:rsidRPr="00F93568">
        <w:rPr>
          <w:i/>
        </w:rPr>
        <w:t>Bestämmelser om utsläppsminskning</w:t>
      </w:r>
    </w:p>
    <w:p w:rsidR="00C269B5" w:rsidRPr="00F93568" w:rsidRDefault="00A144F3" w:rsidP="0082570D">
      <w:pPr>
        <w:pStyle w:val="ANormal"/>
      </w:pPr>
      <w:r w:rsidRPr="00F93568">
        <w:tab/>
      </w:r>
      <w:r w:rsidR="00B86F34" w:rsidRPr="00F93568">
        <w:t xml:space="preserve">För </w:t>
      </w:r>
      <w:r w:rsidRPr="00F93568">
        <w:t>Finland</w:t>
      </w:r>
      <w:r w:rsidR="00B86F34" w:rsidRPr="00F93568">
        <w:t xml:space="preserve"> bindande</w:t>
      </w:r>
      <w:r w:rsidRPr="00F93568">
        <w:t xml:space="preserve"> </w:t>
      </w:r>
      <w:r w:rsidR="00B86F34" w:rsidRPr="00F93568">
        <w:t xml:space="preserve">åtaganden gällande </w:t>
      </w:r>
      <w:bookmarkStart w:id="23" w:name="_Hlk528933881"/>
      <w:r w:rsidR="00B86F34" w:rsidRPr="00F93568">
        <w:t xml:space="preserve">minskning av </w:t>
      </w:r>
      <w:proofErr w:type="spellStart"/>
      <w:r w:rsidRPr="00F93568">
        <w:t>a</w:t>
      </w:r>
      <w:r w:rsidR="009608C6" w:rsidRPr="00F93568">
        <w:t>ntropogena</w:t>
      </w:r>
      <w:proofErr w:type="spellEnd"/>
      <w:r w:rsidR="009608C6" w:rsidRPr="00F93568">
        <w:t xml:space="preserve"> u</w:t>
      </w:r>
      <w:r w:rsidR="009608C6" w:rsidRPr="00F93568">
        <w:t>t</w:t>
      </w:r>
      <w:r w:rsidR="009608C6" w:rsidRPr="00F93568">
        <w:t>släpp av svaveldioxid, kväveoxider, flyktiga</w:t>
      </w:r>
      <w:r w:rsidR="00E71B83" w:rsidRPr="00F93568">
        <w:t xml:space="preserve"> </w:t>
      </w:r>
      <w:r w:rsidR="009608C6" w:rsidRPr="00F93568">
        <w:t>organiska föreningar</w:t>
      </w:r>
      <w:r w:rsidR="00E71B83" w:rsidRPr="00F93568">
        <w:t xml:space="preserve"> </w:t>
      </w:r>
      <w:r w:rsidR="009608C6" w:rsidRPr="00F93568">
        <w:t>utom m</w:t>
      </w:r>
      <w:r w:rsidR="009608C6" w:rsidRPr="00F93568">
        <w:t>e</w:t>
      </w:r>
      <w:r w:rsidR="009608C6" w:rsidRPr="00F93568">
        <w:t xml:space="preserve">tan, ammoniak och fina partiklar </w:t>
      </w:r>
      <w:r w:rsidR="00B86F34" w:rsidRPr="00F93568">
        <w:t xml:space="preserve">för </w:t>
      </w:r>
      <w:r w:rsidR="009608C6" w:rsidRPr="00F93568">
        <w:t>åren 2020–2029 och från</w:t>
      </w:r>
      <w:r w:rsidR="00E71B83" w:rsidRPr="00F93568">
        <w:t xml:space="preserve"> </w:t>
      </w:r>
      <w:r w:rsidR="009608C6" w:rsidRPr="00F93568">
        <w:t xml:space="preserve">år 2030 </w:t>
      </w:r>
      <w:r w:rsidR="00B86F34" w:rsidRPr="00F93568">
        <w:t>f</w:t>
      </w:r>
      <w:r w:rsidR="00A22932" w:rsidRPr="00F93568">
        <w:t>as</w:t>
      </w:r>
      <w:r w:rsidR="00A22932" w:rsidRPr="00F93568">
        <w:t>t</w:t>
      </w:r>
      <w:r w:rsidR="00A22932" w:rsidRPr="00F93568">
        <w:t>ställs i</w:t>
      </w:r>
      <w:r w:rsidR="00840090" w:rsidRPr="00F93568">
        <w:t xml:space="preserve"> </w:t>
      </w:r>
      <w:r w:rsidR="003159FF" w:rsidRPr="00F93568">
        <w:t>Europaparlamentets och rådets direktiv</w:t>
      </w:r>
      <w:bookmarkEnd w:id="23"/>
      <w:r w:rsidR="003159FF" w:rsidRPr="00F93568">
        <w:t xml:space="preserve"> (EU) 2016/2284 av den 14 december 2016 om minskning av nationella utsläpp av vissa luftföror</w:t>
      </w:r>
      <w:r w:rsidR="003159FF" w:rsidRPr="00F93568">
        <w:t>e</w:t>
      </w:r>
      <w:r w:rsidR="003159FF" w:rsidRPr="00F93568">
        <w:t xml:space="preserve">ningar, om ändring av direktiv 2003/35/EG och om upphävande av direktiv </w:t>
      </w:r>
      <w:r w:rsidR="003159FF" w:rsidRPr="004D1BC0">
        <w:t>2001/81/EG</w:t>
      </w:r>
      <w:r w:rsidR="004D1BC0" w:rsidRPr="004D1BC0">
        <w:t xml:space="preserve">, nedan </w:t>
      </w:r>
      <w:r w:rsidR="00BC1BE2" w:rsidRPr="004D1BC0">
        <w:t>direktivet om utsläppstak</w:t>
      </w:r>
      <w:r w:rsidR="003159FF" w:rsidRPr="00F93568">
        <w:t>.</w:t>
      </w:r>
    </w:p>
    <w:p w:rsidR="00072D15" w:rsidRPr="00F93568" w:rsidRDefault="00783D04" w:rsidP="00120F2C">
      <w:pPr>
        <w:pStyle w:val="ANormal"/>
      </w:pPr>
      <w:r w:rsidRPr="00F93568">
        <w:tab/>
      </w:r>
      <w:r w:rsidR="00120F2C" w:rsidRPr="00F93568">
        <w:t xml:space="preserve">Bestämmelser </w:t>
      </w:r>
      <w:r w:rsidR="00196939" w:rsidRPr="00F93568">
        <w:t xml:space="preserve">om sådana </w:t>
      </w:r>
      <w:r w:rsidR="00120F2C" w:rsidRPr="00F93568">
        <w:t xml:space="preserve">nationella åtaganden om utsläppsminskning, </w:t>
      </w:r>
      <w:r w:rsidR="00196939" w:rsidRPr="00F93568">
        <w:t xml:space="preserve">sådant </w:t>
      </w:r>
      <w:r w:rsidR="00120F2C" w:rsidRPr="00F93568">
        <w:t>flexibe</w:t>
      </w:r>
      <w:r w:rsidR="00196939" w:rsidRPr="00F93568">
        <w:t>lt genomförande av dessa åtaganden, sådana nationella u</w:t>
      </w:r>
      <w:r w:rsidR="00196939" w:rsidRPr="00F93568">
        <w:t>t</w:t>
      </w:r>
      <w:r w:rsidR="00196939" w:rsidRPr="00F93568">
        <w:t>släppsinventeringar samt sådant nationellt luftvårdsprogram som det för</w:t>
      </w:r>
      <w:r w:rsidR="00196939" w:rsidRPr="00F93568">
        <w:t>e</w:t>
      </w:r>
      <w:r w:rsidR="00196939" w:rsidRPr="00F93568">
        <w:t>skrivs om i direktivet om utsläpps</w:t>
      </w:r>
      <w:r w:rsidR="005372F8">
        <w:t>tak</w:t>
      </w:r>
      <w:r w:rsidR="00196939" w:rsidRPr="00F93568">
        <w:t xml:space="preserve"> finns i rikslagstiftningen. </w:t>
      </w:r>
      <w:r w:rsidR="00303AD7" w:rsidRPr="00F93568">
        <w:t>Landskap</w:t>
      </w:r>
      <w:r w:rsidR="00303AD7" w:rsidRPr="00F93568">
        <w:t>s</w:t>
      </w:r>
      <w:r w:rsidR="00303AD7" w:rsidRPr="00F93568">
        <w:t>regeringen ska samråda med riksmyndigheterna enligt 59 b</w:t>
      </w:r>
      <w:r w:rsidR="00283CEF">
        <w:t> §</w:t>
      </w:r>
      <w:r w:rsidR="00303AD7" w:rsidRPr="00F93568">
        <w:t xml:space="preserve"> 2</w:t>
      </w:r>
      <w:r w:rsidR="00283CEF">
        <w:t> mom.</w:t>
      </w:r>
      <w:r w:rsidR="00303AD7" w:rsidRPr="00F93568">
        <w:t xml:space="preserve"> i självstyrelselagen för Åland om </w:t>
      </w:r>
      <w:r w:rsidR="00D97663" w:rsidRPr="00F93568">
        <w:t xml:space="preserve">hur </w:t>
      </w:r>
      <w:r w:rsidR="00303AD7" w:rsidRPr="00F93568">
        <w:t xml:space="preserve">landskapets </w:t>
      </w:r>
      <w:r w:rsidR="00DE419E" w:rsidRPr="00F93568">
        <w:t xml:space="preserve">och rikets </w:t>
      </w:r>
      <w:r w:rsidR="00303AD7" w:rsidRPr="00F93568">
        <w:t>åtgärder</w:t>
      </w:r>
      <w:r w:rsidR="00D97663" w:rsidRPr="00F93568">
        <w:t xml:space="preserve"> sa</w:t>
      </w:r>
      <w:r w:rsidR="00D97663" w:rsidRPr="00F93568">
        <w:t>m</w:t>
      </w:r>
      <w:r w:rsidR="00D97663" w:rsidRPr="00F93568">
        <w:t xml:space="preserve">ordnas då </w:t>
      </w:r>
      <w:r w:rsidR="00AE12C3">
        <w:t xml:space="preserve">de </w:t>
      </w:r>
      <w:r w:rsidR="00D97663" w:rsidRPr="00F93568">
        <w:t>nationella åtaganden</w:t>
      </w:r>
      <w:r w:rsidR="00AE12C3">
        <w:t>a</w:t>
      </w:r>
      <w:r w:rsidR="00D97663" w:rsidRPr="00F93568">
        <w:t xml:space="preserve"> genomförs.</w:t>
      </w:r>
    </w:p>
    <w:p w:rsidR="009923D2" w:rsidRPr="00F93568" w:rsidRDefault="0047780E" w:rsidP="00641748">
      <w:pPr>
        <w:pStyle w:val="ANormal"/>
      </w:pPr>
      <w:bookmarkStart w:id="24" w:name="_Hlk528248089"/>
      <w:r w:rsidRPr="00F93568">
        <w:tab/>
      </w:r>
      <w:r w:rsidR="00857861" w:rsidRPr="00F93568">
        <w:t>Med beaktande av samrådet enligt 2</w:t>
      </w:r>
      <w:r w:rsidR="00283CEF">
        <w:t> mom.</w:t>
      </w:r>
      <w:r w:rsidR="00857861" w:rsidRPr="00F93568">
        <w:t xml:space="preserve"> ska l</w:t>
      </w:r>
      <w:r w:rsidR="00C269B5" w:rsidRPr="00F93568">
        <w:t xml:space="preserve">andskapsregeringen vidta nödvändiga åtgärder </w:t>
      </w:r>
      <w:r w:rsidR="00857861" w:rsidRPr="00F93568">
        <w:t xml:space="preserve">för </w:t>
      </w:r>
      <w:r w:rsidR="00C269B5" w:rsidRPr="00F93568">
        <w:t xml:space="preserve">att </w:t>
      </w:r>
      <w:r w:rsidR="00713BB9" w:rsidRPr="00F93568">
        <w:t xml:space="preserve">begränsa </w:t>
      </w:r>
      <w:r w:rsidRPr="00F93568">
        <w:t xml:space="preserve">sådana </w:t>
      </w:r>
      <w:r w:rsidR="00C269B5" w:rsidRPr="00F93568">
        <w:t xml:space="preserve">utsläpp </w:t>
      </w:r>
      <w:r w:rsidRPr="00F93568">
        <w:t xml:space="preserve">som avses i </w:t>
      </w:r>
      <w:r w:rsidR="004A3F40" w:rsidRPr="00F93568">
        <w:t>1</w:t>
      </w:r>
      <w:r w:rsidR="00283CEF">
        <w:t> mom.</w:t>
      </w:r>
      <w:r w:rsidRPr="00F93568">
        <w:t xml:space="preserve"> </w:t>
      </w:r>
      <w:r w:rsidR="004D1BC0">
        <w:t xml:space="preserve">i syfte att uppfylla </w:t>
      </w:r>
      <w:r w:rsidR="00AE12C3">
        <w:t xml:space="preserve">de </w:t>
      </w:r>
      <w:r w:rsidR="00857861" w:rsidRPr="00F93568">
        <w:t>nationella åtaganden</w:t>
      </w:r>
      <w:r w:rsidR="00AE12C3">
        <w:t>a</w:t>
      </w:r>
      <w:r w:rsidR="00857861" w:rsidRPr="00F93568">
        <w:t xml:space="preserve"> om utsläpp</w:t>
      </w:r>
      <w:r w:rsidR="004D1BC0">
        <w:t xml:space="preserve">. </w:t>
      </w:r>
      <w:r w:rsidRPr="00F93568">
        <w:t>L</w:t>
      </w:r>
      <w:r w:rsidR="00BC1BE2" w:rsidRPr="00F93568">
        <w:t>an</w:t>
      </w:r>
      <w:r w:rsidR="00BC1BE2" w:rsidRPr="00F93568">
        <w:t>d</w:t>
      </w:r>
      <w:r w:rsidR="00BC1BE2" w:rsidRPr="00F93568">
        <w:t xml:space="preserve">skapsregeringen </w:t>
      </w:r>
      <w:r w:rsidR="007A1093" w:rsidRPr="00F93568">
        <w:t>kan</w:t>
      </w:r>
      <w:r w:rsidRPr="00F93568">
        <w:t xml:space="preserve"> </w:t>
      </w:r>
      <w:r w:rsidR="00BC1BE2" w:rsidRPr="00F93568">
        <w:t xml:space="preserve">anta ett </w:t>
      </w:r>
      <w:r w:rsidR="00982C84" w:rsidRPr="00F93568">
        <w:t>luftvårdsprogram</w:t>
      </w:r>
      <w:r w:rsidRPr="00F93568">
        <w:t xml:space="preserve"> som innehåll</w:t>
      </w:r>
      <w:r w:rsidR="009923D2" w:rsidRPr="00F93568">
        <w:t>er</w:t>
      </w:r>
      <w:r w:rsidRPr="00F93568">
        <w:t xml:space="preserve"> </w:t>
      </w:r>
      <w:r w:rsidR="00941535" w:rsidRPr="00F93568">
        <w:t xml:space="preserve">åtgärder </w:t>
      </w:r>
      <w:r w:rsidR="00857861" w:rsidRPr="00F93568">
        <w:t>för hur de</w:t>
      </w:r>
      <w:r w:rsidR="00F921A7" w:rsidRPr="00F93568">
        <w:t xml:space="preserve">nna minskning av utsläpp </w:t>
      </w:r>
      <w:r w:rsidR="00857861" w:rsidRPr="00F93568">
        <w:t xml:space="preserve">ska </w:t>
      </w:r>
      <w:r w:rsidR="00F921A7" w:rsidRPr="00F93568">
        <w:t>ske</w:t>
      </w:r>
      <w:r w:rsidR="00767426" w:rsidRPr="00F93568">
        <w:t xml:space="preserve"> på Åland</w:t>
      </w:r>
      <w:r w:rsidR="00F921A7" w:rsidRPr="00F93568">
        <w:t>.</w:t>
      </w:r>
      <w:bookmarkEnd w:id="24"/>
    </w:p>
    <w:p w:rsidR="009923D2" w:rsidRPr="00F93568" w:rsidRDefault="00641748" w:rsidP="00A8463C">
      <w:pPr>
        <w:pStyle w:val="ANormal"/>
      </w:pPr>
      <w:bookmarkStart w:id="25" w:name="_Hlk528575698"/>
      <w:r w:rsidRPr="00F93568">
        <w:tab/>
        <w:t xml:space="preserve">Landskapsregeringen </w:t>
      </w:r>
      <w:r w:rsidR="009261A5" w:rsidRPr="00F93568">
        <w:t xml:space="preserve">ska </w:t>
      </w:r>
      <w:r w:rsidRPr="00F93568">
        <w:t>sköt</w:t>
      </w:r>
      <w:r w:rsidR="009261A5" w:rsidRPr="00F93568">
        <w:t>a</w:t>
      </w:r>
      <w:r w:rsidRPr="00F93568">
        <w:t xml:space="preserve"> övervakningen </w:t>
      </w:r>
      <w:r w:rsidR="0032266A" w:rsidRPr="00F93568">
        <w:t xml:space="preserve">på Åland </w:t>
      </w:r>
      <w:r w:rsidRPr="00F93568">
        <w:t xml:space="preserve">av </w:t>
      </w:r>
      <w:r w:rsidR="003A29B2" w:rsidRPr="00F93568">
        <w:t xml:space="preserve">sådana </w:t>
      </w:r>
      <w:r w:rsidRPr="00F93568">
        <w:t xml:space="preserve">skadliga förändringar på ekosystem </w:t>
      </w:r>
      <w:r w:rsidR="003A29B2" w:rsidRPr="00F93568">
        <w:t xml:space="preserve">som avses i </w:t>
      </w:r>
      <w:r w:rsidRPr="00F93568">
        <w:t>artikel 9 i direktivet om u</w:t>
      </w:r>
      <w:r w:rsidRPr="00F93568">
        <w:t>t</w:t>
      </w:r>
      <w:r w:rsidRPr="00F93568">
        <w:t>släppstak.</w:t>
      </w:r>
      <w:r w:rsidR="004A3F40" w:rsidRPr="00F93568">
        <w:t xml:space="preserve"> </w:t>
      </w:r>
      <w:r w:rsidR="005078EA" w:rsidRPr="005078EA">
        <w:t>Övervakningen ska ordnas med iakttagande av bestämmelserna i artikel 9.1 och 9.2 i direktivet om utsläppstak.</w:t>
      </w:r>
    </w:p>
    <w:bookmarkEnd w:id="25"/>
    <w:p w:rsidR="008B2A34" w:rsidRPr="008B2A34" w:rsidRDefault="008B2A34" w:rsidP="008B2A34">
      <w:pPr>
        <w:tabs>
          <w:tab w:val="left" w:pos="283"/>
        </w:tabs>
        <w:jc w:val="both"/>
        <w:rPr>
          <w:sz w:val="22"/>
          <w:szCs w:val="20"/>
        </w:rPr>
      </w:pPr>
    </w:p>
    <w:p w:rsidR="008B2A34" w:rsidRPr="008B2A34" w:rsidRDefault="0025669D" w:rsidP="008B2A34">
      <w:pPr>
        <w:tabs>
          <w:tab w:val="left" w:pos="283"/>
        </w:tabs>
        <w:jc w:val="center"/>
        <w:rPr>
          <w:sz w:val="22"/>
          <w:szCs w:val="20"/>
        </w:rPr>
      </w:pPr>
      <w:hyperlink w:anchor="_top" w:tooltip="Klicka för att gå till toppen av dokumentet" w:history="1">
        <w:r w:rsidR="008B2A34" w:rsidRPr="008B2A34">
          <w:rPr>
            <w:color w:val="0000FF"/>
            <w:sz w:val="22"/>
            <w:szCs w:val="20"/>
          </w:rPr>
          <w:t>__________________</w:t>
        </w:r>
      </w:hyperlink>
    </w:p>
    <w:p w:rsidR="008B2A34" w:rsidRPr="008B2A34" w:rsidRDefault="008B2A34" w:rsidP="008B2A34">
      <w:pPr>
        <w:tabs>
          <w:tab w:val="left" w:pos="283"/>
        </w:tabs>
        <w:jc w:val="both"/>
        <w:rPr>
          <w:sz w:val="22"/>
          <w:szCs w:val="20"/>
        </w:rPr>
      </w:pPr>
    </w:p>
    <w:p w:rsidR="008B2A34" w:rsidRPr="008B2A34" w:rsidRDefault="008B2A34" w:rsidP="008B2A34">
      <w:pPr>
        <w:tabs>
          <w:tab w:val="left" w:pos="283"/>
        </w:tabs>
        <w:jc w:val="both"/>
        <w:rPr>
          <w:sz w:val="22"/>
          <w:szCs w:val="20"/>
        </w:rPr>
      </w:pPr>
      <w:r w:rsidRPr="008B2A34">
        <w:rPr>
          <w:sz w:val="22"/>
          <w:szCs w:val="20"/>
        </w:rPr>
        <w:tab/>
        <w:t>Denna lag träder i kraft den</w:t>
      </w:r>
    </w:p>
    <w:p w:rsidR="008B2A34" w:rsidRPr="008B2A34" w:rsidRDefault="0025669D" w:rsidP="008B2A34">
      <w:pPr>
        <w:tabs>
          <w:tab w:val="left" w:pos="283"/>
        </w:tabs>
        <w:jc w:val="center"/>
        <w:rPr>
          <w:sz w:val="22"/>
          <w:szCs w:val="20"/>
        </w:rPr>
      </w:pPr>
      <w:hyperlink w:anchor="_top" w:tooltip="Klicka för att gå till toppen av dokumentet" w:history="1">
        <w:r w:rsidR="008B2A34" w:rsidRPr="008B2A34">
          <w:rPr>
            <w:color w:val="0000FF"/>
            <w:sz w:val="22"/>
            <w:szCs w:val="20"/>
          </w:rPr>
          <w:t>__________________</w:t>
        </w:r>
      </w:hyperlink>
    </w:p>
    <w:p w:rsidR="008B2A34" w:rsidRPr="008B2A34" w:rsidRDefault="008B2A34" w:rsidP="008B2A34">
      <w:pPr>
        <w:tabs>
          <w:tab w:val="left" w:pos="283"/>
        </w:tabs>
        <w:jc w:val="both"/>
        <w:rPr>
          <w:sz w:val="22"/>
          <w:szCs w:val="20"/>
        </w:rPr>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AF3004">
            <w:pPr>
              <w:pStyle w:val="ANormal"/>
              <w:keepNext/>
            </w:pPr>
            <w:r>
              <w:t xml:space="preserve">Mariehamn </w:t>
            </w:r>
            <w:r w:rsidR="000F259B">
              <w:t>den 29 november 2018</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L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0F259B">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 xml:space="preserve">Föredragande </w:t>
            </w:r>
            <w:r w:rsidR="000F259B">
              <w:t>minister</w:t>
            </w:r>
          </w:p>
        </w:tc>
        <w:tc>
          <w:tcPr>
            <w:tcW w:w="3477" w:type="dxa"/>
            <w:vAlign w:val="bottom"/>
          </w:tcPr>
          <w:p w:rsidR="00AF3004" w:rsidRDefault="00AF3004">
            <w:pPr>
              <w:pStyle w:val="ANormal"/>
              <w:keepNext/>
            </w:pPr>
          </w:p>
          <w:p w:rsidR="00AF3004" w:rsidRDefault="00AF3004">
            <w:pPr>
              <w:pStyle w:val="ANormal"/>
              <w:keepNext/>
            </w:pPr>
          </w:p>
          <w:p w:rsidR="00AF3004" w:rsidRDefault="000F259B">
            <w:pPr>
              <w:pStyle w:val="ANormal"/>
              <w:keepNext/>
            </w:pPr>
            <w:r>
              <w:t>Camilla Gunell</w:t>
            </w:r>
          </w:p>
        </w:tc>
      </w:tr>
    </w:tbl>
    <w:p w:rsidR="00AF3004" w:rsidRDefault="00AF3004">
      <w:pPr>
        <w:pStyle w:val="ANormal"/>
      </w:pPr>
    </w:p>
    <w:sectPr w:rsidR="00AF3004">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5E" w:rsidRDefault="0055725E">
      <w:r>
        <w:separator/>
      </w:r>
    </w:p>
  </w:endnote>
  <w:endnote w:type="continuationSeparator" w:id="0">
    <w:p w:rsidR="0055725E" w:rsidRDefault="0055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5E" w:rsidRDefault="0055725E">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5E" w:rsidRPr="000F259B" w:rsidRDefault="000F259B">
    <w:pPr>
      <w:pStyle w:val="Sidfot"/>
      <w:rPr>
        <w:lang w:val="sv-FI"/>
      </w:rPr>
    </w:pPr>
    <w:r>
      <w:rPr>
        <w:lang w:val="sv-FI"/>
      </w:rPr>
      <w:t>LF0720182019.docx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5E" w:rsidRDefault="0055725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5E" w:rsidRDefault="0055725E">
      <w:r>
        <w:separator/>
      </w:r>
    </w:p>
  </w:footnote>
  <w:footnote w:type="continuationSeparator" w:id="0">
    <w:p w:rsidR="0055725E" w:rsidRDefault="0055725E">
      <w:r>
        <w:continuationSeparator/>
      </w:r>
    </w:p>
  </w:footnote>
  <w:footnote w:id="1">
    <w:p w:rsidR="0055725E" w:rsidRPr="00DA3071" w:rsidRDefault="0055725E" w:rsidP="00785ECD">
      <w:pPr>
        <w:pStyle w:val="Fotnotstext"/>
        <w:rPr>
          <w:lang w:val="sv-FI"/>
        </w:rPr>
      </w:pPr>
      <w:r>
        <w:rPr>
          <w:rStyle w:val="Fotnotsreferens"/>
        </w:rPr>
        <w:footnoteRef/>
      </w:r>
      <w:r>
        <w:t xml:space="preserve"> </w:t>
      </w:r>
      <w:proofErr w:type="spellStart"/>
      <w:r>
        <w:t>FördrS</w:t>
      </w:r>
      <w:proofErr w:type="spellEnd"/>
      <w:r>
        <w:t xml:space="preserve"> 15/1983. Ålands landstings bifall 29.1.1981. ÅFS 1984:12. Se även Ålands lagtings bifall 22.12.2003. ÅFS 2007:40.</w:t>
      </w:r>
    </w:p>
  </w:footnote>
  <w:footnote w:id="2">
    <w:p w:rsidR="0055725E" w:rsidRPr="001A3404" w:rsidRDefault="0055725E" w:rsidP="003140D6">
      <w:pPr>
        <w:pStyle w:val="Fotnotstext"/>
      </w:pPr>
      <w:r>
        <w:rPr>
          <w:rStyle w:val="Fotnotsreferens"/>
        </w:rPr>
        <w:footnoteRef/>
      </w:r>
      <w:r>
        <w:t xml:space="preserve"> Protokollet till 1979 års konvention om långväga gränsöverskridande luftför</w:t>
      </w:r>
      <w:r>
        <w:t>e</w:t>
      </w:r>
      <w:r>
        <w:t>ningar angående minskning av försurning, övergödning och marknära ozon.</w:t>
      </w:r>
      <w:r>
        <w:rPr>
          <w:lang w:val="sv-FI"/>
        </w:rPr>
        <w:t xml:space="preserve"> </w:t>
      </w:r>
      <w:proofErr w:type="spellStart"/>
      <w:r>
        <w:rPr>
          <w:lang w:val="sv-FI"/>
        </w:rPr>
        <w:t>FördrS</w:t>
      </w:r>
      <w:proofErr w:type="spellEnd"/>
      <w:r>
        <w:rPr>
          <w:lang w:val="sv-FI"/>
        </w:rPr>
        <w:t xml:space="preserve"> 40/2005 och 73/2012. Ålands lagtings bifall 5.4.2004. ÅFS 2012:51.</w:t>
      </w:r>
    </w:p>
  </w:footnote>
  <w:footnote w:id="3">
    <w:p w:rsidR="0055725E" w:rsidRPr="000C6B2B" w:rsidRDefault="0055725E" w:rsidP="003140D6">
      <w:pPr>
        <w:pStyle w:val="Fotnotstext"/>
        <w:rPr>
          <w:lang w:val="sv-FI"/>
        </w:rPr>
      </w:pPr>
      <w:r>
        <w:rPr>
          <w:rStyle w:val="Fotnotsreferens"/>
        </w:rPr>
        <w:footnoteRef/>
      </w:r>
      <w:r>
        <w:t xml:space="preserve"> Ålands lagtings bifall 22.11.2017.</w:t>
      </w:r>
    </w:p>
  </w:footnote>
  <w:footnote w:id="4">
    <w:p w:rsidR="0055725E" w:rsidRPr="00187D48" w:rsidRDefault="0055725E">
      <w:pPr>
        <w:pStyle w:val="Fotnotstext"/>
      </w:pPr>
      <w:r>
        <w:rPr>
          <w:rStyle w:val="Fotnotsreferens"/>
        </w:rPr>
        <w:footnoteRef/>
      </w:r>
      <w:r>
        <w:t xml:space="preserve"> </w:t>
      </w:r>
      <w:r w:rsidRPr="00187D48">
        <w:t>Med kväveoxider avses kväveoxid (NO) och kvävedioxid (</w:t>
      </w:r>
      <w:r w:rsidRPr="004D34E7">
        <w:rPr>
          <w:sz w:val="21"/>
          <w:szCs w:val="21"/>
          <w:lang w:val="sv-FI" w:eastAsia="sv-FI"/>
        </w:rPr>
        <w:t>NO</w:t>
      </w:r>
      <w:r>
        <w:rPr>
          <w:sz w:val="12"/>
          <w:szCs w:val="12"/>
          <w:lang w:val="sv-FI" w:eastAsia="sv-FI"/>
        </w:rPr>
        <w:t>2</w:t>
      </w:r>
      <w:r w:rsidRPr="00187D48">
        <w:t>). Till flyktiga o</w:t>
      </w:r>
      <w:r w:rsidRPr="00187D48">
        <w:t>r</w:t>
      </w:r>
      <w:r w:rsidRPr="00187D48">
        <w:t>ganiska föreningar räknas (frånsett metan) alla kolväten och andra organiska för</w:t>
      </w:r>
      <w:r w:rsidRPr="00187D48">
        <w:t>e</w:t>
      </w:r>
      <w:r w:rsidRPr="00187D48">
        <w:t>ningar med så högt ångtryck att de vid utetemperaturer uppträder i gasform.</w:t>
      </w:r>
    </w:p>
  </w:footnote>
  <w:footnote w:id="5">
    <w:p w:rsidR="0055725E" w:rsidRPr="00CF7C47" w:rsidRDefault="0055725E">
      <w:pPr>
        <w:pStyle w:val="Fotnotstext"/>
      </w:pPr>
      <w:r>
        <w:rPr>
          <w:rStyle w:val="Fotnotsreferens"/>
        </w:rPr>
        <w:footnoteRef/>
      </w:r>
      <w:r>
        <w:t xml:space="preserve"> </w:t>
      </w:r>
      <w:r w:rsidRPr="00CF7C47">
        <w:t>Europaparlamentets och rådets direktiv (EU) 2015/2193 av den 25 november 2015 om begränsning av utsläpp till luften av vissa föroreningar från medelstora förbränningsanläggningar</w:t>
      </w:r>
      <w:r>
        <w:t>.</w:t>
      </w:r>
    </w:p>
  </w:footnote>
  <w:footnote w:id="6">
    <w:p w:rsidR="0055725E" w:rsidRPr="00CF7C47" w:rsidRDefault="0055725E" w:rsidP="00CF7C47">
      <w:pPr>
        <w:pStyle w:val="Fotnotstext"/>
      </w:pPr>
      <w:r>
        <w:rPr>
          <w:rStyle w:val="Fotnotsreferens"/>
        </w:rPr>
        <w:footnoteRef/>
      </w:r>
      <w:r>
        <w:t xml:space="preserve"> </w:t>
      </w:r>
      <w:r w:rsidRPr="00CF7C47">
        <w:t xml:space="preserve">Europaparlamentets och rådets direktiv </w:t>
      </w:r>
      <w:r>
        <w:t>2008/50/EG av den 21 maj 2008 om luf</w:t>
      </w:r>
      <w:r>
        <w:t>t</w:t>
      </w:r>
      <w:r>
        <w:t>kvalitet och renare luft i Europa.</w:t>
      </w:r>
    </w:p>
  </w:footnote>
  <w:footnote w:id="7">
    <w:p w:rsidR="0055725E" w:rsidRPr="00CF7C47" w:rsidRDefault="0055725E">
      <w:pPr>
        <w:pStyle w:val="Fotnotstext"/>
      </w:pPr>
      <w:r>
        <w:rPr>
          <w:rStyle w:val="Fotnotsreferens"/>
        </w:rPr>
        <w:footnoteRef/>
      </w:r>
      <w:r>
        <w:t xml:space="preserve"> </w:t>
      </w:r>
      <w:r w:rsidRPr="00CF7C47">
        <w:t>Europaparlamentets och rådets direktiv 2004/107/EG av den 15 december 2004 om arsenik, kadmium, kvicksilver, nickel och polycykliska aromatiska kolväten i luften</w:t>
      </w:r>
      <w:r>
        <w:t>.</w:t>
      </w:r>
    </w:p>
  </w:footnote>
  <w:footnote w:id="8">
    <w:p w:rsidR="0055725E" w:rsidRPr="00CF7C47" w:rsidRDefault="0055725E">
      <w:pPr>
        <w:pStyle w:val="Fotnotstext"/>
      </w:pPr>
      <w:r>
        <w:rPr>
          <w:rStyle w:val="Fotnotsreferens"/>
        </w:rPr>
        <w:footnoteRef/>
      </w:r>
      <w:r>
        <w:t xml:space="preserve"> </w:t>
      </w:r>
      <w:r w:rsidRPr="00CF7C47">
        <w:t>Europaparlamentets och rådets direktiv 2010/75/EU av den 24 november 2010 om industriutsläpp (samordnade åtgärder för att förebygga och begränsa föror</w:t>
      </w:r>
      <w:r w:rsidRPr="00CF7C47">
        <w:t>e</w:t>
      </w:r>
      <w:r w:rsidRPr="00CF7C47">
        <w:t>ningar)</w:t>
      </w:r>
      <w:r>
        <w:t>.</w:t>
      </w:r>
    </w:p>
  </w:footnote>
  <w:footnote w:id="9">
    <w:p w:rsidR="0055725E" w:rsidRPr="00901FF3" w:rsidRDefault="0055725E">
      <w:pPr>
        <w:pStyle w:val="Fotnotstext"/>
      </w:pPr>
      <w:r>
        <w:rPr>
          <w:rStyle w:val="Fotnotsreferens"/>
        </w:rPr>
        <w:footnoteRef/>
      </w:r>
      <w:r>
        <w:t xml:space="preserve"> </w:t>
      </w:r>
      <w:hyperlink r:id="rId1" w:history="1">
        <w:r w:rsidRPr="009312FD">
          <w:rPr>
            <w:rStyle w:val="Hyperlnk"/>
          </w:rPr>
          <w:t>http://www.who.int/news-room/detail/02-05-2018-9-out-of-10-people-worldwide-breathe-polluted-air-but-more-countries-are-taking-action</w:t>
        </w:r>
      </w:hyperlink>
    </w:p>
  </w:footnote>
  <w:footnote w:id="10">
    <w:p w:rsidR="0055725E" w:rsidRPr="004C0E4A" w:rsidRDefault="0055725E" w:rsidP="0055725E">
      <w:pPr>
        <w:pStyle w:val="Fotnotstext"/>
        <w:rPr>
          <w:lang w:val="sv-FI"/>
        </w:rPr>
      </w:pPr>
      <w:r>
        <w:rPr>
          <w:rStyle w:val="Fotnotsreferens"/>
        </w:rPr>
        <w:footnoteRef/>
      </w:r>
      <w:r>
        <w:t xml:space="preserve"> </w:t>
      </w:r>
      <w:r w:rsidRPr="004C0E4A">
        <w:t>Luftföroreningarnas hälsoeffekter</w:t>
      </w:r>
      <w:r>
        <w:t xml:space="preserve">. </w:t>
      </w:r>
      <w:r w:rsidRPr="004C0E4A">
        <w:t>Miljöministeriets rapporter 16/2016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5E" w:rsidRDefault="0055725E">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25669D">
      <w:rPr>
        <w:rStyle w:val="Sidnummer"/>
        <w:noProof/>
      </w:rPr>
      <w:t>2</w:t>
    </w:r>
    <w:r>
      <w:rPr>
        <w:rStyle w:val="Sidnummer"/>
      </w:rPr>
      <w:fldChar w:fldCharType="end"/>
    </w:r>
  </w:p>
  <w:p w:rsidR="0055725E" w:rsidRDefault="0055725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5E" w:rsidRDefault="0055725E">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25669D">
      <w:rPr>
        <w:rStyle w:val="Sidnummer"/>
        <w:noProof/>
      </w:rPr>
      <w:t>13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E0"/>
    <w:rsid w:val="00000EFC"/>
    <w:rsid w:val="00011F02"/>
    <w:rsid w:val="0001576A"/>
    <w:rsid w:val="00022FBE"/>
    <w:rsid w:val="00024D10"/>
    <w:rsid w:val="00025531"/>
    <w:rsid w:val="000310C7"/>
    <w:rsid w:val="00031187"/>
    <w:rsid w:val="00033BBA"/>
    <w:rsid w:val="00035D24"/>
    <w:rsid w:val="000531E7"/>
    <w:rsid w:val="000533C7"/>
    <w:rsid w:val="00057782"/>
    <w:rsid w:val="00057ACE"/>
    <w:rsid w:val="00072D15"/>
    <w:rsid w:val="0007446E"/>
    <w:rsid w:val="00081211"/>
    <w:rsid w:val="0008216A"/>
    <w:rsid w:val="000827F1"/>
    <w:rsid w:val="00084AF9"/>
    <w:rsid w:val="000940F7"/>
    <w:rsid w:val="000A129B"/>
    <w:rsid w:val="000A4764"/>
    <w:rsid w:val="000B2101"/>
    <w:rsid w:val="000B4D8B"/>
    <w:rsid w:val="000C1DEC"/>
    <w:rsid w:val="000C476D"/>
    <w:rsid w:val="000C6B2B"/>
    <w:rsid w:val="000D0ED3"/>
    <w:rsid w:val="000D5DFE"/>
    <w:rsid w:val="000E7BF0"/>
    <w:rsid w:val="000F1967"/>
    <w:rsid w:val="000F259B"/>
    <w:rsid w:val="000F2872"/>
    <w:rsid w:val="000F29B2"/>
    <w:rsid w:val="000F5A53"/>
    <w:rsid w:val="001035C8"/>
    <w:rsid w:val="00103FE3"/>
    <w:rsid w:val="0010707F"/>
    <w:rsid w:val="00120F2C"/>
    <w:rsid w:val="00130331"/>
    <w:rsid w:val="00161A50"/>
    <w:rsid w:val="00164DC1"/>
    <w:rsid w:val="001670E9"/>
    <w:rsid w:val="00187AB0"/>
    <w:rsid w:val="00187D48"/>
    <w:rsid w:val="00196939"/>
    <w:rsid w:val="001A3404"/>
    <w:rsid w:val="001B12E4"/>
    <w:rsid w:val="001B5CF8"/>
    <w:rsid w:val="001E7C2D"/>
    <w:rsid w:val="00202894"/>
    <w:rsid w:val="002048F0"/>
    <w:rsid w:val="002068F3"/>
    <w:rsid w:val="00244970"/>
    <w:rsid w:val="0024736D"/>
    <w:rsid w:val="00252072"/>
    <w:rsid w:val="002539F0"/>
    <w:rsid w:val="0025669D"/>
    <w:rsid w:val="002652A0"/>
    <w:rsid w:val="0026731B"/>
    <w:rsid w:val="00283CEF"/>
    <w:rsid w:val="00287C01"/>
    <w:rsid w:val="002A2306"/>
    <w:rsid w:val="002A4AB4"/>
    <w:rsid w:val="002E30F0"/>
    <w:rsid w:val="002F1AA4"/>
    <w:rsid w:val="002F666F"/>
    <w:rsid w:val="00303AD7"/>
    <w:rsid w:val="003140D6"/>
    <w:rsid w:val="003159FF"/>
    <w:rsid w:val="0032266A"/>
    <w:rsid w:val="00342FC4"/>
    <w:rsid w:val="003453E6"/>
    <w:rsid w:val="00346627"/>
    <w:rsid w:val="003513EF"/>
    <w:rsid w:val="003700E0"/>
    <w:rsid w:val="003754CB"/>
    <w:rsid w:val="003804AA"/>
    <w:rsid w:val="00382EF1"/>
    <w:rsid w:val="00392FA3"/>
    <w:rsid w:val="00396678"/>
    <w:rsid w:val="003A11EA"/>
    <w:rsid w:val="003A208C"/>
    <w:rsid w:val="003A29B2"/>
    <w:rsid w:val="003A31ED"/>
    <w:rsid w:val="003B6BDE"/>
    <w:rsid w:val="003C664C"/>
    <w:rsid w:val="003F17EE"/>
    <w:rsid w:val="003F51A3"/>
    <w:rsid w:val="003F54AF"/>
    <w:rsid w:val="004077B6"/>
    <w:rsid w:val="004101DA"/>
    <w:rsid w:val="00412A00"/>
    <w:rsid w:val="004179DB"/>
    <w:rsid w:val="00421C28"/>
    <w:rsid w:val="00437C78"/>
    <w:rsid w:val="00442E5D"/>
    <w:rsid w:val="00452821"/>
    <w:rsid w:val="004536A9"/>
    <w:rsid w:val="004632FA"/>
    <w:rsid w:val="00464E03"/>
    <w:rsid w:val="0047780E"/>
    <w:rsid w:val="00484B8F"/>
    <w:rsid w:val="00490180"/>
    <w:rsid w:val="00490AED"/>
    <w:rsid w:val="004926A6"/>
    <w:rsid w:val="0049407F"/>
    <w:rsid w:val="00496D89"/>
    <w:rsid w:val="004A272F"/>
    <w:rsid w:val="004A3F40"/>
    <w:rsid w:val="004A6BA1"/>
    <w:rsid w:val="004B1BB5"/>
    <w:rsid w:val="004C0E4A"/>
    <w:rsid w:val="004C20E3"/>
    <w:rsid w:val="004C288D"/>
    <w:rsid w:val="004C2D38"/>
    <w:rsid w:val="004D1BC0"/>
    <w:rsid w:val="004D34E7"/>
    <w:rsid w:val="004F00E6"/>
    <w:rsid w:val="004F2DD3"/>
    <w:rsid w:val="00506743"/>
    <w:rsid w:val="005078EA"/>
    <w:rsid w:val="00515AC6"/>
    <w:rsid w:val="005269FE"/>
    <w:rsid w:val="00535408"/>
    <w:rsid w:val="005372F8"/>
    <w:rsid w:val="0053790C"/>
    <w:rsid w:val="005429A3"/>
    <w:rsid w:val="00542BA3"/>
    <w:rsid w:val="005451B4"/>
    <w:rsid w:val="005466C4"/>
    <w:rsid w:val="005506FE"/>
    <w:rsid w:val="005568DD"/>
    <w:rsid w:val="0055725E"/>
    <w:rsid w:val="005573FD"/>
    <w:rsid w:val="00557DA5"/>
    <w:rsid w:val="00571BB5"/>
    <w:rsid w:val="00574AA3"/>
    <w:rsid w:val="005871F0"/>
    <w:rsid w:val="0059419D"/>
    <w:rsid w:val="005A2180"/>
    <w:rsid w:val="005A386D"/>
    <w:rsid w:val="005B2E9F"/>
    <w:rsid w:val="005B48A0"/>
    <w:rsid w:val="005B7844"/>
    <w:rsid w:val="005C3622"/>
    <w:rsid w:val="005C4B0F"/>
    <w:rsid w:val="005D0374"/>
    <w:rsid w:val="005D3196"/>
    <w:rsid w:val="005D3B03"/>
    <w:rsid w:val="005D6A32"/>
    <w:rsid w:val="005F1DF9"/>
    <w:rsid w:val="005F43C7"/>
    <w:rsid w:val="005F6AAC"/>
    <w:rsid w:val="005F6CA9"/>
    <w:rsid w:val="006030CD"/>
    <w:rsid w:val="00611639"/>
    <w:rsid w:val="00613084"/>
    <w:rsid w:val="006152BB"/>
    <w:rsid w:val="00622F51"/>
    <w:rsid w:val="00641748"/>
    <w:rsid w:val="00643C2E"/>
    <w:rsid w:val="0064523A"/>
    <w:rsid w:val="0066486F"/>
    <w:rsid w:val="00672E8F"/>
    <w:rsid w:val="00680C12"/>
    <w:rsid w:val="00682BB3"/>
    <w:rsid w:val="00685ED5"/>
    <w:rsid w:val="0069256A"/>
    <w:rsid w:val="006B29BC"/>
    <w:rsid w:val="006B633C"/>
    <w:rsid w:val="006B7C14"/>
    <w:rsid w:val="006C1944"/>
    <w:rsid w:val="006D3CDD"/>
    <w:rsid w:val="006E2447"/>
    <w:rsid w:val="007072C0"/>
    <w:rsid w:val="00713BB9"/>
    <w:rsid w:val="00722128"/>
    <w:rsid w:val="00723CEB"/>
    <w:rsid w:val="007242F3"/>
    <w:rsid w:val="00726D77"/>
    <w:rsid w:val="007412F7"/>
    <w:rsid w:val="007428C3"/>
    <w:rsid w:val="007545D0"/>
    <w:rsid w:val="00763F0A"/>
    <w:rsid w:val="00767035"/>
    <w:rsid w:val="00767426"/>
    <w:rsid w:val="00767CB2"/>
    <w:rsid w:val="00776515"/>
    <w:rsid w:val="00783D04"/>
    <w:rsid w:val="00785ECD"/>
    <w:rsid w:val="007876FD"/>
    <w:rsid w:val="00793101"/>
    <w:rsid w:val="00796C86"/>
    <w:rsid w:val="007A1093"/>
    <w:rsid w:val="007C24A0"/>
    <w:rsid w:val="007C6827"/>
    <w:rsid w:val="007D2C73"/>
    <w:rsid w:val="007D642B"/>
    <w:rsid w:val="00811752"/>
    <w:rsid w:val="00814268"/>
    <w:rsid w:val="00815DD9"/>
    <w:rsid w:val="0082570D"/>
    <w:rsid w:val="00840090"/>
    <w:rsid w:val="008409DE"/>
    <w:rsid w:val="0084215D"/>
    <w:rsid w:val="008450DA"/>
    <w:rsid w:val="008459F3"/>
    <w:rsid w:val="00846827"/>
    <w:rsid w:val="008575C9"/>
    <w:rsid w:val="00857861"/>
    <w:rsid w:val="00865A73"/>
    <w:rsid w:val="00885028"/>
    <w:rsid w:val="008963F3"/>
    <w:rsid w:val="008A06AC"/>
    <w:rsid w:val="008A0F59"/>
    <w:rsid w:val="008A7E1A"/>
    <w:rsid w:val="008B2A34"/>
    <w:rsid w:val="008B7E89"/>
    <w:rsid w:val="008C46EE"/>
    <w:rsid w:val="008C55CE"/>
    <w:rsid w:val="008C5AB1"/>
    <w:rsid w:val="008D448D"/>
    <w:rsid w:val="008D704C"/>
    <w:rsid w:val="008E1F08"/>
    <w:rsid w:val="008E4E0E"/>
    <w:rsid w:val="008E51FA"/>
    <w:rsid w:val="008E5D5C"/>
    <w:rsid w:val="008F425E"/>
    <w:rsid w:val="00901FF3"/>
    <w:rsid w:val="00911ABB"/>
    <w:rsid w:val="00914A15"/>
    <w:rsid w:val="00916934"/>
    <w:rsid w:val="009243C7"/>
    <w:rsid w:val="009261A5"/>
    <w:rsid w:val="00941535"/>
    <w:rsid w:val="00941D59"/>
    <w:rsid w:val="009462AE"/>
    <w:rsid w:val="0095334E"/>
    <w:rsid w:val="009608C6"/>
    <w:rsid w:val="00970E13"/>
    <w:rsid w:val="00982C84"/>
    <w:rsid w:val="009844AD"/>
    <w:rsid w:val="00990631"/>
    <w:rsid w:val="009923D2"/>
    <w:rsid w:val="009A29B4"/>
    <w:rsid w:val="009B746B"/>
    <w:rsid w:val="009E0476"/>
    <w:rsid w:val="009E6F69"/>
    <w:rsid w:val="009F392B"/>
    <w:rsid w:val="009F7498"/>
    <w:rsid w:val="00A03D0D"/>
    <w:rsid w:val="00A05A93"/>
    <w:rsid w:val="00A144F3"/>
    <w:rsid w:val="00A22932"/>
    <w:rsid w:val="00A31AD9"/>
    <w:rsid w:val="00A32351"/>
    <w:rsid w:val="00A3532F"/>
    <w:rsid w:val="00A423D5"/>
    <w:rsid w:val="00A50682"/>
    <w:rsid w:val="00A548F3"/>
    <w:rsid w:val="00A74488"/>
    <w:rsid w:val="00A8463C"/>
    <w:rsid w:val="00AB3846"/>
    <w:rsid w:val="00AC6E72"/>
    <w:rsid w:val="00AC7FB1"/>
    <w:rsid w:val="00AD7BC4"/>
    <w:rsid w:val="00AE0566"/>
    <w:rsid w:val="00AE1174"/>
    <w:rsid w:val="00AE12C3"/>
    <w:rsid w:val="00AE3872"/>
    <w:rsid w:val="00AE6297"/>
    <w:rsid w:val="00AF1D61"/>
    <w:rsid w:val="00AF3004"/>
    <w:rsid w:val="00B14D21"/>
    <w:rsid w:val="00B15982"/>
    <w:rsid w:val="00B21A89"/>
    <w:rsid w:val="00B2471C"/>
    <w:rsid w:val="00B46F98"/>
    <w:rsid w:val="00B51DD0"/>
    <w:rsid w:val="00B571A6"/>
    <w:rsid w:val="00B70381"/>
    <w:rsid w:val="00B73ABB"/>
    <w:rsid w:val="00B7608B"/>
    <w:rsid w:val="00B769F4"/>
    <w:rsid w:val="00B8310D"/>
    <w:rsid w:val="00B86F34"/>
    <w:rsid w:val="00B93EB8"/>
    <w:rsid w:val="00BA10C7"/>
    <w:rsid w:val="00BA3AFD"/>
    <w:rsid w:val="00BA4837"/>
    <w:rsid w:val="00BA6FAB"/>
    <w:rsid w:val="00BC1BE2"/>
    <w:rsid w:val="00BC71D3"/>
    <w:rsid w:val="00BD597D"/>
    <w:rsid w:val="00BD6737"/>
    <w:rsid w:val="00BE6CD4"/>
    <w:rsid w:val="00BE73FF"/>
    <w:rsid w:val="00BE75D0"/>
    <w:rsid w:val="00BF73B5"/>
    <w:rsid w:val="00C10DB0"/>
    <w:rsid w:val="00C13159"/>
    <w:rsid w:val="00C2136D"/>
    <w:rsid w:val="00C269B5"/>
    <w:rsid w:val="00C30C17"/>
    <w:rsid w:val="00C32720"/>
    <w:rsid w:val="00C4125F"/>
    <w:rsid w:val="00C440CF"/>
    <w:rsid w:val="00C5010E"/>
    <w:rsid w:val="00C5028F"/>
    <w:rsid w:val="00C53824"/>
    <w:rsid w:val="00C74E8A"/>
    <w:rsid w:val="00C80BA5"/>
    <w:rsid w:val="00C8517B"/>
    <w:rsid w:val="00C86E4B"/>
    <w:rsid w:val="00CA3D47"/>
    <w:rsid w:val="00CA48A0"/>
    <w:rsid w:val="00CA7462"/>
    <w:rsid w:val="00CB0904"/>
    <w:rsid w:val="00CC335F"/>
    <w:rsid w:val="00CC34E9"/>
    <w:rsid w:val="00CC58EA"/>
    <w:rsid w:val="00CF7C47"/>
    <w:rsid w:val="00D013A5"/>
    <w:rsid w:val="00D0780D"/>
    <w:rsid w:val="00D103AB"/>
    <w:rsid w:val="00D1137E"/>
    <w:rsid w:val="00D210C4"/>
    <w:rsid w:val="00D41AA1"/>
    <w:rsid w:val="00D50536"/>
    <w:rsid w:val="00D5163B"/>
    <w:rsid w:val="00D744EC"/>
    <w:rsid w:val="00D770CA"/>
    <w:rsid w:val="00D97663"/>
    <w:rsid w:val="00DA097A"/>
    <w:rsid w:val="00DA2385"/>
    <w:rsid w:val="00DA3071"/>
    <w:rsid w:val="00DA6281"/>
    <w:rsid w:val="00DB1B53"/>
    <w:rsid w:val="00DB67D3"/>
    <w:rsid w:val="00DC5FFF"/>
    <w:rsid w:val="00DD4763"/>
    <w:rsid w:val="00DD5E39"/>
    <w:rsid w:val="00DE2942"/>
    <w:rsid w:val="00DE419E"/>
    <w:rsid w:val="00DF18DD"/>
    <w:rsid w:val="00E00518"/>
    <w:rsid w:val="00E03654"/>
    <w:rsid w:val="00E036E8"/>
    <w:rsid w:val="00E219EF"/>
    <w:rsid w:val="00E401E9"/>
    <w:rsid w:val="00E43E27"/>
    <w:rsid w:val="00E46D6A"/>
    <w:rsid w:val="00E51DE8"/>
    <w:rsid w:val="00E657E7"/>
    <w:rsid w:val="00E71B83"/>
    <w:rsid w:val="00E75DC8"/>
    <w:rsid w:val="00E82FF3"/>
    <w:rsid w:val="00E944C0"/>
    <w:rsid w:val="00EA200E"/>
    <w:rsid w:val="00EA35D4"/>
    <w:rsid w:val="00EA53F5"/>
    <w:rsid w:val="00EA6293"/>
    <w:rsid w:val="00EA6E3D"/>
    <w:rsid w:val="00EB2182"/>
    <w:rsid w:val="00EC28A1"/>
    <w:rsid w:val="00EC6F10"/>
    <w:rsid w:val="00ED21B3"/>
    <w:rsid w:val="00EE11E4"/>
    <w:rsid w:val="00EF6AAD"/>
    <w:rsid w:val="00F11D7A"/>
    <w:rsid w:val="00F321B3"/>
    <w:rsid w:val="00F44ABF"/>
    <w:rsid w:val="00F55210"/>
    <w:rsid w:val="00F6336C"/>
    <w:rsid w:val="00F71AE6"/>
    <w:rsid w:val="00F9156F"/>
    <w:rsid w:val="00F921A7"/>
    <w:rsid w:val="00F93568"/>
    <w:rsid w:val="00F97226"/>
    <w:rsid w:val="00FB3BB0"/>
    <w:rsid w:val="00FB3C01"/>
    <w:rsid w:val="00FB7E23"/>
    <w:rsid w:val="00FC58C2"/>
    <w:rsid w:val="00FC6D02"/>
    <w:rsid w:val="00FC74AA"/>
    <w:rsid w:val="00FD6449"/>
    <w:rsid w:val="00FD7C3D"/>
    <w:rsid w:val="00FE548F"/>
    <w:rsid w:val="00FE5A9D"/>
    <w:rsid w:val="00FF29BE"/>
    <w:rsid w:val="00FF361D"/>
    <w:rsid w:val="00FF6AE3"/>
    <w:rsid w:val="00FF6E9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DA3071"/>
    <w:rPr>
      <w:sz w:val="20"/>
      <w:szCs w:val="20"/>
    </w:rPr>
  </w:style>
  <w:style w:type="character" w:customStyle="1" w:styleId="FotnotstextChar">
    <w:name w:val="Fotnotstext Char"/>
    <w:basedOn w:val="Standardstycketeckensnitt"/>
    <w:link w:val="Fotnotstext"/>
    <w:uiPriority w:val="99"/>
    <w:semiHidden/>
    <w:rsid w:val="00DA3071"/>
    <w:rPr>
      <w:lang w:val="sv-SE" w:eastAsia="sv-SE"/>
    </w:rPr>
  </w:style>
  <w:style w:type="character" w:styleId="Fotnotsreferens">
    <w:name w:val="footnote reference"/>
    <w:basedOn w:val="Standardstycketeckensnitt"/>
    <w:uiPriority w:val="99"/>
    <w:semiHidden/>
    <w:unhideWhenUsed/>
    <w:rsid w:val="00DA3071"/>
    <w:rPr>
      <w:vertAlign w:val="superscript"/>
    </w:rPr>
  </w:style>
  <w:style w:type="table" w:styleId="Tabellrutnt">
    <w:name w:val="Table Grid"/>
    <w:basedOn w:val="Normaltabell"/>
    <w:uiPriority w:val="59"/>
    <w:rsid w:val="00412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tycketeckensnitt"/>
    <w:uiPriority w:val="99"/>
    <w:semiHidden/>
    <w:unhideWhenUsed/>
    <w:rsid w:val="00901FF3"/>
    <w:rPr>
      <w:color w:val="605E5C"/>
      <w:shd w:val="clear" w:color="auto" w:fill="E1DFDD"/>
    </w:rPr>
  </w:style>
  <w:style w:type="paragraph" w:styleId="Ballongtext">
    <w:name w:val="Balloon Text"/>
    <w:basedOn w:val="Normal"/>
    <w:link w:val="BallongtextChar"/>
    <w:uiPriority w:val="99"/>
    <w:semiHidden/>
    <w:unhideWhenUsed/>
    <w:rsid w:val="00ED21B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D21B3"/>
    <w:rPr>
      <w:rFonts w:ascii="Segoe UI" w:hAnsi="Segoe UI" w:cs="Segoe UI"/>
      <w:sz w:val="18"/>
      <w:szCs w:val="18"/>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DA3071"/>
    <w:rPr>
      <w:sz w:val="20"/>
      <w:szCs w:val="20"/>
    </w:rPr>
  </w:style>
  <w:style w:type="character" w:customStyle="1" w:styleId="FotnotstextChar">
    <w:name w:val="Fotnotstext Char"/>
    <w:basedOn w:val="Standardstycketeckensnitt"/>
    <w:link w:val="Fotnotstext"/>
    <w:uiPriority w:val="99"/>
    <w:semiHidden/>
    <w:rsid w:val="00DA3071"/>
    <w:rPr>
      <w:lang w:val="sv-SE" w:eastAsia="sv-SE"/>
    </w:rPr>
  </w:style>
  <w:style w:type="character" w:styleId="Fotnotsreferens">
    <w:name w:val="footnote reference"/>
    <w:basedOn w:val="Standardstycketeckensnitt"/>
    <w:uiPriority w:val="99"/>
    <w:semiHidden/>
    <w:unhideWhenUsed/>
    <w:rsid w:val="00DA3071"/>
    <w:rPr>
      <w:vertAlign w:val="superscript"/>
    </w:rPr>
  </w:style>
  <w:style w:type="table" w:styleId="Tabellrutnt">
    <w:name w:val="Table Grid"/>
    <w:basedOn w:val="Normaltabell"/>
    <w:uiPriority w:val="59"/>
    <w:rsid w:val="00412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tycketeckensnitt"/>
    <w:uiPriority w:val="99"/>
    <w:semiHidden/>
    <w:unhideWhenUsed/>
    <w:rsid w:val="00901FF3"/>
    <w:rPr>
      <w:color w:val="605E5C"/>
      <w:shd w:val="clear" w:color="auto" w:fill="E1DFDD"/>
    </w:rPr>
  </w:style>
  <w:style w:type="paragraph" w:styleId="Ballongtext">
    <w:name w:val="Balloon Text"/>
    <w:basedOn w:val="Normal"/>
    <w:link w:val="BallongtextChar"/>
    <w:uiPriority w:val="99"/>
    <w:semiHidden/>
    <w:unhideWhenUsed/>
    <w:rsid w:val="00ED21B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D21B3"/>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20930">
      <w:bodyDiv w:val="1"/>
      <w:marLeft w:val="0"/>
      <w:marRight w:val="0"/>
      <w:marTop w:val="0"/>
      <w:marBottom w:val="0"/>
      <w:divBdr>
        <w:top w:val="none" w:sz="0" w:space="0" w:color="auto"/>
        <w:left w:val="none" w:sz="0" w:space="0" w:color="auto"/>
        <w:bottom w:val="none" w:sz="0" w:space="0" w:color="auto"/>
        <w:right w:val="none" w:sz="0" w:space="0" w:color="auto"/>
      </w:divBdr>
      <w:divsChild>
        <w:div w:id="1351184477">
          <w:marLeft w:val="0"/>
          <w:marRight w:val="0"/>
          <w:marTop w:val="0"/>
          <w:marBottom w:val="0"/>
          <w:divBdr>
            <w:top w:val="none" w:sz="0" w:space="0" w:color="auto"/>
            <w:left w:val="none" w:sz="0" w:space="0" w:color="auto"/>
            <w:bottom w:val="none" w:sz="0" w:space="0" w:color="auto"/>
            <w:right w:val="none" w:sz="0" w:space="0" w:color="auto"/>
          </w:divBdr>
          <w:divsChild>
            <w:div w:id="430322350">
              <w:marLeft w:val="0"/>
              <w:marRight w:val="0"/>
              <w:marTop w:val="0"/>
              <w:marBottom w:val="0"/>
              <w:divBdr>
                <w:top w:val="none" w:sz="0" w:space="0" w:color="auto"/>
                <w:left w:val="none" w:sz="0" w:space="0" w:color="auto"/>
                <w:bottom w:val="none" w:sz="0" w:space="0" w:color="auto"/>
                <w:right w:val="none" w:sz="0" w:space="0" w:color="auto"/>
              </w:divBdr>
              <w:divsChild>
                <w:div w:id="1154875933">
                  <w:marLeft w:val="0"/>
                  <w:marRight w:val="0"/>
                  <w:marTop w:val="0"/>
                  <w:marBottom w:val="0"/>
                  <w:divBdr>
                    <w:top w:val="none" w:sz="0" w:space="0" w:color="auto"/>
                    <w:left w:val="none" w:sz="0" w:space="0" w:color="auto"/>
                    <w:bottom w:val="none" w:sz="0" w:space="0" w:color="auto"/>
                    <w:right w:val="none" w:sz="0" w:space="0" w:color="auto"/>
                  </w:divBdr>
                  <w:divsChild>
                    <w:div w:id="1132482294">
                      <w:marLeft w:val="0"/>
                      <w:marRight w:val="0"/>
                      <w:marTop w:val="0"/>
                      <w:marBottom w:val="0"/>
                      <w:divBdr>
                        <w:top w:val="none" w:sz="0" w:space="0" w:color="auto"/>
                        <w:left w:val="none" w:sz="0" w:space="0" w:color="auto"/>
                        <w:bottom w:val="none" w:sz="0" w:space="0" w:color="auto"/>
                        <w:right w:val="none" w:sz="0" w:space="0" w:color="auto"/>
                      </w:divBdr>
                      <w:divsChild>
                        <w:div w:id="995575494">
                          <w:marLeft w:val="0"/>
                          <w:marRight w:val="0"/>
                          <w:marTop w:val="0"/>
                          <w:marBottom w:val="0"/>
                          <w:divBdr>
                            <w:top w:val="none" w:sz="0" w:space="0" w:color="auto"/>
                            <w:left w:val="none" w:sz="0" w:space="0" w:color="auto"/>
                            <w:bottom w:val="none" w:sz="0" w:space="0" w:color="auto"/>
                            <w:right w:val="none" w:sz="0" w:space="0" w:color="auto"/>
                          </w:divBdr>
                          <w:divsChild>
                            <w:div w:id="399982491">
                              <w:marLeft w:val="0"/>
                              <w:marRight w:val="0"/>
                              <w:marTop w:val="0"/>
                              <w:marBottom w:val="0"/>
                              <w:divBdr>
                                <w:top w:val="none" w:sz="0" w:space="0" w:color="auto"/>
                                <w:left w:val="none" w:sz="0" w:space="0" w:color="auto"/>
                                <w:bottom w:val="none" w:sz="0" w:space="0" w:color="auto"/>
                                <w:right w:val="none" w:sz="0" w:space="0" w:color="auto"/>
                              </w:divBdr>
                              <w:divsChild>
                                <w:div w:id="57945582">
                                  <w:marLeft w:val="-135"/>
                                  <w:marRight w:val="-135"/>
                                  <w:marTop w:val="0"/>
                                  <w:marBottom w:val="0"/>
                                  <w:divBdr>
                                    <w:top w:val="none" w:sz="0" w:space="0" w:color="auto"/>
                                    <w:left w:val="none" w:sz="0" w:space="0" w:color="auto"/>
                                    <w:bottom w:val="none" w:sz="0" w:space="0" w:color="auto"/>
                                    <w:right w:val="none" w:sz="0" w:space="0" w:color="auto"/>
                                  </w:divBdr>
                                  <w:divsChild>
                                    <w:div w:id="1219125228">
                                      <w:marLeft w:val="0"/>
                                      <w:marRight w:val="0"/>
                                      <w:marTop w:val="0"/>
                                      <w:marBottom w:val="0"/>
                                      <w:divBdr>
                                        <w:top w:val="none" w:sz="0" w:space="0" w:color="auto"/>
                                        <w:left w:val="none" w:sz="0" w:space="0" w:color="auto"/>
                                        <w:bottom w:val="none" w:sz="0" w:space="0" w:color="auto"/>
                                        <w:right w:val="none" w:sz="0" w:space="0" w:color="auto"/>
                                      </w:divBdr>
                                      <w:divsChild>
                                        <w:div w:id="62148382">
                                          <w:marLeft w:val="-135"/>
                                          <w:marRight w:val="-135"/>
                                          <w:marTop w:val="0"/>
                                          <w:marBottom w:val="0"/>
                                          <w:divBdr>
                                            <w:top w:val="none" w:sz="0" w:space="0" w:color="auto"/>
                                            <w:left w:val="none" w:sz="0" w:space="0" w:color="auto"/>
                                            <w:bottom w:val="none" w:sz="0" w:space="0" w:color="auto"/>
                                            <w:right w:val="none" w:sz="0" w:space="0" w:color="auto"/>
                                          </w:divBdr>
                                          <w:divsChild>
                                            <w:div w:id="828860767">
                                              <w:marLeft w:val="0"/>
                                              <w:marRight w:val="0"/>
                                              <w:marTop w:val="0"/>
                                              <w:marBottom w:val="0"/>
                                              <w:divBdr>
                                                <w:top w:val="none" w:sz="0" w:space="0" w:color="auto"/>
                                                <w:left w:val="none" w:sz="0" w:space="0" w:color="auto"/>
                                                <w:bottom w:val="none" w:sz="0" w:space="0" w:color="auto"/>
                                                <w:right w:val="none" w:sz="0" w:space="0" w:color="auto"/>
                                              </w:divBdr>
                                              <w:divsChild>
                                                <w:div w:id="848567419">
                                                  <w:marLeft w:val="0"/>
                                                  <w:marRight w:val="0"/>
                                                  <w:marTop w:val="0"/>
                                                  <w:marBottom w:val="0"/>
                                                  <w:divBdr>
                                                    <w:top w:val="none" w:sz="0" w:space="0" w:color="auto"/>
                                                    <w:left w:val="none" w:sz="0" w:space="0" w:color="auto"/>
                                                    <w:bottom w:val="none" w:sz="0" w:space="0" w:color="auto"/>
                                                    <w:right w:val="none" w:sz="0" w:space="0" w:color="auto"/>
                                                  </w:divBdr>
                                                  <w:divsChild>
                                                    <w:div w:id="1941715610">
                                                      <w:marLeft w:val="-135"/>
                                                      <w:marRight w:val="-135"/>
                                                      <w:marTop w:val="0"/>
                                                      <w:marBottom w:val="0"/>
                                                      <w:divBdr>
                                                        <w:top w:val="none" w:sz="0" w:space="0" w:color="auto"/>
                                                        <w:left w:val="none" w:sz="0" w:space="0" w:color="auto"/>
                                                        <w:bottom w:val="none" w:sz="0" w:space="0" w:color="auto"/>
                                                        <w:right w:val="none" w:sz="0" w:space="0" w:color="auto"/>
                                                      </w:divBdr>
                                                      <w:divsChild>
                                                        <w:div w:id="1609240924">
                                                          <w:marLeft w:val="0"/>
                                                          <w:marRight w:val="0"/>
                                                          <w:marTop w:val="0"/>
                                                          <w:marBottom w:val="0"/>
                                                          <w:divBdr>
                                                            <w:top w:val="none" w:sz="0" w:space="0" w:color="auto"/>
                                                            <w:left w:val="none" w:sz="0" w:space="0" w:color="auto"/>
                                                            <w:bottom w:val="none" w:sz="0" w:space="0" w:color="auto"/>
                                                            <w:right w:val="none" w:sz="0" w:space="0" w:color="auto"/>
                                                          </w:divBdr>
                                                          <w:divsChild>
                                                            <w:div w:id="1714957871">
                                                              <w:marLeft w:val="-135"/>
                                                              <w:marRight w:val="-135"/>
                                                              <w:marTop w:val="0"/>
                                                              <w:marBottom w:val="0"/>
                                                              <w:divBdr>
                                                                <w:top w:val="none" w:sz="0" w:space="0" w:color="auto"/>
                                                                <w:left w:val="none" w:sz="0" w:space="0" w:color="auto"/>
                                                                <w:bottom w:val="none" w:sz="0" w:space="0" w:color="auto"/>
                                                                <w:right w:val="none" w:sz="0" w:space="0" w:color="auto"/>
                                                              </w:divBdr>
                                                              <w:divsChild>
                                                                <w:div w:id="2074306550">
                                                                  <w:marLeft w:val="0"/>
                                                                  <w:marRight w:val="0"/>
                                                                  <w:marTop w:val="0"/>
                                                                  <w:marBottom w:val="0"/>
                                                                  <w:divBdr>
                                                                    <w:top w:val="none" w:sz="0" w:space="0" w:color="auto"/>
                                                                    <w:left w:val="none" w:sz="0" w:space="0" w:color="auto"/>
                                                                    <w:bottom w:val="none" w:sz="0" w:space="0" w:color="auto"/>
                                                                    <w:right w:val="none" w:sz="0" w:space="0" w:color="auto"/>
                                                                  </w:divBdr>
                                                                  <w:divsChild>
                                                                    <w:div w:id="1780489218">
                                                                      <w:marLeft w:val="0"/>
                                                                      <w:marRight w:val="0"/>
                                                                      <w:marTop w:val="0"/>
                                                                      <w:marBottom w:val="0"/>
                                                                      <w:divBdr>
                                                                        <w:top w:val="none" w:sz="0" w:space="0" w:color="auto"/>
                                                                        <w:left w:val="none" w:sz="0" w:space="0" w:color="auto"/>
                                                                        <w:bottom w:val="none" w:sz="0" w:space="0" w:color="auto"/>
                                                                        <w:right w:val="none" w:sz="0" w:space="0" w:color="auto"/>
                                                                      </w:divBdr>
                                                                      <w:divsChild>
                                                                        <w:div w:id="1225333548">
                                                                          <w:marLeft w:val="0"/>
                                                                          <w:marRight w:val="0"/>
                                                                          <w:marTop w:val="0"/>
                                                                          <w:marBottom w:val="0"/>
                                                                          <w:divBdr>
                                                                            <w:top w:val="none" w:sz="0" w:space="0" w:color="auto"/>
                                                                            <w:left w:val="none" w:sz="0" w:space="0" w:color="auto"/>
                                                                            <w:bottom w:val="none" w:sz="0" w:space="0" w:color="auto"/>
                                                                            <w:right w:val="none" w:sz="0" w:space="0" w:color="auto"/>
                                                                          </w:divBdr>
                                                                          <w:divsChild>
                                                                            <w:div w:id="283315943">
                                                                              <w:marLeft w:val="0"/>
                                                                              <w:marRight w:val="0"/>
                                                                              <w:marTop w:val="0"/>
                                                                              <w:marBottom w:val="0"/>
                                                                              <w:divBdr>
                                                                                <w:top w:val="none" w:sz="0" w:space="0" w:color="auto"/>
                                                                                <w:left w:val="none" w:sz="0" w:space="0" w:color="auto"/>
                                                                                <w:bottom w:val="none" w:sz="0" w:space="0" w:color="auto"/>
                                                                                <w:right w:val="none" w:sz="0" w:space="0" w:color="auto"/>
                                                                              </w:divBdr>
                                                                              <w:divsChild>
                                                                                <w:div w:id="1521627703">
                                                                                  <w:marLeft w:val="0"/>
                                                                                  <w:marRight w:val="0"/>
                                                                                  <w:marTop w:val="0"/>
                                                                                  <w:marBottom w:val="0"/>
                                                                                  <w:divBdr>
                                                                                    <w:top w:val="none" w:sz="0" w:space="0" w:color="auto"/>
                                                                                    <w:left w:val="none" w:sz="0" w:space="0" w:color="auto"/>
                                                                                    <w:bottom w:val="none" w:sz="0" w:space="0" w:color="auto"/>
                                                                                    <w:right w:val="none" w:sz="0" w:space="0" w:color="auto"/>
                                                                                  </w:divBdr>
                                                                                  <w:divsChild>
                                                                                    <w:div w:id="106389303">
                                                                                      <w:marLeft w:val="0"/>
                                                                                      <w:marRight w:val="0"/>
                                                                                      <w:marTop w:val="0"/>
                                                                                      <w:marBottom w:val="0"/>
                                                                                      <w:divBdr>
                                                                                        <w:top w:val="none" w:sz="0" w:space="0" w:color="auto"/>
                                                                                        <w:left w:val="none" w:sz="0" w:space="0" w:color="auto"/>
                                                                                        <w:bottom w:val="none" w:sz="0" w:space="0" w:color="auto"/>
                                                                                        <w:right w:val="none" w:sz="0" w:space="0" w:color="auto"/>
                                                                                      </w:divBdr>
                                                                                      <w:divsChild>
                                                                                        <w:div w:id="1230845899">
                                                                                          <w:marLeft w:val="0"/>
                                                                                          <w:marRight w:val="0"/>
                                                                                          <w:marTop w:val="0"/>
                                                                                          <w:marBottom w:val="0"/>
                                                                                          <w:divBdr>
                                                                                            <w:top w:val="none" w:sz="0" w:space="0" w:color="auto"/>
                                                                                            <w:left w:val="none" w:sz="0" w:space="0" w:color="auto"/>
                                                                                            <w:bottom w:val="none" w:sz="0" w:space="0" w:color="auto"/>
                                                                                            <w:right w:val="none" w:sz="0" w:space="0" w:color="auto"/>
                                                                                          </w:divBdr>
                                                                                          <w:divsChild>
                                                                                            <w:div w:id="931009656">
                                                                                              <w:marLeft w:val="0"/>
                                                                                              <w:marRight w:val="0"/>
                                                                                              <w:marTop w:val="0"/>
                                                                                              <w:marBottom w:val="0"/>
                                                                                              <w:divBdr>
                                                                                                <w:top w:val="none" w:sz="0" w:space="0" w:color="auto"/>
                                                                                                <w:left w:val="none" w:sz="0" w:space="0" w:color="auto"/>
                                                                                                <w:bottom w:val="none" w:sz="0" w:space="0" w:color="auto"/>
                                                                                                <w:right w:val="none" w:sz="0" w:space="0" w:color="auto"/>
                                                                                              </w:divBdr>
                                                                                              <w:divsChild>
                                                                                                <w:div w:id="1424565535">
                                                                                                  <w:marLeft w:val="0"/>
                                                                                                  <w:marRight w:val="0"/>
                                                                                                  <w:marTop w:val="0"/>
                                                                                                  <w:marBottom w:val="0"/>
                                                                                                  <w:divBdr>
                                                                                                    <w:top w:val="none" w:sz="0" w:space="0" w:color="auto"/>
                                                                                                    <w:left w:val="none" w:sz="0" w:space="0" w:color="auto"/>
                                                                                                    <w:bottom w:val="none" w:sz="0" w:space="0" w:color="auto"/>
                                                                                                    <w:right w:val="none" w:sz="0" w:space="0" w:color="auto"/>
                                                                                                  </w:divBdr>
                                                                                                  <w:divsChild>
                                                                                                    <w:div w:id="1923684776">
                                                                                                      <w:marLeft w:val="0"/>
                                                                                                      <w:marRight w:val="0"/>
                                                                                                      <w:marTop w:val="0"/>
                                                                                                      <w:marBottom w:val="0"/>
                                                                                                      <w:divBdr>
                                                                                                        <w:top w:val="none" w:sz="0" w:space="0" w:color="auto"/>
                                                                                                        <w:left w:val="none" w:sz="0" w:space="0" w:color="auto"/>
                                                                                                        <w:bottom w:val="none" w:sz="0" w:space="0" w:color="auto"/>
                                                                                                        <w:right w:val="none" w:sz="0" w:space="0" w:color="auto"/>
                                                                                                      </w:divBdr>
                                                                                                      <w:divsChild>
                                                                                                        <w:div w:id="828717089">
                                                                                                          <w:marLeft w:val="0"/>
                                                                                                          <w:marRight w:val="0"/>
                                                                                                          <w:marTop w:val="0"/>
                                                                                                          <w:marBottom w:val="300"/>
                                                                                                          <w:divBdr>
                                                                                                            <w:top w:val="none" w:sz="0" w:space="0" w:color="auto"/>
                                                                                                            <w:left w:val="none" w:sz="0" w:space="0" w:color="auto"/>
                                                                                                            <w:bottom w:val="none" w:sz="0" w:space="0" w:color="auto"/>
                                                                                                            <w:right w:val="none" w:sz="0" w:space="0" w:color="auto"/>
                                                                                                          </w:divBdr>
                                                                                                        </w:div>
                                                                                                        <w:div w:id="1519075042">
                                                                                                          <w:marLeft w:val="0"/>
                                                                                                          <w:marRight w:val="0"/>
                                                                                                          <w:marTop w:val="0"/>
                                                                                                          <w:marBottom w:val="300"/>
                                                                                                          <w:divBdr>
                                                                                                            <w:top w:val="none" w:sz="0" w:space="0" w:color="auto"/>
                                                                                                            <w:left w:val="none" w:sz="0" w:space="0" w:color="auto"/>
                                                                                                            <w:bottom w:val="none" w:sz="0" w:space="0" w:color="auto"/>
                                                                                                            <w:right w:val="none" w:sz="0" w:space="0" w:color="auto"/>
                                                                                                          </w:divBdr>
                                                                                                          <w:divsChild>
                                                                                                            <w:div w:id="396562358">
                                                                                                              <w:marLeft w:val="0"/>
                                                                                                              <w:marRight w:val="0"/>
                                                                                                              <w:marTop w:val="300"/>
                                                                                                              <w:marBottom w:val="300"/>
                                                                                                              <w:divBdr>
                                                                                                                <w:top w:val="none" w:sz="0" w:space="0" w:color="auto"/>
                                                                                                                <w:left w:val="none" w:sz="0" w:space="0" w:color="auto"/>
                                                                                                                <w:bottom w:val="none" w:sz="0" w:space="0" w:color="auto"/>
                                                                                                                <w:right w:val="none" w:sz="0" w:space="0" w:color="auto"/>
                                                                                                              </w:divBdr>
                                                                                                              <w:divsChild>
                                                                                                                <w:div w:id="170606343">
                                                                                                                  <w:marLeft w:val="0"/>
                                                                                                                  <w:marRight w:val="0"/>
                                                                                                                  <w:marTop w:val="0"/>
                                                                                                                  <w:marBottom w:val="0"/>
                                                                                                                  <w:divBdr>
                                                                                                                    <w:top w:val="none" w:sz="0" w:space="0" w:color="auto"/>
                                                                                                                    <w:left w:val="none" w:sz="0" w:space="0" w:color="auto"/>
                                                                                                                    <w:bottom w:val="none" w:sz="0" w:space="0" w:color="auto"/>
                                                                                                                    <w:right w:val="none" w:sz="0" w:space="0" w:color="auto"/>
                                                                                                                  </w:divBdr>
                                                                                                                  <w:divsChild>
                                                                                                                    <w:div w:id="1726561531">
                                                                                                                      <w:marLeft w:val="0"/>
                                                                                                                      <w:marRight w:val="0"/>
                                                                                                                      <w:marTop w:val="0"/>
                                                                                                                      <w:marBottom w:val="0"/>
                                                                                                                      <w:divBdr>
                                                                                                                        <w:top w:val="none" w:sz="0" w:space="0" w:color="auto"/>
                                                                                                                        <w:left w:val="none" w:sz="0" w:space="0" w:color="auto"/>
                                                                                                                        <w:bottom w:val="none" w:sz="0" w:space="0" w:color="auto"/>
                                                                                                                        <w:right w:val="none" w:sz="0" w:space="0" w:color="auto"/>
                                                                                                                      </w:divBdr>
                                                                                                                      <w:divsChild>
                                                                                                                        <w:div w:id="753013476">
                                                                                                                          <w:marLeft w:val="0"/>
                                                                                                                          <w:marRight w:val="0"/>
                                                                                                                          <w:marTop w:val="0"/>
                                                                                                                          <w:marBottom w:val="0"/>
                                                                                                                          <w:divBdr>
                                                                                                                            <w:top w:val="none" w:sz="0" w:space="0" w:color="auto"/>
                                                                                                                            <w:left w:val="none" w:sz="0" w:space="0" w:color="auto"/>
                                                                                                                            <w:bottom w:val="none" w:sz="0" w:space="0" w:color="auto"/>
                                                                                                                            <w:right w:val="none" w:sz="0" w:space="0" w:color="auto"/>
                                                                                                                          </w:divBdr>
                                                                                                                          <w:divsChild>
                                                                                                                            <w:div w:id="1879514068">
                                                                                                                              <w:marLeft w:val="0"/>
                                                                                                                              <w:marRight w:val="0"/>
                                                                                                                              <w:marTop w:val="0"/>
                                                                                                                              <w:marBottom w:val="300"/>
                                                                                                                              <w:divBdr>
                                                                                                                                <w:top w:val="none" w:sz="0" w:space="0" w:color="auto"/>
                                                                                                                                <w:left w:val="none" w:sz="0" w:space="0" w:color="auto"/>
                                                                                                                                <w:bottom w:val="none" w:sz="0" w:space="0" w:color="auto"/>
                                                                                                                                <w:right w:val="none" w:sz="0" w:space="0" w:color="auto"/>
                                                                                                                              </w:divBdr>
                                                                                                                            </w:div>
                                                                                                                          </w:divsChild>
                                                                                                                        </w:div>
                                                                                                                        <w:div w:id="1205481198">
                                                                                                                          <w:marLeft w:val="0"/>
                                                                                                                          <w:marRight w:val="0"/>
                                                                                                                          <w:marTop w:val="0"/>
                                                                                                                          <w:marBottom w:val="0"/>
                                                                                                                          <w:divBdr>
                                                                                                                            <w:top w:val="none" w:sz="0" w:space="0" w:color="auto"/>
                                                                                                                            <w:left w:val="none" w:sz="0" w:space="0" w:color="auto"/>
                                                                                                                            <w:bottom w:val="none" w:sz="0" w:space="0" w:color="auto"/>
                                                                                                                            <w:right w:val="none" w:sz="0" w:space="0" w:color="auto"/>
                                                                                                                          </w:divBdr>
                                                                                                                          <w:divsChild>
                                                                                                                            <w:div w:id="9259167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27003474">
                                                                                                              <w:marLeft w:val="0"/>
                                                                                                              <w:marRight w:val="0"/>
                                                                                                              <w:marTop w:val="300"/>
                                                                                                              <w:marBottom w:val="300"/>
                                                                                                              <w:divBdr>
                                                                                                                <w:top w:val="none" w:sz="0" w:space="0" w:color="auto"/>
                                                                                                                <w:left w:val="none" w:sz="0" w:space="0" w:color="auto"/>
                                                                                                                <w:bottom w:val="none" w:sz="0" w:space="0" w:color="auto"/>
                                                                                                                <w:right w:val="none" w:sz="0" w:space="0" w:color="auto"/>
                                                                                                              </w:divBdr>
                                                                                                              <w:divsChild>
                                                                                                                <w:div w:id="1464956859">
                                                                                                                  <w:marLeft w:val="0"/>
                                                                                                                  <w:marRight w:val="0"/>
                                                                                                                  <w:marTop w:val="0"/>
                                                                                                                  <w:marBottom w:val="0"/>
                                                                                                                  <w:divBdr>
                                                                                                                    <w:top w:val="none" w:sz="0" w:space="0" w:color="auto"/>
                                                                                                                    <w:left w:val="none" w:sz="0" w:space="0" w:color="auto"/>
                                                                                                                    <w:bottom w:val="none" w:sz="0" w:space="0" w:color="auto"/>
                                                                                                                    <w:right w:val="none" w:sz="0" w:space="0" w:color="auto"/>
                                                                                                                  </w:divBdr>
                                                                                                                  <w:divsChild>
                                                                                                                    <w:div w:id="2114667524">
                                                                                                                      <w:marLeft w:val="0"/>
                                                                                                                      <w:marRight w:val="0"/>
                                                                                                                      <w:marTop w:val="0"/>
                                                                                                                      <w:marBottom w:val="0"/>
                                                                                                                      <w:divBdr>
                                                                                                                        <w:top w:val="none" w:sz="0" w:space="0" w:color="auto"/>
                                                                                                                        <w:left w:val="none" w:sz="0" w:space="0" w:color="auto"/>
                                                                                                                        <w:bottom w:val="none" w:sz="0" w:space="0" w:color="auto"/>
                                                                                                                        <w:right w:val="none" w:sz="0" w:space="0" w:color="auto"/>
                                                                                                                      </w:divBdr>
                                                                                                                      <w:divsChild>
                                                                                                                        <w:div w:id="400373906">
                                                                                                                          <w:marLeft w:val="0"/>
                                                                                                                          <w:marRight w:val="0"/>
                                                                                                                          <w:marTop w:val="0"/>
                                                                                                                          <w:marBottom w:val="0"/>
                                                                                                                          <w:divBdr>
                                                                                                                            <w:top w:val="none" w:sz="0" w:space="0" w:color="auto"/>
                                                                                                                            <w:left w:val="none" w:sz="0" w:space="0" w:color="auto"/>
                                                                                                                            <w:bottom w:val="none" w:sz="0" w:space="0" w:color="auto"/>
                                                                                                                            <w:right w:val="none" w:sz="0" w:space="0" w:color="auto"/>
                                                                                                                          </w:divBdr>
                                                                                                                          <w:divsChild>
                                                                                                                            <w:div w:id="1099907294">
                                                                                                                              <w:marLeft w:val="0"/>
                                                                                                                              <w:marRight w:val="0"/>
                                                                                                                              <w:marTop w:val="0"/>
                                                                                                                              <w:marBottom w:val="300"/>
                                                                                                                              <w:divBdr>
                                                                                                                                <w:top w:val="none" w:sz="0" w:space="0" w:color="auto"/>
                                                                                                                                <w:left w:val="none" w:sz="0" w:space="0" w:color="auto"/>
                                                                                                                                <w:bottom w:val="none" w:sz="0" w:space="0" w:color="auto"/>
                                                                                                                                <w:right w:val="none" w:sz="0" w:space="0" w:color="auto"/>
                                                                                                                              </w:divBdr>
                                                                                                                            </w:div>
                                                                                                                          </w:divsChild>
                                                                                                                        </w:div>
                                                                                                                        <w:div w:id="1124614479">
                                                                                                                          <w:marLeft w:val="0"/>
                                                                                                                          <w:marRight w:val="0"/>
                                                                                                                          <w:marTop w:val="0"/>
                                                                                                                          <w:marBottom w:val="0"/>
                                                                                                                          <w:divBdr>
                                                                                                                            <w:top w:val="none" w:sz="0" w:space="0" w:color="auto"/>
                                                                                                                            <w:left w:val="none" w:sz="0" w:space="0" w:color="auto"/>
                                                                                                                            <w:bottom w:val="none" w:sz="0" w:space="0" w:color="auto"/>
                                                                                                                            <w:right w:val="none" w:sz="0" w:space="0" w:color="auto"/>
                                                                                                                          </w:divBdr>
                                                                                                                          <w:divsChild>
                                                                                                                            <w:div w:id="1300913417">
                                                                                                                              <w:marLeft w:val="0"/>
                                                                                                                              <w:marRight w:val="0"/>
                                                                                                                              <w:marTop w:val="0"/>
                                                                                                                              <w:marBottom w:val="300"/>
                                                                                                                              <w:divBdr>
                                                                                                                                <w:top w:val="none" w:sz="0" w:space="0" w:color="auto"/>
                                                                                                                                <w:left w:val="none" w:sz="0" w:space="0" w:color="auto"/>
                                                                                                                                <w:bottom w:val="none" w:sz="0" w:space="0" w:color="auto"/>
                                                                                                                                <w:right w:val="none" w:sz="0" w:space="0" w:color="auto"/>
                                                                                                                              </w:divBdr>
                                                                                                                            </w:div>
                                                                                                                          </w:divsChild>
                                                                                                                        </w:div>
                                                                                                                        <w:div w:id="223026158">
                                                                                                                          <w:marLeft w:val="0"/>
                                                                                                                          <w:marRight w:val="0"/>
                                                                                                                          <w:marTop w:val="0"/>
                                                                                                                          <w:marBottom w:val="0"/>
                                                                                                                          <w:divBdr>
                                                                                                                            <w:top w:val="none" w:sz="0" w:space="0" w:color="auto"/>
                                                                                                                            <w:left w:val="none" w:sz="0" w:space="0" w:color="auto"/>
                                                                                                                            <w:bottom w:val="none" w:sz="0" w:space="0" w:color="auto"/>
                                                                                                                            <w:right w:val="none" w:sz="0" w:space="0" w:color="auto"/>
                                                                                                                          </w:divBdr>
                                                                                                                          <w:divsChild>
                                                                                                                            <w:div w:id="203762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0313836">
                                                                                                                      <w:marLeft w:val="0"/>
                                                                                                                      <w:marRight w:val="0"/>
                                                                                                                      <w:marTop w:val="0"/>
                                                                                                                      <w:marBottom w:val="0"/>
                                                                                                                      <w:divBdr>
                                                                                                                        <w:top w:val="none" w:sz="0" w:space="0" w:color="auto"/>
                                                                                                                        <w:left w:val="none" w:sz="0" w:space="0" w:color="auto"/>
                                                                                                                        <w:bottom w:val="none" w:sz="0" w:space="0" w:color="auto"/>
                                                                                                                        <w:right w:val="none" w:sz="0" w:space="0" w:color="auto"/>
                                                                                                                      </w:divBdr>
                                                                                                                      <w:divsChild>
                                                                                                                        <w:div w:id="767192946">
                                                                                                                          <w:marLeft w:val="0"/>
                                                                                                                          <w:marRight w:val="0"/>
                                                                                                                          <w:marTop w:val="0"/>
                                                                                                                          <w:marBottom w:val="0"/>
                                                                                                                          <w:divBdr>
                                                                                                                            <w:top w:val="none" w:sz="0" w:space="0" w:color="auto"/>
                                                                                                                            <w:left w:val="none" w:sz="0" w:space="0" w:color="auto"/>
                                                                                                                            <w:bottom w:val="none" w:sz="0" w:space="0" w:color="auto"/>
                                                                                                                            <w:right w:val="none" w:sz="0" w:space="0" w:color="auto"/>
                                                                                                                          </w:divBdr>
                                                                                                                          <w:divsChild>
                                                                                                                            <w:div w:id="1782141188">
                                                                                                                              <w:marLeft w:val="0"/>
                                                                                                                              <w:marRight w:val="0"/>
                                                                                                                              <w:marTop w:val="0"/>
                                                                                                                              <w:marBottom w:val="300"/>
                                                                                                                              <w:divBdr>
                                                                                                                                <w:top w:val="none" w:sz="0" w:space="0" w:color="auto"/>
                                                                                                                                <w:left w:val="none" w:sz="0" w:space="0" w:color="auto"/>
                                                                                                                                <w:bottom w:val="none" w:sz="0" w:space="0" w:color="auto"/>
                                                                                                                                <w:right w:val="none" w:sz="0" w:space="0" w:color="auto"/>
                                                                                                                              </w:divBdr>
                                                                                                                            </w:div>
                                                                                                                          </w:divsChild>
                                                                                                                        </w:div>
                                                                                                                        <w:div w:id="1117875081">
                                                                                                                          <w:marLeft w:val="0"/>
                                                                                                                          <w:marRight w:val="0"/>
                                                                                                                          <w:marTop w:val="0"/>
                                                                                                                          <w:marBottom w:val="0"/>
                                                                                                                          <w:divBdr>
                                                                                                                            <w:top w:val="none" w:sz="0" w:space="0" w:color="auto"/>
                                                                                                                            <w:left w:val="none" w:sz="0" w:space="0" w:color="auto"/>
                                                                                                                            <w:bottom w:val="none" w:sz="0" w:space="0" w:color="auto"/>
                                                                                                                            <w:right w:val="none" w:sz="0" w:space="0" w:color="auto"/>
                                                                                                                          </w:divBdr>
                                                                                                                          <w:divsChild>
                                                                                                                            <w:div w:id="361637509">
                                                                                                                              <w:marLeft w:val="0"/>
                                                                                                                              <w:marRight w:val="0"/>
                                                                                                                              <w:marTop w:val="0"/>
                                                                                                                              <w:marBottom w:val="300"/>
                                                                                                                              <w:divBdr>
                                                                                                                                <w:top w:val="none" w:sz="0" w:space="0" w:color="auto"/>
                                                                                                                                <w:left w:val="none" w:sz="0" w:space="0" w:color="auto"/>
                                                                                                                                <w:bottom w:val="none" w:sz="0" w:space="0" w:color="auto"/>
                                                                                                                                <w:right w:val="none" w:sz="0" w:space="0" w:color="auto"/>
                                                                                                                              </w:divBdr>
                                                                                                                            </w:div>
                                                                                                                          </w:divsChild>
                                                                                                                        </w:div>
                                                                                                                        <w:div w:id="1485656577">
                                                                                                                          <w:marLeft w:val="0"/>
                                                                                                                          <w:marRight w:val="0"/>
                                                                                                                          <w:marTop w:val="0"/>
                                                                                                                          <w:marBottom w:val="0"/>
                                                                                                                          <w:divBdr>
                                                                                                                            <w:top w:val="none" w:sz="0" w:space="0" w:color="auto"/>
                                                                                                                            <w:left w:val="none" w:sz="0" w:space="0" w:color="auto"/>
                                                                                                                            <w:bottom w:val="none" w:sz="0" w:space="0" w:color="auto"/>
                                                                                                                            <w:right w:val="none" w:sz="0" w:space="0" w:color="auto"/>
                                                                                                                          </w:divBdr>
                                                                                                                          <w:divsChild>
                                                                                                                            <w:div w:id="106242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0803978">
                                                                                                                      <w:marLeft w:val="0"/>
                                                                                                                      <w:marRight w:val="0"/>
                                                                                                                      <w:marTop w:val="0"/>
                                                                                                                      <w:marBottom w:val="0"/>
                                                                                                                      <w:divBdr>
                                                                                                                        <w:top w:val="none" w:sz="0" w:space="0" w:color="auto"/>
                                                                                                                        <w:left w:val="none" w:sz="0" w:space="0" w:color="auto"/>
                                                                                                                        <w:bottom w:val="none" w:sz="0" w:space="0" w:color="auto"/>
                                                                                                                        <w:right w:val="none" w:sz="0" w:space="0" w:color="auto"/>
                                                                                                                      </w:divBdr>
                                                                                                                      <w:divsChild>
                                                                                                                        <w:div w:id="373039934">
                                                                                                                          <w:marLeft w:val="0"/>
                                                                                                                          <w:marRight w:val="0"/>
                                                                                                                          <w:marTop w:val="0"/>
                                                                                                                          <w:marBottom w:val="0"/>
                                                                                                                          <w:divBdr>
                                                                                                                            <w:top w:val="none" w:sz="0" w:space="0" w:color="auto"/>
                                                                                                                            <w:left w:val="none" w:sz="0" w:space="0" w:color="auto"/>
                                                                                                                            <w:bottom w:val="none" w:sz="0" w:space="0" w:color="auto"/>
                                                                                                                            <w:right w:val="none" w:sz="0" w:space="0" w:color="auto"/>
                                                                                                                          </w:divBdr>
                                                                                                                          <w:divsChild>
                                                                                                                            <w:div w:id="631710853">
                                                                                                                              <w:marLeft w:val="0"/>
                                                                                                                              <w:marRight w:val="0"/>
                                                                                                                              <w:marTop w:val="0"/>
                                                                                                                              <w:marBottom w:val="300"/>
                                                                                                                              <w:divBdr>
                                                                                                                                <w:top w:val="none" w:sz="0" w:space="0" w:color="auto"/>
                                                                                                                                <w:left w:val="none" w:sz="0" w:space="0" w:color="auto"/>
                                                                                                                                <w:bottom w:val="none" w:sz="0" w:space="0" w:color="auto"/>
                                                                                                                                <w:right w:val="none" w:sz="0" w:space="0" w:color="auto"/>
                                                                                                                              </w:divBdr>
                                                                                                                            </w:div>
                                                                                                                          </w:divsChild>
                                                                                                                        </w:div>
                                                                                                                        <w:div w:id="1296908978">
                                                                                                                          <w:marLeft w:val="0"/>
                                                                                                                          <w:marRight w:val="0"/>
                                                                                                                          <w:marTop w:val="0"/>
                                                                                                                          <w:marBottom w:val="0"/>
                                                                                                                          <w:divBdr>
                                                                                                                            <w:top w:val="none" w:sz="0" w:space="0" w:color="auto"/>
                                                                                                                            <w:left w:val="none" w:sz="0" w:space="0" w:color="auto"/>
                                                                                                                            <w:bottom w:val="none" w:sz="0" w:space="0" w:color="auto"/>
                                                                                                                            <w:right w:val="none" w:sz="0" w:space="0" w:color="auto"/>
                                                                                                                          </w:divBdr>
                                                                                                                          <w:divsChild>
                                                                                                                            <w:div w:id="542249650">
                                                                                                                              <w:marLeft w:val="0"/>
                                                                                                                              <w:marRight w:val="0"/>
                                                                                                                              <w:marTop w:val="0"/>
                                                                                                                              <w:marBottom w:val="300"/>
                                                                                                                              <w:divBdr>
                                                                                                                                <w:top w:val="none" w:sz="0" w:space="0" w:color="auto"/>
                                                                                                                                <w:left w:val="none" w:sz="0" w:space="0" w:color="auto"/>
                                                                                                                                <w:bottom w:val="none" w:sz="0" w:space="0" w:color="auto"/>
                                                                                                                                <w:right w:val="none" w:sz="0" w:space="0" w:color="auto"/>
                                                                                                                              </w:divBdr>
                                                                                                                            </w:div>
                                                                                                                          </w:divsChild>
                                                                                                                        </w:div>
                                                                                                                        <w:div w:id="858397299">
                                                                                                                          <w:marLeft w:val="0"/>
                                                                                                                          <w:marRight w:val="0"/>
                                                                                                                          <w:marTop w:val="0"/>
                                                                                                                          <w:marBottom w:val="0"/>
                                                                                                                          <w:divBdr>
                                                                                                                            <w:top w:val="none" w:sz="0" w:space="0" w:color="auto"/>
                                                                                                                            <w:left w:val="none" w:sz="0" w:space="0" w:color="auto"/>
                                                                                                                            <w:bottom w:val="none" w:sz="0" w:space="0" w:color="auto"/>
                                                                                                                            <w:right w:val="none" w:sz="0" w:space="0" w:color="auto"/>
                                                                                                                          </w:divBdr>
                                                                                                                          <w:divsChild>
                                                                                                                            <w:div w:id="12393600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1168914">
                                                                                                                      <w:marLeft w:val="0"/>
                                                                                                                      <w:marRight w:val="0"/>
                                                                                                                      <w:marTop w:val="0"/>
                                                                                                                      <w:marBottom w:val="0"/>
                                                                                                                      <w:divBdr>
                                                                                                                        <w:top w:val="none" w:sz="0" w:space="0" w:color="auto"/>
                                                                                                                        <w:left w:val="none" w:sz="0" w:space="0" w:color="auto"/>
                                                                                                                        <w:bottom w:val="none" w:sz="0" w:space="0" w:color="auto"/>
                                                                                                                        <w:right w:val="none" w:sz="0" w:space="0" w:color="auto"/>
                                                                                                                      </w:divBdr>
                                                                                                                      <w:divsChild>
                                                                                                                        <w:div w:id="1131899780">
                                                                                                                          <w:marLeft w:val="0"/>
                                                                                                                          <w:marRight w:val="0"/>
                                                                                                                          <w:marTop w:val="0"/>
                                                                                                                          <w:marBottom w:val="0"/>
                                                                                                                          <w:divBdr>
                                                                                                                            <w:top w:val="none" w:sz="0" w:space="0" w:color="auto"/>
                                                                                                                            <w:left w:val="none" w:sz="0" w:space="0" w:color="auto"/>
                                                                                                                            <w:bottom w:val="none" w:sz="0" w:space="0" w:color="auto"/>
                                                                                                                            <w:right w:val="none" w:sz="0" w:space="0" w:color="auto"/>
                                                                                                                          </w:divBdr>
                                                                                                                          <w:divsChild>
                                                                                                                            <w:div w:id="1796018903">
                                                                                                                              <w:marLeft w:val="0"/>
                                                                                                                              <w:marRight w:val="0"/>
                                                                                                                              <w:marTop w:val="0"/>
                                                                                                                              <w:marBottom w:val="300"/>
                                                                                                                              <w:divBdr>
                                                                                                                                <w:top w:val="none" w:sz="0" w:space="0" w:color="auto"/>
                                                                                                                                <w:left w:val="none" w:sz="0" w:space="0" w:color="auto"/>
                                                                                                                                <w:bottom w:val="none" w:sz="0" w:space="0" w:color="auto"/>
                                                                                                                                <w:right w:val="none" w:sz="0" w:space="0" w:color="auto"/>
                                                                                                                              </w:divBdr>
                                                                                                                            </w:div>
                                                                                                                          </w:divsChild>
                                                                                                                        </w:div>
                                                                                                                        <w:div w:id="1744177931">
                                                                                                                          <w:marLeft w:val="0"/>
                                                                                                                          <w:marRight w:val="0"/>
                                                                                                                          <w:marTop w:val="0"/>
                                                                                                                          <w:marBottom w:val="0"/>
                                                                                                                          <w:divBdr>
                                                                                                                            <w:top w:val="none" w:sz="0" w:space="0" w:color="auto"/>
                                                                                                                            <w:left w:val="none" w:sz="0" w:space="0" w:color="auto"/>
                                                                                                                            <w:bottom w:val="none" w:sz="0" w:space="0" w:color="auto"/>
                                                                                                                            <w:right w:val="none" w:sz="0" w:space="0" w:color="auto"/>
                                                                                                                          </w:divBdr>
                                                                                                                          <w:divsChild>
                                                                                                                            <w:div w:id="1335063536">
                                                                                                                              <w:marLeft w:val="0"/>
                                                                                                                              <w:marRight w:val="0"/>
                                                                                                                              <w:marTop w:val="0"/>
                                                                                                                              <w:marBottom w:val="300"/>
                                                                                                                              <w:divBdr>
                                                                                                                                <w:top w:val="none" w:sz="0" w:space="0" w:color="auto"/>
                                                                                                                                <w:left w:val="none" w:sz="0" w:space="0" w:color="auto"/>
                                                                                                                                <w:bottom w:val="none" w:sz="0" w:space="0" w:color="auto"/>
                                                                                                                                <w:right w:val="none" w:sz="0" w:space="0" w:color="auto"/>
                                                                                                                              </w:divBdr>
                                                                                                                            </w:div>
                                                                                                                          </w:divsChild>
                                                                                                                        </w:div>
                                                                                                                        <w:div w:id="524639101">
                                                                                                                          <w:marLeft w:val="0"/>
                                                                                                                          <w:marRight w:val="0"/>
                                                                                                                          <w:marTop w:val="0"/>
                                                                                                                          <w:marBottom w:val="0"/>
                                                                                                                          <w:divBdr>
                                                                                                                            <w:top w:val="none" w:sz="0" w:space="0" w:color="auto"/>
                                                                                                                            <w:left w:val="none" w:sz="0" w:space="0" w:color="auto"/>
                                                                                                                            <w:bottom w:val="none" w:sz="0" w:space="0" w:color="auto"/>
                                                                                                                            <w:right w:val="none" w:sz="0" w:space="0" w:color="auto"/>
                                                                                                                          </w:divBdr>
                                                                                                                          <w:divsChild>
                                                                                                                            <w:div w:id="1028676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70061064">
                                                                                                                      <w:marLeft w:val="0"/>
                                                                                                                      <w:marRight w:val="0"/>
                                                                                                                      <w:marTop w:val="0"/>
                                                                                                                      <w:marBottom w:val="0"/>
                                                                                                                      <w:divBdr>
                                                                                                                        <w:top w:val="none" w:sz="0" w:space="0" w:color="auto"/>
                                                                                                                        <w:left w:val="none" w:sz="0" w:space="0" w:color="auto"/>
                                                                                                                        <w:bottom w:val="none" w:sz="0" w:space="0" w:color="auto"/>
                                                                                                                        <w:right w:val="none" w:sz="0" w:space="0" w:color="auto"/>
                                                                                                                      </w:divBdr>
                                                                                                                      <w:divsChild>
                                                                                                                        <w:div w:id="1289896554">
                                                                                                                          <w:marLeft w:val="0"/>
                                                                                                                          <w:marRight w:val="0"/>
                                                                                                                          <w:marTop w:val="0"/>
                                                                                                                          <w:marBottom w:val="0"/>
                                                                                                                          <w:divBdr>
                                                                                                                            <w:top w:val="none" w:sz="0" w:space="0" w:color="auto"/>
                                                                                                                            <w:left w:val="none" w:sz="0" w:space="0" w:color="auto"/>
                                                                                                                            <w:bottom w:val="none" w:sz="0" w:space="0" w:color="auto"/>
                                                                                                                            <w:right w:val="none" w:sz="0" w:space="0" w:color="auto"/>
                                                                                                                          </w:divBdr>
                                                                                                                          <w:divsChild>
                                                                                                                            <w:div w:id="1342703608">
                                                                                                                              <w:marLeft w:val="0"/>
                                                                                                                              <w:marRight w:val="0"/>
                                                                                                                              <w:marTop w:val="0"/>
                                                                                                                              <w:marBottom w:val="300"/>
                                                                                                                              <w:divBdr>
                                                                                                                                <w:top w:val="none" w:sz="0" w:space="0" w:color="auto"/>
                                                                                                                                <w:left w:val="none" w:sz="0" w:space="0" w:color="auto"/>
                                                                                                                                <w:bottom w:val="none" w:sz="0" w:space="0" w:color="auto"/>
                                                                                                                                <w:right w:val="none" w:sz="0" w:space="0" w:color="auto"/>
                                                                                                                              </w:divBdr>
                                                                                                                            </w:div>
                                                                                                                          </w:divsChild>
                                                                                                                        </w:div>
                                                                                                                        <w:div w:id="829752529">
                                                                                                                          <w:marLeft w:val="0"/>
                                                                                                                          <w:marRight w:val="0"/>
                                                                                                                          <w:marTop w:val="0"/>
                                                                                                                          <w:marBottom w:val="0"/>
                                                                                                                          <w:divBdr>
                                                                                                                            <w:top w:val="none" w:sz="0" w:space="0" w:color="auto"/>
                                                                                                                            <w:left w:val="none" w:sz="0" w:space="0" w:color="auto"/>
                                                                                                                            <w:bottom w:val="none" w:sz="0" w:space="0" w:color="auto"/>
                                                                                                                            <w:right w:val="none" w:sz="0" w:space="0" w:color="auto"/>
                                                                                                                          </w:divBdr>
                                                                                                                          <w:divsChild>
                                                                                                                            <w:div w:id="1946375482">
                                                                                                                              <w:marLeft w:val="0"/>
                                                                                                                              <w:marRight w:val="0"/>
                                                                                                                              <w:marTop w:val="0"/>
                                                                                                                              <w:marBottom w:val="300"/>
                                                                                                                              <w:divBdr>
                                                                                                                                <w:top w:val="none" w:sz="0" w:space="0" w:color="auto"/>
                                                                                                                                <w:left w:val="none" w:sz="0" w:space="0" w:color="auto"/>
                                                                                                                                <w:bottom w:val="none" w:sz="0" w:space="0" w:color="auto"/>
                                                                                                                                <w:right w:val="none" w:sz="0" w:space="0" w:color="auto"/>
                                                                                                                              </w:divBdr>
                                                                                                                            </w:div>
                                                                                                                          </w:divsChild>
                                                                                                                        </w:div>
                                                                                                                        <w:div w:id="496194263">
                                                                                                                          <w:marLeft w:val="0"/>
                                                                                                                          <w:marRight w:val="0"/>
                                                                                                                          <w:marTop w:val="0"/>
                                                                                                                          <w:marBottom w:val="0"/>
                                                                                                                          <w:divBdr>
                                                                                                                            <w:top w:val="none" w:sz="0" w:space="0" w:color="auto"/>
                                                                                                                            <w:left w:val="none" w:sz="0" w:space="0" w:color="auto"/>
                                                                                                                            <w:bottom w:val="none" w:sz="0" w:space="0" w:color="auto"/>
                                                                                                                            <w:right w:val="none" w:sz="0" w:space="0" w:color="auto"/>
                                                                                                                          </w:divBdr>
                                                                                                                          <w:divsChild>
                                                                                                                            <w:div w:id="12064086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42989123">
                                                                                                                      <w:marLeft w:val="0"/>
                                                                                                                      <w:marRight w:val="0"/>
                                                                                                                      <w:marTop w:val="0"/>
                                                                                                                      <w:marBottom w:val="0"/>
                                                                                                                      <w:divBdr>
                                                                                                                        <w:top w:val="none" w:sz="0" w:space="0" w:color="auto"/>
                                                                                                                        <w:left w:val="none" w:sz="0" w:space="0" w:color="auto"/>
                                                                                                                        <w:bottom w:val="none" w:sz="0" w:space="0" w:color="auto"/>
                                                                                                                        <w:right w:val="none" w:sz="0" w:space="0" w:color="auto"/>
                                                                                                                      </w:divBdr>
                                                                                                                      <w:divsChild>
                                                                                                                        <w:div w:id="1288775987">
                                                                                                                          <w:marLeft w:val="0"/>
                                                                                                                          <w:marRight w:val="0"/>
                                                                                                                          <w:marTop w:val="0"/>
                                                                                                                          <w:marBottom w:val="0"/>
                                                                                                                          <w:divBdr>
                                                                                                                            <w:top w:val="none" w:sz="0" w:space="0" w:color="auto"/>
                                                                                                                            <w:left w:val="none" w:sz="0" w:space="0" w:color="auto"/>
                                                                                                                            <w:bottom w:val="none" w:sz="0" w:space="0" w:color="auto"/>
                                                                                                                            <w:right w:val="none" w:sz="0" w:space="0" w:color="auto"/>
                                                                                                                          </w:divBdr>
                                                                                                                          <w:divsChild>
                                                                                                                            <w:div w:id="196168004">
                                                                                                                              <w:marLeft w:val="0"/>
                                                                                                                              <w:marRight w:val="0"/>
                                                                                                                              <w:marTop w:val="0"/>
                                                                                                                              <w:marBottom w:val="300"/>
                                                                                                                              <w:divBdr>
                                                                                                                                <w:top w:val="none" w:sz="0" w:space="0" w:color="auto"/>
                                                                                                                                <w:left w:val="none" w:sz="0" w:space="0" w:color="auto"/>
                                                                                                                                <w:bottom w:val="none" w:sz="0" w:space="0" w:color="auto"/>
                                                                                                                                <w:right w:val="none" w:sz="0" w:space="0" w:color="auto"/>
                                                                                                                              </w:divBdr>
                                                                                                                            </w:div>
                                                                                                                          </w:divsChild>
                                                                                                                        </w:div>
                                                                                                                        <w:div w:id="49545414">
                                                                                                                          <w:marLeft w:val="0"/>
                                                                                                                          <w:marRight w:val="0"/>
                                                                                                                          <w:marTop w:val="0"/>
                                                                                                                          <w:marBottom w:val="0"/>
                                                                                                                          <w:divBdr>
                                                                                                                            <w:top w:val="none" w:sz="0" w:space="0" w:color="auto"/>
                                                                                                                            <w:left w:val="none" w:sz="0" w:space="0" w:color="auto"/>
                                                                                                                            <w:bottom w:val="none" w:sz="0" w:space="0" w:color="auto"/>
                                                                                                                            <w:right w:val="none" w:sz="0" w:space="0" w:color="auto"/>
                                                                                                                          </w:divBdr>
                                                                                                                          <w:divsChild>
                                                                                                                            <w:div w:id="752966996">
                                                                                                                              <w:marLeft w:val="0"/>
                                                                                                                              <w:marRight w:val="0"/>
                                                                                                                              <w:marTop w:val="0"/>
                                                                                                                              <w:marBottom w:val="300"/>
                                                                                                                              <w:divBdr>
                                                                                                                                <w:top w:val="none" w:sz="0" w:space="0" w:color="auto"/>
                                                                                                                                <w:left w:val="none" w:sz="0" w:space="0" w:color="auto"/>
                                                                                                                                <w:bottom w:val="none" w:sz="0" w:space="0" w:color="auto"/>
                                                                                                                                <w:right w:val="none" w:sz="0" w:space="0" w:color="auto"/>
                                                                                                                              </w:divBdr>
                                                                                                                            </w:div>
                                                                                                                          </w:divsChild>
                                                                                                                        </w:div>
                                                                                                                        <w:div w:id="1176767698">
                                                                                                                          <w:marLeft w:val="0"/>
                                                                                                                          <w:marRight w:val="0"/>
                                                                                                                          <w:marTop w:val="0"/>
                                                                                                                          <w:marBottom w:val="0"/>
                                                                                                                          <w:divBdr>
                                                                                                                            <w:top w:val="none" w:sz="0" w:space="0" w:color="auto"/>
                                                                                                                            <w:left w:val="none" w:sz="0" w:space="0" w:color="auto"/>
                                                                                                                            <w:bottom w:val="none" w:sz="0" w:space="0" w:color="auto"/>
                                                                                                                            <w:right w:val="none" w:sz="0" w:space="0" w:color="auto"/>
                                                                                                                          </w:divBdr>
                                                                                                                          <w:divsChild>
                                                                                                                            <w:div w:id="8256287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news-room/detail/02-05-2018-9-out-of-10-people-worldwide-breathe-polluted-air-but-more-countries-are-taking-a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8F3B4-9138-4144-ABB8-BF7CBC8E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14</Pages>
  <Words>5435</Words>
  <Characters>36758</Characters>
  <Application>Microsoft Office Word</Application>
  <DocSecurity>0</DocSecurity>
  <Lines>306</Lines>
  <Paragraphs>84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42109</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Sören Silverström</dc:creator>
  <cp:lastModifiedBy>Jessica Laaksonen</cp:lastModifiedBy>
  <cp:revision>2</cp:revision>
  <cp:lastPrinted>2018-11-29T09:16:00Z</cp:lastPrinted>
  <dcterms:created xsi:type="dcterms:W3CDTF">2018-11-29T13:24:00Z</dcterms:created>
  <dcterms:modified xsi:type="dcterms:W3CDTF">2018-11-29T13:24:00Z</dcterms:modified>
</cp:coreProperties>
</file>