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2B1977">
            <w:pPr>
              <w:pStyle w:val="xLedtext"/>
              <w:rPr>
                <w:noProof/>
              </w:rPr>
            </w:pPr>
            <w:bookmarkStart w:id="0" w:name="_top"/>
            <w:bookmarkStart w:id="1" w:name="_GoBack"/>
            <w:bookmarkEnd w:id="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54pt;mso-wrap-edited:f" wrapcoords="-408 0 -408 21316 21600 21316 21600 0 -408 0" o:allowoverlap="f">
                  <v:imagedata r:id="rId8" o:title="LSvapen"/>
                </v:shape>
              </w:pict>
            </w:r>
          </w:p>
        </w:tc>
        <w:tc>
          <w:tcPr>
            <w:tcW w:w="8736" w:type="dxa"/>
            <w:gridSpan w:val="3"/>
            <w:vAlign w:val="bottom"/>
          </w:tcPr>
          <w:p w:rsidR="00337A19" w:rsidRDefault="002B1977">
            <w:pPr>
              <w:pStyle w:val="xMellanrum"/>
            </w:pPr>
            <w:r>
              <w:pict>
                <v:shape id="_x0000_i1026" type="#_x0000_t75" style="width:3.65pt;height:3.65pt">
                  <v:imagedata r:id="rId9" o:title="5x5px"/>
                </v:shape>
              </w:pict>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A709B9" w:rsidP="009F1162">
            <w:pPr>
              <w:pStyle w:val="xDokTypNr"/>
            </w:pPr>
            <w:r>
              <w:t>BESLUT LTB 10</w:t>
            </w:r>
            <w:r w:rsidR="00337A19">
              <w:t>/20</w:t>
            </w:r>
            <w:r w:rsidR="008414E5">
              <w:t>1</w:t>
            </w:r>
            <w:r w:rsidR="00551354">
              <w:t>8</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551354">
              <w:t>8-03-21</w:t>
            </w:r>
          </w:p>
        </w:tc>
        <w:tc>
          <w:tcPr>
            <w:tcW w:w="2563" w:type="dxa"/>
            <w:vAlign w:val="center"/>
          </w:tcPr>
          <w:p w:rsidR="00337A19" w:rsidRDefault="00551354">
            <w:pPr>
              <w:pStyle w:val="xBeteckning1"/>
            </w:pPr>
            <w:r>
              <w:t>LF 7/2017-2018</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337A19" w:rsidRDefault="00337A19" w:rsidP="005C5E44">
      <w:pPr>
        <w:pStyle w:val="ArendeRubrik"/>
        <w:outlineLvl w:val="0"/>
      </w:pPr>
      <w:bookmarkStart w:id="2" w:name="_Toc65564307"/>
      <w:r>
        <w:t>Landskapslag</w:t>
      </w:r>
      <w:bookmarkEnd w:id="2"/>
      <w:r w:rsidR="00F00806">
        <w:t xml:space="preserve"> </w:t>
      </w:r>
      <w:r w:rsidR="00CB55F1" w:rsidRPr="00AE1D60">
        <w:t>om ändring av 30 och 46</w:t>
      </w:r>
      <w:r w:rsidR="00CB55F1">
        <w:t> </w:t>
      </w:r>
      <w:proofErr w:type="gramStart"/>
      <w:r w:rsidR="00CB55F1">
        <w:t>§</w:t>
      </w:r>
      <w:r w:rsidR="00CB55F1" w:rsidRPr="00AE1D60">
        <w:t>§</w:t>
      </w:r>
      <w:proofErr w:type="gramEnd"/>
      <w:r w:rsidR="00CB55F1" w:rsidRPr="00AE1D60">
        <w:t xml:space="preserve"> landskapslagen om besiktning och registrering av fordon</w:t>
      </w:r>
    </w:p>
    <w:p w:rsidR="00337A19" w:rsidRDefault="00337A19">
      <w:pPr>
        <w:pStyle w:val="ANormal"/>
      </w:pPr>
    </w:p>
    <w:p w:rsidR="004634F7" w:rsidRPr="00AE1D60" w:rsidRDefault="00337A19" w:rsidP="004634F7">
      <w:pPr>
        <w:pStyle w:val="ANormal"/>
      </w:pPr>
      <w:r>
        <w:tab/>
      </w:r>
      <w:r w:rsidR="004634F7" w:rsidRPr="00AE1D60">
        <w:t>I enlighet med lagtingets beslut</w:t>
      </w:r>
    </w:p>
    <w:p w:rsidR="004634F7" w:rsidRPr="00AE1D60" w:rsidRDefault="004634F7" w:rsidP="004634F7">
      <w:pPr>
        <w:pStyle w:val="ANormal"/>
      </w:pPr>
      <w:r w:rsidRPr="00AE1D60">
        <w:tab/>
      </w:r>
      <w:r w:rsidRPr="00AE1D60">
        <w:rPr>
          <w:b/>
        </w:rPr>
        <w:t>upphävs</w:t>
      </w:r>
      <w:r w:rsidRPr="00AE1D60">
        <w:t xml:space="preserve"> 46</w:t>
      </w:r>
      <w:r>
        <w:t> §</w:t>
      </w:r>
      <w:r w:rsidRPr="00AE1D60">
        <w:t xml:space="preserve"> landskapslagen (1993:19) om besiktning och registrering av fordon </w:t>
      </w:r>
      <w:r w:rsidRPr="004634F7">
        <w:t>sådan</w:t>
      </w:r>
      <w:r w:rsidRPr="00AE1D60">
        <w:t xml:space="preserve"> den lyder i landskapslagen 2005/19 samt</w:t>
      </w:r>
    </w:p>
    <w:p w:rsidR="004634F7" w:rsidRPr="00AE1D60" w:rsidRDefault="004634F7" w:rsidP="004634F7">
      <w:pPr>
        <w:pStyle w:val="ANormal"/>
      </w:pPr>
      <w:r w:rsidRPr="00AE1D60">
        <w:tab/>
      </w:r>
      <w:r w:rsidRPr="00AE1D60">
        <w:rPr>
          <w:b/>
        </w:rPr>
        <w:t>ändras</w:t>
      </w:r>
      <w:r w:rsidRPr="00AE1D60">
        <w:t xml:space="preserve"> lagens 30</w:t>
      </w:r>
      <w:r>
        <w:t> §</w:t>
      </w:r>
      <w:r w:rsidRPr="00AE1D60">
        <w:t xml:space="preserve"> 2</w:t>
      </w:r>
      <w:r>
        <w:t> mom.</w:t>
      </w:r>
      <w:r w:rsidRPr="00AE1D60">
        <w:t xml:space="preserve"> sådant det lyder i landskapslagen 2005/19, som följer:</w:t>
      </w:r>
    </w:p>
    <w:p w:rsidR="00CB55F1" w:rsidRPr="00AE1D60" w:rsidRDefault="00CB55F1" w:rsidP="004634F7">
      <w:pPr>
        <w:pStyle w:val="ANormal"/>
        <w:suppressAutoHyphens/>
        <w:outlineLvl w:val="0"/>
      </w:pPr>
    </w:p>
    <w:p w:rsidR="004634F7" w:rsidRPr="00AE1D60" w:rsidRDefault="004634F7" w:rsidP="004634F7">
      <w:pPr>
        <w:pStyle w:val="LagParagraf"/>
      </w:pPr>
      <w:r w:rsidRPr="00AE1D60">
        <w:t>30</w:t>
      </w:r>
      <w:r>
        <w:t> §</w:t>
      </w:r>
    </w:p>
    <w:p w:rsidR="004634F7" w:rsidRPr="00AE1D60" w:rsidRDefault="004634F7" w:rsidP="004634F7">
      <w:pPr>
        <w:pStyle w:val="LagPararubrik"/>
      </w:pPr>
      <w:r w:rsidRPr="00AE1D60">
        <w:t>Avregistrering</w:t>
      </w:r>
    </w:p>
    <w:p w:rsidR="004634F7" w:rsidRPr="00AE1D60" w:rsidRDefault="004634F7" w:rsidP="004634F7">
      <w:pPr>
        <w:pStyle w:val="ANormal"/>
      </w:pPr>
      <w:proofErr w:type="gramStart"/>
      <w:r w:rsidRPr="00AE1D60">
        <w:t>-</w:t>
      </w:r>
      <w:proofErr w:type="gramEnd"/>
      <w:r w:rsidRPr="00AE1D60">
        <w:t xml:space="preserve"> - - - - - - - - - - - - - - - - - - - - - - - - - - - - - - - - - - - - - - - - - - - - - - - - - - -</w:t>
      </w:r>
    </w:p>
    <w:p w:rsidR="004634F7" w:rsidRPr="00C40F5C" w:rsidRDefault="004634F7" w:rsidP="004634F7">
      <w:pPr>
        <w:pStyle w:val="ANormal"/>
      </w:pPr>
      <w:r w:rsidRPr="00AE1D60">
        <w:tab/>
        <w:t xml:space="preserve">Ett registreringspliktigt fordon kan avregistreras om det har registrerats utanför landskapet eller om det annars kan göras troligt att fordonet har gått förlorat. Ett uttjänt fordon för vilket producentansvar gäller enligt </w:t>
      </w:r>
      <w:r w:rsidRPr="004634F7">
        <w:t>lan</w:t>
      </w:r>
      <w:r w:rsidRPr="004634F7">
        <w:t>d</w:t>
      </w:r>
      <w:r w:rsidRPr="004634F7">
        <w:t>skapslagen (0000:00) om tillämpning av rikets avfallslag</w:t>
      </w:r>
      <w:r w:rsidRPr="00AE1D60">
        <w:t xml:space="preserve"> kan avregistreras om en avregistreringsanmälan och ett skrotningsintyg </w:t>
      </w:r>
      <w:r w:rsidRPr="00C40F5C">
        <w:t xml:space="preserve">som avses </w:t>
      </w:r>
      <w:r>
        <w:t xml:space="preserve">i </w:t>
      </w:r>
      <w:r w:rsidRPr="004634F7">
        <w:t>lan</w:t>
      </w:r>
      <w:r w:rsidRPr="004634F7">
        <w:t>d</w:t>
      </w:r>
      <w:r w:rsidRPr="004634F7">
        <w:t>skapslagen (0000:00) om tillämpning av rikets avfallslag</w:t>
      </w:r>
      <w:r w:rsidRPr="00AE1D60">
        <w:t xml:space="preserve"> </w:t>
      </w:r>
      <w:r w:rsidRPr="00C40F5C">
        <w:t>lämnas samt ett registerutdrag uppvisas hos motorfordonsbyrån.</w:t>
      </w:r>
    </w:p>
    <w:p w:rsidR="004634F7" w:rsidRDefault="004634F7" w:rsidP="004634F7">
      <w:pPr>
        <w:pStyle w:val="ANormal"/>
      </w:pPr>
      <w:proofErr w:type="gramStart"/>
      <w:r w:rsidRPr="00AE1D60">
        <w:t>-</w:t>
      </w:r>
      <w:proofErr w:type="gramEnd"/>
      <w:r w:rsidRPr="00AE1D60">
        <w:t xml:space="preserve"> - - - - - - - - - - - - - - - - - - - - - - - - - - - - - - - - - - - - - - - - - - - - - - - - - - -</w:t>
      </w:r>
    </w:p>
    <w:p w:rsidR="00CB55F1" w:rsidRPr="00AE1D60" w:rsidRDefault="00CB55F1" w:rsidP="00CB55F1">
      <w:pPr>
        <w:pStyle w:val="ANormal"/>
      </w:pPr>
    </w:p>
    <w:p w:rsidR="00CB55F1" w:rsidRDefault="002B1977" w:rsidP="00CB55F1">
      <w:pPr>
        <w:pStyle w:val="ANormal"/>
        <w:jc w:val="center"/>
      </w:pPr>
      <w:hyperlink w:anchor="_top" w:tooltip="Klicka för att gå till toppen av dokumentet" w:history="1">
        <w:r w:rsidR="00CB55F1">
          <w:rPr>
            <w:rStyle w:val="Hyperlnk"/>
          </w:rPr>
          <w:t>__________________</w:t>
        </w:r>
      </w:hyperlink>
    </w:p>
    <w:p w:rsidR="00CB55F1" w:rsidRPr="00AE1D60" w:rsidRDefault="00CB55F1" w:rsidP="00CB55F1">
      <w:pPr>
        <w:pStyle w:val="ANormal"/>
      </w:pPr>
    </w:p>
    <w:p w:rsidR="00CB55F1" w:rsidRPr="00AE1D60" w:rsidRDefault="00CB55F1" w:rsidP="00CB55F1">
      <w:pPr>
        <w:pStyle w:val="ANormal"/>
      </w:pPr>
      <w:r w:rsidRPr="00AE1D60">
        <w:tab/>
        <w:t>Denna lag träder i kraft den</w:t>
      </w:r>
    </w:p>
    <w:p w:rsidR="00CB55F1" w:rsidRPr="008A4CAF" w:rsidRDefault="00CB55F1" w:rsidP="00CB55F1">
      <w:pPr>
        <w:pStyle w:val="ANormal"/>
        <w:rPr>
          <w:lang w:val="sv-FI"/>
        </w:rPr>
      </w:pPr>
    </w:p>
    <w:p w:rsidR="00CB55F1" w:rsidRDefault="002B1977" w:rsidP="00CB55F1">
      <w:pPr>
        <w:pStyle w:val="ANormal"/>
        <w:jc w:val="center"/>
      </w:pPr>
      <w:hyperlink w:anchor="_top" w:tooltip="Klicka för att gå till toppen av dokumentet" w:history="1">
        <w:r w:rsidR="00CB55F1">
          <w:rPr>
            <w:rStyle w:val="Hyperlnk"/>
          </w:rPr>
          <w:t>__________________</w:t>
        </w:r>
      </w:hyperlink>
    </w:p>
    <w:p w:rsidR="00CB55F1" w:rsidRDefault="00CB55F1" w:rsidP="005C5E44">
      <w:pPr>
        <w:pStyle w:val="ANormal"/>
        <w:suppressAutoHyphens/>
        <w:outlineLvl w:val="0"/>
      </w:pPr>
    </w:p>
    <w:p w:rsidR="00F00806" w:rsidRDefault="00F00806" w:rsidP="005C5E44">
      <w:pPr>
        <w:pStyle w:val="ANormal"/>
        <w:suppressAutoHyphens/>
        <w:outlineLvl w:val="0"/>
      </w:pPr>
    </w:p>
    <w:p w:rsidR="00F00806" w:rsidRDefault="00F00806" w:rsidP="005C5E44">
      <w:pPr>
        <w:pStyle w:val="ANormal"/>
        <w:suppressAutoHyphens/>
        <w:outlineLvl w:val="0"/>
      </w:pPr>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pPr>
              <w:pStyle w:val="ANormal"/>
              <w:keepNext/>
            </w:pPr>
            <w:r>
              <w:tab/>
              <w:t xml:space="preserve">Mariehamn den </w:t>
            </w:r>
            <w:r w:rsidR="00551354">
              <w:t>21 mars 2018</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551354">
            <w:pPr>
              <w:pStyle w:val="ANormal"/>
              <w:keepNext/>
              <w:jc w:val="center"/>
            </w:pPr>
            <w:r>
              <w:t>Gun-Mari Lindholm</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551354">
            <w:pPr>
              <w:pStyle w:val="ANormal"/>
              <w:keepNext/>
              <w:jc w:val="center"/>
            </w:pPr>
            <w:r>
              <w:t xml:space="preserve">Veronica </w:t>
            </w:r>
            <w:proofErr w:type="spellStart"/>
            <w:r>
              <w:t>Thörnroos</w:t>
            </w:r>
            <w:proofErr w:type="spellEnd"/>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551354" w:rsidRDefault="00551354" w:rsidP="00551354">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54" w:rsidRDefault="00551354">
      <w:r>
        <w:separator/>
      </w:r>
    </w:p>
  </w:endnote>
  <w:endnote w:type="continuationSeparator" w:id="0">
    <w:p w:rsidR="00551354" w:rsidRDefault="0055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rPr>
        <w:lang w:val="fi-FI"/>
      </w:rPr>
    </w:pPr>
    <w:r>
      <w:fldChar w:fldCharType="begin"/>
    </w:r>
    <w:r>
      <w:rPr>
        <w:lang w:val="fi-FI"/>
      </w:rPr>
      <w:instrText xml:space="preserve"> FILENAME  \* MERGEFORMAT </w:instrText>
    </w:r>
    <w:r>
      <w:fldChar w:fldCharType="separate"/>
    </w:r>
    <w:r w:rsidR="002B1977">
      <w:rPr>
        <w:noProof/>
        <w:lang w:val="fi-FI"/>
      </w:rPr>
      <w:t>LTB102018.docx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54" w:rsidRDefault="00551354">
      <w:r>
        <w:separator/>
      </w:r>
    </w:p>
  </w:footnote>
  <w:footnote w:type="continuationSeparator" w:id="0">
    <w:p w:rsidR="00551354" w:rsidRDefault="0055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867707" w:rsidRDefault="0086770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661B48">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354"/>
    <w:rsid w:val="00004B5B"/>
    <w:rsid w:val="00126F9F"/>
    <w:rsid w:val="002626B1"/>
    <w:rsid w:val="00284C7A"/>
    <w:rsid w:val="002B1977"/>
    <w:rsid w:val="002E1682"/>
    <w:rsid w:val="00337A19"/>
    <w:rsid w:val="0038180C"/>
    <w:rsid w:val="004634F7"/>
    <w:rsid w:val="004D7ED5"/>
    <w:rsid w:val="004E7D01"/>
    <w:rsid w:val="004F64FE"/>
    <w:rsid w:val="00551354"/>
    <w:rsid w:val="005C5E44"/>
    <w:rsid w:val="005E1BD9"/>
    <w:rsid w:val="005F6898"/>
    <w:rsid w:val="006538ED"/>
    <w:rsid w:val="00661B48"/>
    <w:rsid w:val="008414E5"/>
    <w:rsid w:val="00867707"/>
    <w:rsid w:val="008B5FA2"/>
    <w:rsid w:val="009E1423"/>
    <w:rsid w:val="009F1162"/>
    <w:rsid w:val="00A709B9"/>
    <w:rsid w:val="00B5110A"/>
    <w:rsid w:val="00BA3751"/>
    <w:rsid w:val="00BD48EF"/>
    <w:rsid w:val="00BE2983"/>
    <w:rsid w:val="00CB55F1"/>
    <w:rsid w:val="00D636DC"/>
    <w:rsid w:val="00DD3988"/>
    <w:rsid w:val="00E6237B"/>
    <w:rsid w:val="00F00806"/>
    <w:rsid w:val="00F7290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LAGTINGET\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TotalTime>
  <Pages>1</Pages>
  <Words>246</Words>
  <Characters>1305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Ålands lagting - Beslut LTB 10/2018</vt:lpstr>
    </vt:vector>
  </TitlesOfParts>
  <Company>Ålands lagting</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10/2018</dc:title>
  <dc:creator>Jessica Laaksonen</dc:creator>
  <cp:lastModifiedBy>Jessica Laaksonen</cp:lastModifiedBy>
  <cp:revision>7</cp:revision>
  <cp:lastPrinted>2018-03-26T05:10:00Z</cp:lastPrinted>
  <dcterms:created xsi:type="dcterms:W3CDTF">2018-03-19T08:26:00Z</dcterms:created>
  <dcterms:modified xsi:type="dcterms:W3CDTF">2018-03-26T05:12:00Z</dcterms:modified>
</cp:coreProperties>
</file>