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3F3B28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3F3B28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9768D8" w:rsidP="00552E06">
            <w:pPr>
              <w:pStyle w:val="xDokTypNr"/>
            </w:pPr>
            <w:r>
              <w:t>BUDGETMOTION nr 50</w:t>
            </w:r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Harry Jansson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2018-04-2</w:t>
            </w:r>
            <w:r w:rsidR="004D27D2">
              <w:t>3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Frivilliga kommunprocesser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Landskapsregeringen äskar totalt 155.000 euro i tilläggsanslag varav 113.000 euro föreslås för genomförande av den planerade tvångslagstif</w:t>
      </w:r>
      <w:r>
        <w:t>t</w:t>
      </w:r>
      <w:r>
        <w:t>ningen under benämningen "Reform av kommunstrukturen på Åland". E</w:t>
      </w:r>
      <w:r>
        <w:t>f</w:t>
      </w:r>
      <w:r>
        <w:t>tersom lagförslaget i nuvarande form saknar förutsättningar att godkännas på juridiska grunder, saknas även i detta fall formell grund för äskandet om tilläggsmedel. Samtidigt står det klart att frivillighet i allt högre grad bet</w:t>
      </w:r>
      <w:r>
        <w:t>o</w:t>
      </w:r>
      <w:r>
        <w:t>nas i den fortsatta samordningsprocessen istället för hot och ekonomiska repressalier. Därmed bör medel avsättas för att stöda kommunernas frivi</w:t>
      </w:r>
      <w:r>
        <w:t>l</w:t>
      </w:r>
      <w:r>
        <w:t>liga försök till samordning.</w:t>
      </w:r>
    </w:p>
    <w:p w:rsidR="0012589F" w:rsidRDefault="00000EE2">
      <w:pPr>
        <w:pStyle w:val="ANormal"/>
      </w:pPr>
      <w:r>
        <w:t>Under moment föreslås även anslag för annonsering om det åländska hål</w:t>
      </w:r>
      <w:r>
        <w:t>l</w:t>
      </w:r>
      <w:r>
        <w:t>barhetsarbetet. Anslaget bör till denna del utgå i väntan dels på att hållba</w:t>
      </w:r>
      <w:r>
        <w:t>r</w:t>
      </w:r>
      <w:r>
        <w:t>hetsarbetet också ges ett konkret innehåll, dels på att bl.a. infrastrukturella satsningar i högre grad planeras med beaktande av ingrepp i natur och miljö.</w:t>
      </w:r>
    </w:p>
    <w:p w:rsidR="00D208FE" w:rsidRDefault="00B72A3A">
      <w:pPr>
        <w:pStyle w:val="ANormal"/>
      </w:pPr>
      <w:r>
        <w:t xml:space="preserve">I övrigt föreslås momentet godkänt och att </w:t>
      </w:r>
      <w:proofErr w:type="gramStart"/>
      <w:r>
        <w:t>35.000</w:t>
      </w:r>
      <w:proofErr w:type="gramEnd"/>
      <w:r>
        <w:t xml:space="preserve"> euro därmed avsätts för uppstart av det av landskapsregeringen aviserade projektet för medborge</w:t>
      </w:r>
      <w:r>
        <w:t>r</w:t>
      </w:r>
      <w:r>
        <w:t>lig samverkan.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0B3F00" w:rsidRDefault="009D5985">
      <w:pPr>
        <w:pStyle w:val="ANormal"/>
      </w:pPr>
      <w:r w:rsidRPr="009D5985">
        <w:rPr>
          <w:b/>
        </w:rPr>
        <w:t>FÖRSLAG</w:t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21010 Regeringskansliet, verksamhet sid 6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721979">
        <w:rPr>
          <w:b/>
          <w:bCs/>
        </w:rPr>
        <w:t xml:space="preserve"> </w:t>
      </w:r>
      <w:r w:rsidRPr="00962677">
        <w:rPr>
          <w:bCs/>
        </w:rPr>
        <w:t xml:space="preserve">Sänks med </w:t>
      </w:r>
      <w:proofErr w:type="gramStart"/>
      <w:r w:rsidRPr="00962677">
        <w:rPr>
          <w:bCs/>
        </w:rPr>
        <w:t>100.000</w:t>
      </w:r>
      <w:proofErr w:type="gramEnd"/>
      <w:r w:rsidRPr="00962677">
        <w:rPr>
          <w:bCs/>
        </w:rPr>
        <w:t xml:space="preserve"> euro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Pr="00962677">
        <w:rPr>
          <w:bCs/>
        </w:rPr>
        <w:t>Under momentet upptas 20.000 euro för g</w:t>
      </w:r>
      <w:r w:rsidRPr="00962677">
        <w:rPr>
          <w:bCs/>
        </w:rPr>
        <w:t>e</w:t>
      </w:r>
      <w:r w:rsidRPr="00962677">
        <w:rPr>
          <w:bCs/>
        </w:rPr>
        <w:t>nomförande av frivilliga kommunindelningsutredningar samt för andra åtgärder som stöder kommunerna i samordningsprocessen.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2</w:t>
      </w:r>
      <w:r w:rsidR="004D27D2">
        <w:t>3</w:t>
      </w:r>
      <w:r>
        <w:t xml:space="preserve"> april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Harry Jansson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E2" w:rsidRDefault="00000EE2">
      <w:r>
        <w:separator/>
      </w:r>
    </w:p>
  </w:endnote>
  <w:endnote w:type="continuationSeparator" w:id="0">
    <w:p w:rsidR="00000EE2" w:rsidRDefault="0000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E2" w:rsidRDefault="00000EE2">
      <w:r>
        <w:separator/>
      </w:r>
    </w:p>
  </w:footnote>
  <w:footnote w:type="continuationSeparator" w:id="0">
    <w:p w:rsidR="00000EE2" w:rsidRDefault="0000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00EE2"/>
    <w:rsid w:val="00030472"/>
    <w:rsid w:val="000B3F00"/>
    <w:rsid w:val="001120C3"/>
    <w:rsid w:val="0012085E"/>
    <w:rsid w:val="0012589F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F3B28"/>
    <w:rsid w:val="00417578"/>
    <w:rsid w:val="004A1B4C"/>
    <w:rsid w:val="004D27D2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21979"/>
    <w:rsid w:val="007966EF"/>
    <w:rsid w:val="00854DB2"/>
    <w:rsid w:val="008D37F7"/>
    <w:rsid w:val="00935A18"/>
    <w:rsid w:val="00962677"/>
    <w:rsid w:val="009768D8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72A3A"/>
    <w:rsid w:val="00BA6D77"/>
    <w:rsid w:val="00CC2901"/>
    <w:rsid w:val="00D10E5F"/>
    <w:rsid w:val="00D208FE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51/2017-2018</vt:lpstr>
    </vt:vector>
  </TitlesOfParts>
  <Company>LR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51/2017-2018</dc:title>
  <dc:creator>Lagtinget</dc:creator>
  <cp:lastModifiedBy>Jessica Laaksonen</cp:lastModifiedBy>
  <cp:revision>2</cp:revision>
  <cp:lastPrinted>2016-09-02T07:38:00Z</cp:lastPrinted>
  <dcterms:created xsi:type="dcterms:W3CDTF">2018-04-23T10:13:00Z</dcterms:created>
  <dcterms:modified xsi:type="dcterms:W3CDTF">2018-04-23T10:13:00Z</dcterms:modified>
</cp:coreProperties>
</file>