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297A8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pict w14:anchorId="7BB6E4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1pt;height:53.9pt;visibility:visible">
                  <v:imagedata r:id="rId8" o:title=" LSvapen"/>
                </v:shape>
              </w:pict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297A8A">
            <w:pPr>
              <w:pStyle w:val="xMellanrum"/>
            </w:pPr>
            <w:r>
              <w:rPr>
                <w:noProof/>
                <w:lang w:val="sv-FI" w:eastAsia="sv-FI"/>
              </w:rPr>
              <w:pict w14:anchorId="7AC2CCFE">
                <v:shape id="Bild 2" o:spid="_x0000_i1026" type="#_x0000_t75" alt="Beskrivning: 5x5px" style="width:4pt;height:4pt;visibility:visible">
                  <v:imagedata r:id="rId9" o:title=" 5x5px"/>
                </v:shape>
              </w:pict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297A8A" w:rsidP="00297A8A">
            <w:pPr>
              <w:pStyle w:val="xDokTypNr"/>
            </w:pPr>
            <w:r>
              <w:t xml:space="preserve">BUDGETMOTION </w:t>
            </w:r>
            <w:proofErr w:type="gramStart"/>
            <w:r>
              <w:t xml:space="preserve">nr </w:t>
            </w:r>
            <w:r w:rsidR="00854DB2">
              <w:t xml:space="preserve"> </w:t>
            </w:r>
            <w:r>
              <w:t>45</w:t>
            </w:r>
            <w:proofErr w:type="gramEnd"/>
            <w:r w:rsidR="00854DB2">
              <w:t>/2017</w:t>
            </w:r>
            <w:r w:rsidR="47312E3B">
              <w:t>-201</w:t>
            </w:r>
            <w:r w:rsidR="00854DB2">
              <w:t>8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Harry Jansson</w:t>
            </w:r>
            <w:r w:rsidR="00F553D6">
              <w:t xml:space="preserve"> m.fl.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2017-11-09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Stiftelse för besökscentret i Bomarsund</w:t>
      </w:r>
    </w:p>
    <w:p w:rsidR="000B3F00" w:rsidRDefault="000B3F00">
      <w:pPr>
        <w:pStyle w:val="ANormal"/>
      </w:pPr>
    </w:p>
    <w:p w:rsidR="006627DE" w:rsidRDefault="00B13082">
      <w:pPr>
        <w:pStyle w:val="ANormal"/>
      </w:pPr>
      <w:r>
        <w:t>Byggandet av ett besökscentrum i Bomarsund har länge varit under plan</w:t>
      </w:r>
      <w:r>
        <w:t>e</w:t>
      </w:r>
      <w:r>
        <w:t>ring. Ur ruinerna av den förstörda fästningen 1854 lades första grunden för Ålands unika internationella status. Föreningen Bomarsundssällskapet har målmedvetet under flera års tid arbetat med att påtagligt höja Ålands a</w:t>
      </w:r>
      <w:r>
        <w:t>t</w:t>
      </w:r>
      <w:r>
        <w:t>traktionskraft som besöksmål genom ett förverkligande av ett besökscen</w:t>
      </w:r>
      <w:r>
        <w:t>t</w:t>
      </w:r>
      <w:r>
        <w:t>rum. I motsatts till tidigare strandade planer kan föreningen nu redovisa en vilja även från det åländska näringslivet att medverka i satsningen. För</w:t>
      </w:r>
      <w:r>
        <w:t>e</w:t>
      </w:r>
      <w:r>
        <w:t>ningen har därmed lyckats samla ihop 25 000 euro som del av den plan</w:t>
      </w:r>
      <w:r>
        <w:t>e</w:t>
      </w:r>
      <w:r>
        <w:t>rade stiftelsens grundkapital (totalt 50 000 euro) under</w:t>
      </w:r>
      <w:r w:rsidR="002F66EF">
        <w:t xml:space="preserve"> </w:t>
      </w:r>
      <w:r>
        <w:t>förutsättning att landskapet står för resterande 50 procent, dvs. 25 000 euro. I likhet med andra viktiga samhällsinvestseringar bör besöksce</w:t>
      </w:r>
      <w:r w:rsidR="002F66EF">
        <w:t>ntret finansieras med PAF-medel.</w:t>
      </w:r>
    </w:p>
    <w:p w:rsidR="008944BF" w:rsidRDefault="008944BF">
      <w:pPr>
        <w:pStyle w:val="ANormal"/>
      </w:pP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0B3F00" w:rsidRDefault="009D5985">
      <w:pPr>
        <w:pStyle w:val="ANormal"/>
      </w:pPr>
      <w:r w:rsidRPr="009D5985">
        <w:rPr>
          <w:b/>
        </w:rPr>
        <w:t>FÖRSLAG</w:t>
      </w:r>
      <w:r w:rsidR="00BA6D77">
        <w:tab/>
      </w:r>
    </w:p>
    <w:p w:rsidR="00962677" w:rsidRDefault="00962677" w:rsidP="00962677">
      <w:pPr>
        <w:pStyle w:val="Klam"/>
        <w:rPr>
          <w:bCs/>
        </w:rPr>
      </w:pPr>
      <w:r>
        <w:rPr>
          <w:b/>
        </w:rPr>
        <w:t xml:space="preserve"> </w:t>
      </w:r>
    </w:p>
    <w:p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35000 Penningaut</w:t>
      </w:r>
      <w:r w:rsidR="00F553D6">
        <w:t>o</w:t>
      </w:r>
      <w:r w:rsidRPr="00962677">
        <w:t>matmedel (R)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D20B12">
        <w:rPr>
          <w:b/>
          <w:bCs/>
        </w:rPr>
        <w:t xml:space="preserve"> </w:t>
      </w:r>
      <w:r w:rsidRPr="00962677">
        <w:rPr>
          <w:bCs/>
        </w:rPr>
        <w:t>-</w:t>
      </w:r>
    </w:p>
    <w:p w:rsidR="002F66EF" w:rsidRPr="002F66EF" w:rsidRDefault="00962677" w:rsidP="002F66EF">
      <w:pPr>
        <w:pStyle w:val="Klam"/>
        <w:rPr>
          <w:bCs/>
        </w:rPr>
      </w:pPr>
      <w:r>
        <w:rPr>
          <w:b/>
          <w:bCs/>
        </w:rPr>
        <w:t>Momentmotivering:</w:t>
      </w:r>
      <w:r w:rsidR="002F66EF">
        <w:rPr>
          <w:b/>
          <w:bCs/>
        </w:rPr>
        <w:t xml:space="preserve"> </w:t>
      </w:r>
      <w:r w:rsidR="00D20B12" w:rsidRPr="00D20B12">
        <w:rPr>
          <w:bCs/>
        </w:rPr>
        <w:t>Motiveringen får följande tillägg: ”</w:t>
      </w:r>
      <w:r w:rsidRPr="00962677">
        <w:rPr>
          <w:bCs/>
        </w:rPr>
        <w:t xml:space="preserve">Av landskapsregeringens dispositionsmedel </w:t>
      </w:r>
      <w:proofErr w:type="gramStart"/>
      <w:r w:rsidRPr="00962677">
        <w:rPr>
          <w:bCs/>
        </w:rPr>
        <w:t xml:space="preserve">avsätts </w:t>
      </w:r>
      <w:r w:rsidR="002F66EF">
        <w:rPr>
          <w:bCs/>
        </w:rPr>
        <w:t xml:space="preserve"> </w:t>
      </w:r>
      <w:r w:rsidRPr="00962677">
        <w:rPr>
          <w:bCs/>
        </w:rPr>
        <w:t>25</w:t>
      </w:r>
      <w:proofErr w:type="gramEnd"/>
      <w:r w:rsidRPr="00962677">
        <w:rPr>
          <w:bCs/>
        </w:rPr>
        <w:t xml:space="preserve"> 000 euro som landskapets andel av grundkapitalet för stiftelsen för besök</w:t>
      </w:r>
      <w:r w:rsidRPr="00962677">
        <w:rPr>
          <w:bCs/>
        </w:rPr>
        <w:t>s</w:t>
      </w:r>
      <w:r w:rsidRPr="00962677">
        <w:rPr>
          <w:bCs/>
        </w:rPr>
        <w:t>c</w:t>
      </w:r>
      <w:r w:rsidR="002F66EF">
        <w:rPr>
          <w:bCs/>
        </w:rPr>
        <w:t xml:space="preserve">entrat i </w:t>
      </w:r>
      <w:proofErr w:type="spellStart"/>
      <w:r w:rsidR="002F66EF">
        <w:rPr>
          <w:bCs/>
        </w:rPr>
        <w:t>Bomarsund</w:t>
      </w:r>
      <w:proofErr w:type="spellEnd"/>
      <w:r w:rsidR="002F66EF">
        <w:rPr>
          <w:bCs/>
        </w:rPr>
        <w:t>.</w:t>
      </w:r>
      <w:r w:rsidR="00D20B12">
        <w:rPr>
          <w:bCs/>
        </w:rPr>
        <w:t>”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CC2901" w:rsidP="00CC2901">
      <w:pPr>
        <w:pStyle w:val="ANormal"/>
      </w:pPr>
      <w:r>
        <w:t>Mariehamn den 9 november 2017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F553D6" w:rsidRDefault="00F553D6" w:rsidP="00F553D6">
      <w:pPr>
        <w:pStyle w:val="ANormal"/>
      </w:pPr>
    </w:p>
    <w:p w:rsidR="00297A8A" w:rsidRDefault="00F553D6" w:rsidP="00F553D6">
      <w:pPr>
        <w:pStyle w:val="ANormal"/>
      </w:pPr>
      <w:r>
        <w:t>Harry Jansson</w:t>
      </w:r>
      <w:r>
        <w:tab/>
      </w:r>
    </w:p>
    <w:p w:rsidR="00CC2901" w:rsidRDefault="00F553D6" w:rsidP="00F553D6">
      <w:pPr>
        <w:pStyle w:val="ANormal"/>
      </w:pPr>
      <w:r>
        <w:tab/>
      </w:r>
      <w:r>
        <w:tab/>
      </w:r>
    </w:p>
    <w:p w:rsidR="00CC2901" w:rsidRDefault="00297A8A" w:rsidP="006A6188">
      <w:pPr>
        <w:pStyle w:val="ANormal"/>
      </w:pPr>
      <w:r>
        <w:t>Britt Lundberg</w:t>
      </w:r>
    </w:p>
    <w:p w:rsidR="00297A8A" w:rsidRDefault="00297A8A" w:rsidP="006A6188">
      <w:pPr>
        <w:pStyle w:val="ANormal"/>
      </w:pPr>
    </w:p>
    <w:p w:rsidR="00297A8A" w:rsidRDefault="00297A8A" w:rsidP="006A6188">
      <w:pPr>
        <w:pStyle w:val="ANormal"/>
      </w:pPr>
      <w:r>
        <w:t>Roger Nordlund</w:t>
      </w:r>
    </w:p>
    <w:p w:rsidR="00297A8A" w:rsidRDefault="00297A8A" w:rsidP="006A6188">
      <w:pPr>
        <w:pStyle w:val="ANormal"/>
      </w:pPr>
      <w:bookmarkStart w:id="1" w:name="_GoBack"/>
      <w:bookmarkEnd w:id="1"/>
    </w:p>
    <w:p w:rsidR="00297A8A" w:rsidRDefault="00297A8A" w:rsidP="006A6188">
      <w:pPr>
        <w:pStyle w:val="ANormal"/>
      </w:pPr>
      <w:r>
        <w:t>Runar Karlsson</w:t>
      </w:r>
    </w:p>
    <w:sectPr w:rsidR="00297A8A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AC" w:rsidRDefault="00D761AC">
      <w:r>
        <w:separator/>
      </w:r>
    </w:p>
  </w:endnote>
  <w:endnote w:type="continuationSeparator" w:id="0">
    <w:p w:rsidR="00D761AC" w:rsidRDefault="00D7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AC" w:rsidRDefault="00D761AC">
      <w:r>
        <w:separator/>
      </w:r>
    </w:p>
  </w:footnote>
  <w:footnote w:type="continuationSeparator" w:id="0">
    <w:p w:rsidR="00D761AC" w:rsidRDefault="00D7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553D6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447"/>
    <w:rsid w:val="00030472"/>
    <w:rsid w:val="000B0691"/>
    <w:rsid w:val="000B3F00"/>
    <w:rsid w:val="001120C3"/>
    <w:rsid w:val="0012085E"/>
    <w:rsid w:val="001E5E06"/>
    <w:rsid w:val="001F13E2"/>
    <w:rsid w:val="00297A8A"/>
    <w:rsid w:val="002C4A5F"/>
    <w:rsid w:val="002E4A7E"/>
    <w:rsid w:val="002E756C"/>
    <w:rsid w:val="002F028C"/>
    <w:rsid w:val="002F50E4"/>
    <w:rsid w:val="002F66EF"/>
    <w:rsid w:val="003011C1"/>
    <w:rsid w:val="00305447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33910"/>
    <w:rsid w:val="00656215"/>
    <w:rsid w:val="006627DE"/>
    <w:rsid w:val="006A6188"/>
    <w:rsid w:val="006C3C1B"/>
    <w:rsid w:val="006E58C9"/>
    <w:rsid w:val="006F764A"/>
    <w:rsid w:val="007966EF"/>
    <w:rsid w:val="00854DB2"/>
    <w:rsid w:val="008944BF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C2901"/>
    <w:rsid w:val="00D10E5F"/>
    <w:rsid w:val="00D20B12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00F553D6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2</cp:revision>
  <cp:lastPrinted>2016-09-02T07:38:00Z</cp:lastPrinted>
  <dcterms:created xsi:type="dcterms:W3CDTF">2017-11-14T12:00:00Z</dcterms:created>
  <dcterms:modified xsi:type="dcterms:W3CDTF">2017-11-14T12:00:00Z</dcterms:modified>
</cp:coreProperties>
</file>