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67AA4905" w14:textId="77777777" w:rsidTr="000670E0">
        <w:trPr>
          <w:cantSplit/>
          <w:trHeight w:val="98"/>
        </w:trPr>
        <w:tc>
          <w:tcPr>
            <w:tcW w:w="851" w:type="dxa"/>
            <w:vMerge w:val="restart"/>
          </w:tcPr>
          <w:p w14:paraId="64AAF8A7" w14:textId="63DC9147" w:rsidR="000B3F00" w:rsidRDefault="00F0792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0BCA4977" wp14:editId="0A7C768C">
                  <wp:extent cx="466725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0E121B34" w14:textId="4B5196FD" w:rsidR="000B3F00" w:rsidRDefault="00F0792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A70FECB" wp14:editId="613F0FE4">
                  <wp:extent cx="48895" cy="4889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1CD7F09" w14:textId="77777777" w:rsidTr="00F26A3A">
        <w:trPr>
          <w:cantSplit/>
          <w:trHeight w:val="299"/>
        </w:trPr>
        <w:tc>
          <w:tcPr>
            <w:tcW w:w="851" w:type="dxa"/>
            <w:vMerge/>
          </w:tcPr>
          <w:p w14:paraId="0AC0285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8D7B40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562202AD" w14:textId="221154C7" w:rsidR="000B3F00" w:rsidRDefault="0012085E" w:rsidP="005A4153">
            <w:pPr>
              <w:pStyle w:val="xDokTypNr"/>
            </w:pPr>
            <w:r>
              <w:t>BUDGET</w:t>
            </w:r>
            <w:r w:rsidR="001F13E2">
              <w:t xml:space="preserve">MOTION nr </w:t>
            </w:r>
            <w:r w:rsidR="005A4153">
              <w:t>26</w:t>
            </w:r>
            <w:bookmarkStart w:id="1" w:name="_GoBack"/>
            <w:bookmarkEnd w:id="1"/>
            <w:r w:rsidR="00935A18">
              <w:t>/20</w:t>
            </w:r>
            <w:r w:rsidR="000670E0">
              <w:t>17</w:t>
            </w:r>
            <w:r w:rsidR="00935A18">
              <w:t>-20</w:t>
            </w:r>
            <w:r w:rsidR="00CC2901">
              <w:t>1</w:t>
            </w:r>
            <w:r w:rsidR="000670E0">
              <w:t>8</w:t>
            </w:r>
          </w:p>
        </w:tc>
      </w:tr>
      <w:tr w:rsidR="000B3F00" w14:paraId="003A01E5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738F747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1736D77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243B5AA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14118C24" w14:textId="77777777" w:rsidR="000B3F00" w:rsidRDefault="000B3F00">
            <w:pPr>
              <w:pStyle w:val="xLedtext"/>
            </w:pPr>
          </w:p>
        </w:tc>
      </w:tr>
      <w:tr w:rsidR="000B3F00" w14:paraId="750994D1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4C67663D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35CA06E8" w14:textId="11EAD5EC" w:rsidR="000B3F00" w:rsidRDefault="001F13E2">
            <w:pPr>
              <w:pStyle w:val="xAvsandare2"/>
            </w:pPr>
            <w:r w:rsidRPr="001F13E2">
              <w:t>Axel Jonsson</w:t>
            </w:r>
            <w:r w:rsidR="007F028A">
              <w:t xml:space="preserve"> m.fl.</w:t>
            </w:r>
          </w:p>
        </w:tc>
        <w:tc>
          <w:tcPr>
            <w:tcW w:w="1204" w:type="dxa"/>
            <w:vAlign w:val="center"/>
          </w:tcPr>
          <w:p w14:paraId="2277C4DB" w14:textId="3BC7BB74" w:rsidR="000B3F00" w:rsidRDefault="000670E0" w:rsidP="0012085E">
            <w:pPr>
              <w:pStyle w:val="xDatum1"/>
            </w:pPr>
            <w:r>
              <w:t>2017</w:t>
            </w:r>
            <w:r w:rsidR="00962677" w:rsidRPr="00962677">
              <w:t>-11-</w:t>
            </w:r>
            <w:r>
              <w:t>13</w:t>
            </w:r>
          </w:p>
        </w:tc>
        <w:tc>
          <w:tcPr>
            <w:tcW w:w="2326" w:type="dxa"/>
            <w:vAlign w:val="center"/>
          </w:tcPr>
          <w:p w14:paraId="67C7BF7A" w14:textId="77777777" w:rsidR="000B3F00" w:rsidRDefault="000B3F00">
            <w:pPr>
              <w:pStyle w:val="xBeteckning1"/>
            </w:pPr>
          </w:p>
        </w:tc>
      </w:tr>
      <w:tr w:rsidR="000B3F00" w14:paraId="3EA3076D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0B9F0C8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FB0D249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D8037A6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6AE3C254" w14:textId="77777777" w:rsidR="000B3F00" w:rsidRDefault="000B3F00">
            <w:pPr>
              <w:pStyle w:val="xLedtext"/>
            </w:pPr>
          </w:p>
        </w:tc>
      </w:tr>
      <w:tr w:rsidR="000B3F00" w14:paraId="24C1FE52" w14:textId="77777777" w:rsidTr="00F26A3A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F60C4A1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0E641AC6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163DFF1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5F92FB5D" w14:textId="77777777" w:rsidR="000B3F00" w:rsidRDefault="000B3F00">
            <w:pPr>
              <w:pStyle w:val="xBeteckning2"/>
            </w:pPr>
          </w:p>
        </w:tc>
      </w:tr>
      <w:tr w:rsidR="000B3F00" w14:paraId="0978995F" w14:textId="77777777" w:rsidTr="00F26A3A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14659F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2F65230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7EBBE622" w14:textId="77777777" w:rsidR="000B3F00" w:rsidRDefault="000B3F00">
            <w:pPr>
              <w:pStyle w:val="xLedtext"/>
            </w:pPr>
          </w:p>
        </w:tc>
      </w:tr>
      <w:tr w:rsidR="000B3F00" w14:paraId="445569A1" w14:textId="77777777" w:rsidTr="00F26A3A">
        <w:trPr>
          <w:cantSplit/>
          <w:trHeight w:val="238"/>
        </w:trPr>
        <w:tc>
          <w:tcPr>
            <w:tcW w:w="851" w:type="dxa"/>
          </w:tcPr>
          <w:p w14:paraId="72A07E1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12123B7C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6080B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4CF8A0C" w14:textId="77777777" w:rsidTr="00F26A3A">
        <w:trPr>
          <w:cantSplit/>
          <w:trHeight w:val="238"/>
        </w:trPr>
        <w:tc>
          <w:tcPr>
            <w:tcW w:w="851" w:type="dxa"/>
          </w:tcPr>
          <w:p w14:paraId="1BC21A1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06F743F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ECB357B" w14:textId="77777777" w:rsidR="000B3F00" w:rsidRDefault="000B3F00">
            <w:pPr>
              <w:pStyle w:val="xCelltext"/>
            </w:pPr>
          </w:p>
        </w:tc>
      </w:tr>
      <w:tr w:rsidR="000B3F00" w14:paraId="18DA51B5" w14:textId="77777777" w:rsidTr="00F26A3A">
        <w:trPr>
          <w:cantSplit/>
          <w:trHeight w:val="238"/>
        </w:trPr>
        <w:tc>
          <w:tcPr>
            <w:tcW w:w="851" w:type="dxa"/>
          </w:tcPr>
          <w:p w14:paraId="08EFD5E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EE268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24915E9" w14:textId="77777777" w:rsidR="000B3F00" w:rsidRDefault="000B3F00">
            <w:pPr>
              <w:pStyle w:val="xCelltext"/>
            </w:pPr>
          </w:p>
        </w:tc>
      </w:tr>
      <w:tr w:rsidR="000B3F00" w14:paraId="0117F386" w14:textId="77777777" w:rsidTr="00F26A3A">
        <w:trPr>
          <w:cantSplit/>
          <w:trHeight w:val="238"/>
        </w:trPr>
        <w:tc>
          <w:tcPr>
            <w:tcW w:w="851" w:type="dxa"/>
          </w:tcPr>
          <w:p w14:paraId="0A7D39D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121941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03B617F" w14:textId="77777777" w:rsidR="000B3F00" w:rsidRDefault="000B3F00">
            <w:pPr>
              <w:pStyle w:val="xCelltext"/>
            </w:pPr>
          </w:p>
        </w:tc>
      </w:tr>
      <w:tr w:rsidR="000B3F00" w14:paraId="0F49CBF8" w14:textId="77777777" w:rsidTr="003E1B65">
        <w:trPr>
          <w:cantSplit/>
          <w:trHeight w:val="208"/>
        </w:trPr>
        <w:tc>
          <w:tcPr>
            <w:tcW w:w="851" w:type="dxa"/>
          </w:tcPr>
          <w:p w14:paraId="0EE6050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95AB09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7360AD2" w14:textId="77777777" w:rsidR="000B3F00" w:rsidRDefault="000B3F00">
            <w:pPr>
              <w:pStyle w:val="xCelltext"/>
            </w:pPr>
          </w:p>
        </w:tc>
      </w:tr>
    </w:tbl>
    <w:p w14:paraId="1D22ACFB" w14:textId="0FC9F6C6" w:rsidR="000B3F00" w:rsidRDefault="003E1B65">
      <w:pPr>
        <w:pStyle w:val="ANormal"/>
      </w:pPr>
      <w:r>
        <w:rPr>
          <w:rFonts w:ascii="Arial" w:hAnsi="Arial" w:cs="Arial"/>
          <w:b/>
          <w:bCs/>
          <w:sz w:val="26"/>
        </w:rPr>
        <w:t xml:space="preserve">Avdragsrätt åt alla </w:t>
      </w:r>
      <w:r w:rsidR="002B410F">
        <w:rPr>
          <w:rFonts w:ascii="Arial" w:hAnsi="Arial" w:cs="Arial"/>
          <w:b/>
          <w:bCs/>
          <w:sz w:val="26"/>
        </w:rPr>
        <w:t>arbetande ålänningar</w:t>
      </w:r>
    </w:p>
    <w:p w14:paraId="5652E263" w14:textId="77777777" w:rsidR="000B3F00" w:rsidRDefault="000B3F00">
      <w:pPr>
        <w:pStyle w:val="ANormal"/>
      </w:pPr>
    </w:p>
    <w:p w14:paraId="4C42452A" w14:textId="77777777" w:rsidR="002B410F" w:rsidRDefault="002B410F">
      <w:pPr>
        <w:pStyle w:val="ANormal"/>
      </w:pPr>
    </w:p>
    <w:p w14:paraId="492A7F34" w14:textId="6BF86CB1" w:rsidR="003E1B65" w:rsidRDefault="003E1B65" w:rsidP="000670E0">
      <w:pPr>
        <w:pStyle w:val="ANormal"/>
      </w:pPr>
      <w:r>
        <w:tab/>
        <w:t>Regeringen föreslår ett avdrag i kommunalbeskattningen om 100 € för personer med en b</w:t>
      </w:r>
      <w:r w:rsidR="00081DE1">
        <w:t xml:space="preserve">eskattningsbar inkomst under 35 </w:t>
      </w:r>
      <w:r>
        <w:t xml:space="preserve">000 €. Inkomstgränsen ökar progressiviteten i beskattningen och </w:t>
      </w:r>
      <w:r w:rsidR="002B410F">
        <w:t>straffar</w:t>
      </w:r>
      <w:r>
        <w:t xml:space="preserve"> de</w:t>
      </w:r>
      <w:r w:rsidR="002B410F">
        <w:t>m som</w:t>
      </w:r>
      <w:r>
        <w:t xml:space="preserve"> utbildat sig, a</w:t>
      </w:r>
      <w:r>
        <w:t>r</w:t>
      </w:r>
      <w:r>
        <w:t>betat hårt eller på annat sätt slitit ihop inkomster över</w:t>
      </w:r>
      <w:r w:rsidR="00385440">
        <w:t xml:space="preserve"> den angivna</w:t>
      </w:r>
      <w:r>
        <w:t xml:space="preserve"> gränsen. Förslaget har därmed tydliga socialistiska förtecken, vilket får anses förv</w:t>
      </w:r>
      <w:r>
        <w:t>å</w:t>
      </w:r>
      <w:r>
        <w:t>nande med tanke på att regeringen är beroende av borgerligt stöd</w:t>
      </w:r>
      <w:r w:rsidR="00385440">
        <w:t xml:space="preserve"> i lagtinget</w:t>
      </w:r>
      <w:r>
        <w:t xml:space="preserve"> för att uppnå majoritet för sina förslag.</w:t>
      </w:r>
    </w:p>
    <w:p w14:paraId="15F0194C" w14:textId="378E733A" w:rsidR="003E1B65" w:rsidRDefault="003E1B65" w:rsidP="000670E0">
      <w:pPr>
        <w:pStyle w:val="ANormal"/>
      </w:pPr>
      <w:r>
        <w:tab/>
        <w:t>Vi menar att alla ålänningar som de senaste åren har varit med och arb</w:t>
      </w:r>
      <w:r>
        <w:t>e</w:t>
      </w:r>
      <w:r>
        <w:t xml:space="preserve">tat ihop och betalat </w:t>
      </w:r>
      <w:r w:rsidR="002B410F">
        <w:t xml:space="preserve">de </w:t>
      </w:r>
      <w:r>
        <w:t>betydande ökningar</w:t>
      </w:r>
      <w:r w:rsidR="002B410F">
        <w:t>na</w:t>
      </w:r>
      <w:r>
        <w:t xml:space="preserve"> av kommunernas kommuna</w:t>
      </w:r>
      <w:r>
        <w:t>l</w:t>
      </w:r>
      <w:r>
        <w:t xml:space="preserve">skatteintäkter förtjänar att behandlas lika och vi föreslår därför att avdraget </w:t>
      </w:r>
      <w:r w:rsidR="002B410F">
        <w:t>kommer alla ålänningar med beskattningsbara inkomster tillgodo.</w:t>
      </w:r>
    </w:p>
    <w:p w14:paraId="4F3047DC" w14:textId="2C41C18A" w:rsidR="006F7C60" w:rsidRDefault="006F7C60" w:rsidP="000670E0">
      <w:pPr>
        <w:pStyle w:val="ANormal"/>
      </w:pPr>
      <w:r>
        <w:tab/>
      </w:r>
      <w:r w:rsidR="000D31AE">
        <w:t>Förslaget medför en merkostnad om 1 200 000 € i förhållande till reg</w:t>
      </w:r>
      <w:r w:rsidR="000D31AE">
        <w:t>e</w:t>
      </w:r>
      <w:r w:rsidR="000D31AE">
        <w:t>ringens förslag.</w:t>
      </w:r>
      <w:r w:rsidR="00246D0F">
        <w:t xml:space="preserve"> </w:t>
      </w:r>
      <w:r w:rsidR="00EA54E4">
        <w:t>Finansiellt u</w:t>
      </w:r>
      <w:r w:rsidR="00246D0F">
        <w:t>t</w:t>
      </w:r>
      <w:r w:rsidR="00EA54E4">
        <w:t>rymme för satsningen bör skapas genom minskade verksamhetskostnader.</w:t>
      </w:r>
    </w:p>
    <w:p w14:paraId="4DA5221C" w14:textId="18775682" w:rsidR="002B410F" w:rsidRPr="003E1B65" w:rsidRDefault="002B410F" w:rsidP="000670E0">
      <w:pPr>
        <w:pStyle w:val="ANormal"/>
      </w:pPr>
      <w:r>
        <w:tab/>
        <w:t xml:space="preserve">  </w:t>
      </w:r>
    </w:p>
    <w:p w14:paraId="4D81018B" w14:textId="77777777" w:rsidR="00514927" w:rsidRDefault="00514927">
      <w:pPr>
        <w:pStyle w:val="ANormal"/>
        <w:rPr>
          <w:b/>
        </w:rPr>
      </w:pPr>
    </w:p>
    <w:p w14:paraId="692501F8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39916D32" w14:textId="68559613" w:rsidR="002B410F" w:rsidRDefault="00BA6D77" w:rsidP="00DA26BC">
      <w:pPr>
        <w:pStyle w:val="ANormal"/>
        <w:rPr>
          <w:b/>
          <w:bCs/>
        </w:rPr>
      </w:pPr>
      <w:r>
        <w:tab/>
      </w:r>
    </w:p>
    <w:p w14:paraId="251B7FE8" w14:textId="77777777" w:rsidR="002B410F" w:rsidRPr="002B410F" w:rsidRDefault="002B410F" w:rsidP="002B410F">
      <w:pPr>
        <w:pStyle w:val="Klam"/>
        <w:rPr>
          <w:b/>
          <w:bCs/>
        </w:rPr>
      </w:pPr>
      <w:r w:rsidRPr="002B410F">
        <w:rPr>
          <w:b/>
          <w:bCs/>
        </w:rPr>
        <w:t>Moment:</w:t>
      </w:r>
      <w:r>
        <w:rPr>
          <w:b/>
        </w:rPr>
        <w:t xml:space="preserve"> </w:t>
      </w:r>
      <w:r w:rsidRPr="002B410F">
        <w:rPr>
          <w:bCs/>
        </w:rPr>
        <w:t>33000 Landskapsandelar och stöd till kommunerna (F)</w:t>
      </w:r>
      <w:r>
        <w:rPr>
          <w:rFonts w:ascii="Calibri Light" w:hAnsi="Calibri Light" w:cs="Calibri Light"/>
          <w:color w:val="255FA6"/>
          <w:sz w:val="30"/>
          <w:szCs w:val="30"/>
        </w:rPr>
        <w:t xml:space="preserve"> </w:t>
      </w:r>
    </w:p>
    <w:p w14:paraId="434ABC02" w14:textId="381B2E43" w:rsidR="002B410F" w:rsidRPr="002B410F" w:rsidRDefault="002B410F" w:rsidP="002B410F">
      <w:pPr>
        <w:pStyle w:val="Klam"/>
        <w:rPr>
          <w:bCs/>
        </w:rPr>
      </w:pPr>
      <w:r>
        <w:rPr>
          <w:b/>
          <w:bCs/>
        </w:rPr>
        <w:t xml:space="preserve">Sida: </w:t>
      </w:r>
      <w:r>
        <w:rPr>
          <w:bCs/>
        </w:rPr>
        <w:t>148</w:t>
      </w:r>
    </w:p>
    <w:p w14:paraId="295A8A1A" w14:textId="17E87F01" w:rsidR="002B410F" w:rsidRDefault="004E1EFA" w:rsidP="002B410F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3F1851">
        <w:rPr>
          <w:bCs/>
        </w:rPr>
        <w:t xml:space="preserve"> </w:t>
      </w:r>
      <w:r w:rsidR="000D31AE">
        <w:rPr>
          <w:bCs/>
        </w:rPr>
        <w:t xml:space="preserve">Anslaget föreslås ökat med </w:t>
      </w:r>
      <w:r w:rsidR="0049431D">
        <w:rPr>
          <w:bCs/>
        </w:rPr>
        <w:t>1 200 000 €</w:t>
      </w:r>
    </w:p>
    <w:p w14:paraId="7BCA76F5" w14:textId="05CA8487" w:rsidR="002B410F" w:rsidRPr="002B410F" w:rsidRDefault="002B410F" w:rsidP="002B410F">
      <w:pPr>
        <w:pStyle w:val="Klam"/>
        <w:rPr>
          <w:bCs/>
        </w:rPr>
      </w:pPr>
    </w:p>
    <w:p w14:paraId="5C333056" w14:textId="77777777" w:rsidR="00962677" w:rsidRDefault="00962677" w:rsidP="00962677">
      <w:pPr>
        <w:pStyle w:val="Klam"/>
        <w:rPr>
          <w:bCs/>
        </w:rPr>
      </w:pPr>
    </w:p>
    <w:p w14:paraId="32D23613" w14:textId="77777777" w:rsidR="00962677" w:rsidRDefault="00962677" w:rsidP="00962677">
      <w:pPr>
        <w:pStyle w:val="Klam"/>
        <w:rPr>
          <w:bCs/>
        </w:rPr>
      </w:pPr>
    </w:p>
    <w:p w14:paraId="457140C8" w14:textId="77777777" w:rsidR="00962677" w:rsidRPr="00962677" w:rsidRDefault="00962677" w:rsidP="00962677">
      <w:pPr>
        <w:pStyle w:val="Klam"/>
        <w:rPr>
          <w:b/>
          <w:bCs/>
        </w:rPr>
      </w:pPr>
    </w:p>
    <w:p w14:paraId="24CF163E" w14:textId="77777777" w:rsidR="000B3F00" w:rsidRDefault="000B3F00">
      <w:pPr>
        <w:pStyle w:val="ANormal"/>
      </w:pPr>
    </w:p>
    <w:p w14:paraId="37951D58" w14:textId="3873DC36" w:rsidR="00CC2901" w:rsidRDefault="000670E0" w:rsidP="00CC2901">
      <w:pPr>
        <w:pStyle w:val="ANormal"/>
      </w:pPr>
      <w:r>
        <w:t>Mariehamn den 13 november 2017</w:t>
      </w:r>
    </w:p>
    <w:p w14:paraId="6E93841F" w14:textId="77777777" w:rsidR="000B3F00" w:rsidRDefault="000B3F00">
      <w:pPr>
        <w:pStyle w:val="ANormal"/>
      </w:pPr>
    </w:p>
    <w:p w14:paraId="2C407A38" w14:textId="77777777" w:rsidR="00CC2901" w:rsidRDefault="00CC2901">
      <w:pPr>
        <w:pStyle w:val="ANormal"/>
      </w:pPr>
    </w:p>
    <w:p w14:paraId="409D91FB" w14:textId="77777777" w:rsidR="000B3F00" w:rsidRDefault="000B3F00" w:rsidP="006A6188">
      <w:pPr>
        <w:pStyle w:val="ANormal"/>
      </w:pPr>
    </w:p>
    <w:p w14:paraId="39A86227" w14:textId="204AA641" w:rsidR="00CC2901" w:rsidRDefault="00CC2901" w:rsidP="006A6188">
      <w:pPr>
        <w:pStyle w:val="ANormal"/>
      </w:pPr>
      <w:r w:rsidRPr="001F13E2">
        <w:t>Axel Jonsson</w:t>
      </w:r>
      <w:r w:rsidR="000670E0">
        <w:tab/>
      </w:r>
      <w:r w:rsidR="000670E0">
        <w:tab/>
      </w:r>
      <w:r w:rsidR="000670E0">
        <w:tab/>
      </w:r>
      <w:r w:rsidRPr="00514927">
        <w:t>Brage Eklund</w:t>
      </w: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FF226" w14:textId="77777777" w:rsidR="004E7917" w:rsidRDefault="004E7917">
      <w:r>
        <w:separator/>
      </w:r>
    </w:p>
  </w:endnote>
  <w:endnote w:type="continuationSeparator" w:id="0">
    <w:p w14:paraId="2A7E6AFD" w14:textId="77777777" w:rsidR="004E7917" w:rsidRDefault="004E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AA8B3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C0E14" w14:textId="77777777" w:rsidR="004E7917" w:rsidRDefault="004E7917">
      <w:r>
        <w:separator/>
      </w:r>
    </w:p>
  </w:footnote>
  <w:footnote w:type="continuationSeparator" w:id="0">
    <w:p w14:paraId="03CDB8C3" w14:textId="77777777" w:rsidR="004E7917" w:rsidRDefault="004E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94511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E1B65">
      <w:rPr>
        <w:rStyle w:val="Sidnummer"/>
        <w:noProof/>
      </w:rPr>
      <w:t>2</w:t>
    </w:r>
    <w:r>
      <w:rPr>
        <w:rStyle w:val="Sidnummer"/>
      </w:rPr>
      <w:fldChar w:fldCharType="end"/>
    </w:r>
  </w:p>
  <w:p w14:paraId="58BB3FA4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5147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670E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174CD"/>
    <w:rsid w:val="00030472"/>
    <w:rsid w:val="000670E0"/>
    <w:rsid w:val="00081DE1"/>
    <w:rsid w:val="000B3F00"/>
    <w:rsid w:val="000D31AE"/>
    <w:rsid w:val="001120C3"/>
    <w:rsid w:val="0012085E"/>
    <w:rsid w:val="001B093B"/>
    <w:rsid w:val="001F13E2"/>
    <w:rsid w:val="00246D0F"/>
    <w:rsid w:val="002B410F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85440"/>
    <w:rsid w:val="003A13FF"/>
    <w:rsid w:val="003B56F7"/>
    <w:rsid w:val="003E1B65"/>
    <w:rsid w:val="003F1851"/>
    <w:rsid w:val="00417578"/>
    <w:rsid w:val="004363C9"/>
    <w:rsid w:val="0048323D"/>
    <w:rsid w:val="0049431D"/>
    <w:rsid w:val="004A1B4C"/>
    <w:rsid w:val="004E1EFA"/>
    <w:rsid w:val="004E7917"/>
    <w:rsid w:val="00514927"/>
    <w:rsid w:val="00516F21"/>
    <w:rsid w:val="00552E06"/>
    <w:rsid w:val="005A4153"/>
    <w:rsid w:val="005C3199"/>
    <w:rsid w:val="005D40EA"/>
    <w:rsid w:val="00633910"/>
    <w:rsid w:val="00656215"/>
    <w:rsid w:val="006627DE"/>
    <w:rsid w:val="00696560"/>
    <w:rsid w:val="006A6188"/>
    <w:rsid w:val="006A7626"/>
    <w:rsid w:val="006C3C1B"/>
    <w:rsid w:val="006E58C9"/>
    <w:rsid w:val="006F355A"/>
    <w:rsid w:val="006F7C60"/>
    <w:rsid w:val="007164B6"/>
    <w:rsid w:val="007966EF"/>
    <w:rsid w:val="007F028A"/>
    <w:rsid w:val="00834D9B"/>
    <w:rsid w:val="008D37F7"/>
    <w:rsid w:val="008D5681"/>
    <w:rsid w:val="00935A18"/>
    <w:rsid w:val="00962677"/>
    <w:rsid w:val="0098790F"/>
    <w:rsid w:val="009D1D27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11644"/>
    <w:rsid w:val="00CC2901"/>
    <w:rsid w:val="00CC2A97"/>
    <w:rsid w:val="00CC4308"/>
    <w:rsid w:val="00D10E5F"/>
    <w:rsid w:val="00D14F70"/>
    <w:rsid w:val="00D3286C"/>
    <w:rsid w:val="00D62A15"/>
    <w:rsid w:val="00DA26BC"/>
    <w:rsid w:val="00DF1468"/>
    <w:rsid w:val="00DF3483"/>
    <w:rsid w:val="00E100E9"/>
    <w:rsid w:val="00E131E0"/>
    <w:rsid w:val="00E25A9F"/>
    <w:rsid w:val="00E428A5"/>
    <w:rsid w:val="00E94263"/>
    <w:rsid w:val="00E94DFE"/>
    <w:rsid w:val="00EA54E4"/>
    <w:rsid w:val="00F027D7"/>
    <w:rsid w:val="00F047E6"/>
    <w:rsid w:val="00F07920"/>
    <w:rsid w:val="00F26A3A"/>
    <w:rsid w:val="00F31780"/>
    <w:rsid w:val="00FA76CD"/>
    <w:rsid w:val="00FB53EB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3D2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A7626"/>
    <w:pPr>
      <w:spacing w:before="100" w:beforeAutospacing="1" w:after="100" w:afterAutospacing="1"/>
    </w:pPr>
  </w:style>
  <w:style w:type="paragraph" w:styleId="Fotnotstext">
    <w:name w:val="footnote text"/>
    <w:basedOn w:val="Normal"/>
    <w:link w:val="FotnotstextChar"/>
    <w:unhideWhenUsed/>
    <w:rsid w:val="00834D9B"/>
  </w:style>
  <w:style w:type="character" w:customStyle="1" w:styleId="FotnotstextChar">
    <w:name w:val="Fotnotstext Char"/>
    <w:basedOn w:val="Standardstycketeckensnitt"/>
    <w:link w:val="Fotnotstext"/>
    <w:rsid w:val="00834D9B"/>
    <w:rPr>
      <w:sz w:val="24"/>
      <w:szCs w:val="24"/>
    </w:rPr>
  </w:style>
  <w:style w:type="character" w:styleId="Fotnotsreferens">
    <w:name w:val="footnote reference"/>
    <w:basedOn w:val="Standardstycketeckensnitt"/>
    <w:unhideWhenUsed/>
    <w:rsid w:val="00834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A7626"/>
    <w:pPr>
      <w:spacing w:before="100" w:beforeAutospacing="1" w:after="100" w:afterAutospacing="1"/>
    </w:pPr>
  </w:style>
  <w:style w:type="paragraph" w:styleId="Fotnotstext">
    <w:name w:val="footnote text"/>
    <w:basedOn w:val="Normal"/>
    <w:link w:val="FotnotstextChar"/>
    <w:unhideWhenUsed/>
    <w:rsid w:val="00834D9B"/>
  </w:style>
  <w:style w:type="character" w:customStyle="1" w:styleId="FotnotstextChar">
    <w:name w:val="Fotnotstext Char"/>
    <w:basedOn w:val="Standardstycketeckensnitt"/>
    <w:link w:val="Fotnotstext"/>
    <w:rsid w:val="00834D9B"/>
    <w:rPr>
      <w:sz w:val="24"/>
      <w:szCs w:val="24"/>
    </w:rPr>
  </w:style>
  <w:style w:type="character" w:styleId="Fotnotsreferens">
    <w:name w:val="footnote reference"/>
    <w:basedOn w:val="Standardstycketeckensnitt"/>
    <w:unhideWhenUsed/>
    <w:rsid w:val="0083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1175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Budgetmotion nr XX/2015-2016</vt:lpstr>
      <vt:lpstr>Budgetmotion nr XX/2015-2016</vt:lpstr>
    </vt:vector>
  </TitlesOfParts>
  <Company>LR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26/2017-2018</dc:title>
  <dc:creator>Lagtinget</dc:creator>
  <cp:lastModifiedBy>Jessica Laaksonen</cp:lastModifiedBy>
  <cp:revision>2</cp:revision>
  <cp:lastPrinted>2016-09-02T08:38:00Z</cp:lastPrinted>
  <dcterms:created xsi:type="dcterms:W3CDTF">2017-11-14T10:57:00Z</dcterms:created>
  <dcterms:modified xsi:type="dcterms:W3CDTF">2017-11-14T10:57:00Z</dcterms:modified>
</cp:coreProperties>
</file>