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67AA4905" w14:textId="77777777" w:rsidTr="000670E0">
        <w:trPr>
          <w:cantSplit/>
          <w:trHeight w:val="98"/>
        </w:trPr>
        <w:tc>
          <w:tcPr>
            <w:tcW w:w="851" w:type="dxa"/>
            <w:vMerge w:val="restart"/>
          </w:tcPr>
          <w:p w14:paraId="64AAF8A7" w14:textId="63DC9147" w:rsidR="000B3F00" w:rsidRDefault="00F0792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0BCA4977" wp14:editId="0A7C768C">
                  <wp:extent cx="466725" cy="69088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0E121B34" w14:textId="4B5196FD" w:rsidR="000B3F00" w:rsidRDefault="00F0792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6A70FECB" wp14:editId="613F0FE4">
                  <wp:extent cx="48895" cy="4889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71CD7F09" w14:textId="77777777" w:rsidTr="00F26A3A">
        <w:trPr>
          <w:cantSplit/>
          <w:trHeight w:val="299"/>
        </w:trPr>
        <w:tc>
          <w:tcPr>
            <w:tcW w:w="851" w:type="dxa"/>
            <w:vMerge/>
          </w:tcPr>
          <w:p w14:paraId="0AC02853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8D7B406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562202AD" w14:textId="0122EA76" w:rsidR="000B3F00" w:rsidRDefault="0012085E" w:rsidP="005C4F89">
            <w:pPr>
              <w:pStyle w:val="xDokTypNr"/>
            </w:pPr>
            <w:r>
              <w:t>BUDGET</w:t>
            </w:r>
            <w:r w:rsidR="001F13E2">
              <w:t xml:space="preserve">MOTION nr </w:t>
            </w:r>
            <w:r w:rsidR="005C4F89">
              <w:t>18</w:t>
            </w:r>
            <w:bookmarkStart w:id="1" w:name="_GoBack"/>
            <w:bookmarkEnd w:id="1"/>
            <w:r w:rsidR="00935A18">
              <w:t>/20</w:t>
            </w:r>
            <w:r w:rsidR="000670E0">
              <w:t>17</w:t>
            </w:r>
            <w:r w:rsidR="00935A18">
              <w:t>-20</w:t>
            </w:r>
            <w:r w:rsidR="00CC2901">
              <w:t>1</w:t>
            </w:r>
            <w:r w:rsidR="000670E0">
              <w:t>8</w:t>
            </w:r>
          </w:p>
        </w:tc>
      </w:tr>
      <w:tr w:rsidR="000B3F00" w14:paraId="003A01E5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738F747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1736D77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243B5AA7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14118C24" w14:textId="77777777" w:rsidR="000B3F00" w:rsidRDefault="000B3F00">
            <w:pPr>
              <w:pStyle w:val="xLedtext"/>
            </w:pPr>
          </w:p>
        </w:tc>
      </w:tr>
      <w:tr w:rsidR="000B3F00" w14:paraId="750994D1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4C67663D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35CA06E8" w14:textId="048C5EEA" w:rsidR="000B3F00" w:rsidRDefault="00B01623">
            <w:pPr>
              <w:pStyle w:val="xAvsandare2"/>
            </w:pPr>
            <w:r>
              <w:t>Brage Eklund m.fl.</w:t>
            </w:r>
          </w:p>
        </w:tc>
        <w:tc>
          <w:tcPr>
            <w:tcW w:w="1204" w:type="dxa"/>
            <w:vAlign w:val="center"/>
          </w:tcPr>
          <w:p w14:paraId="2277C4DB" w14:textId="3BC7BB74" w:rsidR="000B3F00" w:rsidRDefault="000670E0" w:rsidP="0012085E">
            <w:pPr>
              <w:pStyle w:val="xDatum1"/>
            </w:pPr>
            <w:r>
              <w:t>2017</w:t>
            </w:r>
            <w:r w:rsidR="00962677" w:rsidRPr="00962677">
              <w:t>-11-</w:t>
            </w:r>
            <w:r>
              <w:t>13</w:t>
            </w:r>
          </w:p>
        </w:tc>
        <w:tc>
          <w:tcPr>
            <w:tcW w:w="2326" w:type="dxa"/>
            <w:vAlign w:val="center"/>
          </w:tcPr>
          <w:p w14:paraId="67C7BF7A" w14:textId="77777777" w:rsidR="000B3F00" w:rsidRDefault="000B3F00">
            <w:pPr>
              <w:pStyle w:val="xBeteckning1"/>
            </w:pPr>
          </w:p>
        </w:tc>
      </w:tr>
      <w:tr w:rsidR="000B3F00" w14:paraId="3EA3076D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0B9F0C8A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FB0D249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6D8037A6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6AE3C254" w14:textId="77777777" w:rsidR="000B3F00" w:rsidRDefault="000B3F00">
            <w:pPr>
              <w:pStyle w:val="xLedtext"/>
            </w:pPr>
          </w:p>
        </w:tc>
      </w:tr>
      <w:tr w:rsidR="000B3F00" w14:paraId="24C1FE52" w14:textId="77777777" w:rsidTr="00F26A3A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F60C4A1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0E641AC6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3163DFF1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5F92FB5D" w14:textId="77777777" w:rsidR="000B3F00" w:rsidRDefault="000B3F00">
            <w:pPr>
              <w:pStyle w:val="xBeteckning2"/>
            </w:pPr>
          </w:p>
        </w:tc>
      </w:tr>
      <w:tr w:rsidR="000B3F00" w14:paraId="0978995F" w14:textId="77777777" w:rsidTr="00F26A3A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414659F8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2F65230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7EBBE622" w14:textId="77777777" w:rsidR="000B3F00" w:rsidRDefault="000B3F00">
            <w:pPr>
              <w:pStyle w:val="xLedtext"/>
            </w:pPr>
          </w:p>
        </w:tc>
      </w:tr>
      <w:tr w:rsidR="000B3F00" w14:paraId="445569A1" w14:textId="77777777" w:rsidTr="00F26A3A">
        <w:trPr>
          <w:cantSplit/>
          <w:trHeight w:val="238"/>
        </w:trPr>
        <w:tc>
          <w:tcPr>
            <w:tcW w:w="851" w:type="dxa"/>
          </w:tcPr>
          <w:p w14:paraId="72A07E17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12123B7C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6080B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64CF8A0C" w14:textId="77777777" w:rsidTr="00F26A3A">
        <w:trPr>
          <w:cantSplit/>
          <w:trHeight w:val="238"/>
        </w:trPr>
        <w:tc>
          <w:tcPr>
            <w:tcW w:w="851" w:type="dxa"/>
          </w:tcPr>
          <w:p w14:paraId="1BC21A1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06F743F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ECB357B" w14:textId="77777777" w:rsidR="000B3F00" w:rsidRDefault="000B3F00">
            <w:pPr>
              <w:pStyle w:val="xCelltext"/>
            </w:pPr>
          </w:p>
        </w:tc>
      </w:tr>
      <w:tr w:rsidR="000B3F00" w14:paraId="18DA51B5" w14:textId="77777777" w:rsidTr="00F26A3A">
        <w:trPr>
          <w:cantSplit/>
          <w:trHeight w:val="238"/>
        </w:trPr>
        <w:tc>
          <w:tcPr>
            <w:tcW w:w="851" w:type="dxa"/>
          </w:tcPr>
          <w:p w14:paraId="08EFD5E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EE2688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24915E9" w14:textId="77777777" w:rsidR="000B3F00" w:rsidRDefault="000B3F00">
            <w:pPr>
              <w:pStyle w:val="xCelltext"/>
            </w:pPr>
          </w:p>
        </w:tc>
      </w:tr>
      <w:tr w:rsidR="000B3F00" w14:paraId="0117F386" w14:textId="77777777" w:rsidTr="00F26A3A">
        <w:trPr>
          <w:cantSplit/>
          <w:trHeight w:val="238"/>
        </w:trPr>
        <w:tc>
          <w:tcPr>
            <w:tcW w:w="851" w:type="dxa"/>
          </w:tcPr>
          <w:p w14:paraId="0A7D39D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121941A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03B617F" w14:textId="77777777" w:rsidR="000B3F00" w:rsidRDefault="000B3F00">
            <w:pPr>
              <w:pStyle w:val="xCelltext"/>
            </w:pPr>
          </w:p>
        </w:tc>
      </w:tr>
      <w:tr w:rsidR="000B3F00" w14:paraId="0F49CBF8" w14:textId="77777777" w:rsidTr="00F26A3A">
        <w:trPr>
          <w:cantSplit/>
          <w:trHeight w:val="238"/>
        </w:trPr>
        <w:tc>
          <w:tcPr>
            <w:tcW w:w="851" w:type="dxa"/>
          </w:tcPr>
          <w:p w14:paraId="0EE6050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95AB09C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7360AD2" w14:textId="77777777" w:rsidR="000B3F00" w:rsidRDefault="000B3F00">
            <w:pPr>
              <w:pStyle w:val="xCelltext"/>
            </w:pPr>
          </w:p>
        </w:tc>
      </w:tr>
    </w:tbl>
    <w:p w14:paraId="1D22ACFB" w14:textId="56619A44" w:rsidR="000B3F00" w:rsidRDefault="00A2584E">
      <w:pPr>
        <w:pStyle w:val="ANormal"/>
      </w:pPr>
      <w:r>
        <w:rPr>
          <w:rFonts w:ascii="Arial" w:hAnsi="Arial" w:cs="Arial"/>
          <w:b/>
          <w:bCs/>
          <w:sz w:val="26"/>
        </w:rPr>
        <w:t>Säsongsanpassad SFI-utbildning</w:t>
      </w:r>
    </w:p>
    <w:p w14:paraId="525F0BC6" w14:textId="77777777" w:rsidR="00BA5AC1" w:rsidRPr="00A2584E" w:rsidRDefault="00BA5AC1" w:rsidP="00A2584E">
      <w:pPr>
        <w:pStyle w:val="ANormal"/>
      </w:pPr>
    </w:p>
    <w:p w14:paraId="5DC97C1E" w14:textId="77777777" w:rsidR="00A2584E" w:rsidRDefault="00A2584E" w:rsidP="00A2584E">
      <w:pPr>
        <w:pStyle w:val="ANormal"/>
      </w:pPr>
      <w:r>
        <w:t xml:space="preserve">Det är viktigt i åländska samhället </w:t>
      </w:r>
      <w:r w:rsidRPr="00A2584E">
        <w:t>att kunska</w:t>
      </w:r>
      <w:r>
        <w:t>pen i svenska för inflyttare utan kunskaper i svenska</w:t>
      </w:r>
      <w:r w:rsidRPr="00A2584E">
        <w:t xml:space="preserve"> ges snabbt möjlighet till </w:t>
      </w:r>
      <w:r>
        <w:t xml:space="preserve">språkundervisning. Den bästa integrationen sker dock i regel när undervisningen kan kombineras med arbete och undervisningen bör därför så lång som möjligt även </w:t>
      </w:r>
      <w:r w:rsidRPr="00A2584E">
        <w:t>anpa</w:t>
      </w:r>
      <w:r w:rsidRPr="00A2584E">
        <w:t>s</w:t>
      </w:r>
      <w:r w:rsidRPr="00A2584E">
        <w:t xml:space="preserve">sas till näringslivets </w:t>
      </w:r>
      <w:r>
        <w:t xml:space="preserve">behov. </w:t>
      </w:r>
    </w:p>
    <w:p w14:paraId="4D24A2B8" w14:textId="53183560" w:rsidR="00A2584E" w:rsidRDefault="00A2584E" w:rsidP="00A2584E">
      <w:pPr>
        <w:pStyle w:val="ANormal"/>
      </w:pPr>
      <w:r>
        <w:tab/>
        <w:t>Ett problem som</w:t>
      </w:r>
      <w:r w:rsidRPr="00A2584E">
        <w:t xml:space="preserve"> flera gånger har lyfts upp</w:t>
      </w:r>
      <w:r>
        <w:t xml:space="preserve"> från olika håll</w:t>
      </w:r>
      <w:r w:rsidRPr="00A2584E">
        <w:t xml:space="preserve"> är att </w:t>
      </w:r>
      <w:r>
        <w:t>de o</w:t>
      </w:r>
      <w:r>
        <w:t>f</w:t>
      </w:r>
      <w:r>
        <w:t xml:space="preserve">fentligt arrangerade </w:t>
      </w:r>
      <w:r w:rsidRPr="00A2584E">
        <w:t>språkkurserna</w:t>
      </w:r>
      <w:r>
        <w:t xml:space="preserve">, svenska för invandrare (SFI), </w:t>
      </w:r>
      <w:r w:rsidRPr="00A2584E">
        <w:t>börjar vid tidpunkter där arbetsgivaren fortfara</w:t>
      </w:r>
      <w:r>
        <w:t xml:space="preserve">nde har behov av arbetskraft, </w:t>
      </w:r>
      <w:r w:rsidRPr="00A2584E">
        <w:t>framfö</w:t>
      </w:r>
      <w:r w:rsidRPr="00A2584E">
        <w:t>r</w:t>
      </w:r>
      <w:r w:rsidRPr="00A2584E">
        <w:t>allt inom turistbranschen och specialodlingarna. Resultatet</w:t>
      </w:r>
      <w:r>
        <w:t xml:space="preserve"> av detta</w:t>
      </w:r>
      <w:r w:rsidRPr="00A2584E">
        <w:t xml:space="preserve"> bli</w:t>
      </w:r>
      <w:r>
        <w:t>r</w:t>
      </w:r>
      <w:r w:rsidRPr="00A2584E">
        <w:t xml:space="preserve"> att branschen </w:t>
      </w:r>
      <w:r>
        <w:t xml:space="preserve">plötsligt står utan arbetskraft trots att säsongen fortfarande pågår eftersom </w:t>
      </w:r>
      <w:r w:rsidRPr="00A2584E">
        <w:t>SFI kursern</w:t>
      </w:r>
      <w:r>
        <w:t>a startar i början av augusti. Kursstarten borde således anpassas så att de synkroniserar bättre med säsongsbetonade branscher där utländsk arbetskraft är vanligt förekommande, förslagsvis genom att flyttas fram åtminstone en månad.</w:t>
      </w:r>
    </w:p>
    <w:p w14:paraId="1EBE5CE4" w14:textId="77777777" w:rsidR="00A2584E" w:rsidRDefault="00A2584E" w:rsidP="00A2584E">
      <w:pPr>
        <w:pStyle w:val="ANormal"/>
        <w:rPr>
          <w:rFonts w:ascii="Avenir Light" w:hAnsi="Avenir Light" w:cs="Avenir Light"/>
          <w:sz w:val="16"/>
          <w:szCs w:val="16"/>
        </w:rPr>
      </w:pPr>
    </w:p>
    <w:p w14:paraId="14D49198" w14:textId="77777777" w:rsidR="00A2584E" w:rsidRDefault="00A2584E" w:rsidP="00A2584E">
      <w:pPr>
        <w:pStyle w:val="ANormal"/>
        <w:rPr>
          <w:rFonts w:ascii="Avenir Light" w:hAnsi="Avenir Light" w:cs="Avenir Light"/>
          <w:sz w:val="16"/>
          <w:szCs w:val="16"/>
        </w:rPr>
      </w:pPr>
    </w:p>
    <w:p w14:paraId="39E234BC" w14:textId="77777777" w:rsidR="00A2584E" w:rsidRDefault="00A2584E" w:rsidP="00A2584E">
      <w:pPr>
        <w:pStyle w:val="ANormal"/>
        <w:rPr>
          <w:rFonts w:ascii="Avenir Light" w:hAnsi="Avenir Light" w:cs="Avenir Light"/>
          <w:sz w:val="16"/>
          <w:szCs w:val="16"/>
        </w:rPr>
      </w:pPr>
    </w:p>
    <w:p w14:paraId="4BC96414" w14:textId="0BE71DE5" w:rsidR="000B3F00" w:rsidRDefault="009D5985">
      <w:pPr>
        <w:pStyle w:val="ANormal"/>
      </w:pPr>
      <w:r w:rsidRPr="009D5985">
        <w:rPr>
          <w:b/>
        </w:rPr>
        <w:t>FÖRSLAG</w:t>
      </w:r>
      <w:r w:rsidR="00BA6D77">
        <w:tab/>
      </w:r>
    </w:p>
    <w:p w14:paraId="2C48500C" w14:textId="1CE50035" w:rsidR="00947B59" w:rsidRDefault="00947B59" w:rsidP="00947B59">
      <w:pPr>
        <w:pStyle w:val="Klam"/>
      </w:pPr>
      <w:r>
        <w:rPr>
          <w:b/>
        </w:rPr>
        <w:t xml:space="preserve">Rubrik i den allmänna motiveringen: </w:t>
      </w:r>
      <w:r w:rsidR="00AB7366">
        <w:t>Integration och flyktin</w:t>
      </w:r>
      <w:r w:rsidR="00AB7366">
        <w:t>g</w:t>
      </w:r>
      <w:r w:rsidR="00AB7366">
        <w:t>mottagning</w:t>
      </w:r>
    </w:p>
    <w:p w14:paraId="6D33B765" w14:textId="4698FFE5" w:rsidR="00947B59" w:rsidRDefault="00947B59" w:rsidP="00947B59">
      <w:pPr>
        <w:pStyle w:val="Klam"/>
        <w:rPr>
          <w:bCs/>
        </w:rPr>
      </w:pPr>
      <w:r w:rsidRPr="00962677">
        <w:rPr>
          <w:b/>
          <w:bCs/>
        </w:rPr>
        <w:t>Sida:</w:t>
      </w:r>
      <w:r w:rsidR="00AB7366">
        <w:rPr>
          <w:bCs/>
        </w:rPr>
        <w:t xml:space="preserve"> 23</w:t>
      </w:r>
    </w:p>
    <w:p w14:paraId="6EEEE60C" w14:textId="51B78034" w:rsidR="004E1EFA" w:rsidRDefault="00947B59" w:rsidP="004E1EFA">
      <w:pPr>
        <w:pStyle w:val="Klam"/>
        <w:rPr>
          <w:bCs/>
        </w:rPr>
      </w:pPr>
      <w:r>
        <w:rPr>
          <w:b/>
          <w:bCs/>
        </w:rPr>
        <w:t>Följande text läggs till:</w:t>
      </w:r>
      <w:r>
        <w:rPr>
          <w:bCs/>
        </w:rPr>
        <w:t xml:space="preserve"> </w:t>
      </w:r>
      <w:r w:rsidR="001F4D73">
        <w:rPr>
          <w:bCs/>
        </w:rPr>
        <w:t>”</w:t>
      </w:r>
      <w:r w:rsidR="00A2584E">
        <w:rPr>
          <w:bCs/>
        </w:rPr>
        <w:t xml:space="preserve">Under året initieras åtgärder för att på lämpligt sätt anpassa SFI-kurserna så att säsongsarbetskraften i större utsträckning finns </w:t>
      </w:r>
      <w:r w:rsidR="001F4D73">
        <w:rPr>
          <w:bCs/>
        </w:rPr>
        <w:t>tillgänglig under hela säsongen.”</w:t>
      </w:r>
    </w:p>
    <w:p w14:paraId="5C333056" w14:textId="77777777" w:rsidR="00962677" w:rsidRDefault="00962677" w:rsidP="00962677">
      <w:pPr>
        <w:pStyle w:val="Klam"/>
        <w:rPr>
          <w:bCs/>
        </w:rPr>
      </w:pPr>
    </w:p>
    <w:p w14:paraId="32D23613" w14:textId="77777777" w:rsidR="00962677" w:rsidRDefault="00962677" w:rsidP="00962677">
      <w:pPr>
        <w:pStyle w:val="Klam"/>
        <w:rPr>
          <w:bCs/>
        </w:rPr>
      </w:pPr>
    </w:p>
    <w:p w14:paraId="457140C8" w14:textId="77777777" w:rsidR="00962677" w:rsidRPr="00962677" w:rsidRDefault="00962677" w:rsidP="00962677">
      <w:pPr>
        <w:pStyle w:val="Klam"/>
        <w:rPr>
          <w:b/>
          <w:bCs/>
        </w:rPr>
      </w:pPr>
    </w:p>
    <w:p w14:paraId="24CF163E" w14:textId="77777777" w:rsidR="000B3F00" w:rsidRDefault="000B3F00">
      <w:pPr>
        <w:pStyle w:val="ANormal"/>
      </w:pPr>
    </w:p>
    <w:p w14:paraId="37951D58" w14:textId="3873DC36" w:rsidR="00CC2901" w:rsidRDefault="000670E0" w:rsidP="00CC2901">
      <w:pPr>
        <w:pStyle w:val="ANormal"/>
      </w:pPr>
      <w:r>
        <w:t>Mariehamn den 13 november 2017</w:t>
      </w:r>
    </w:p>
    <w:p w14:paraId="6E93841F" w14:textId="77777777" w:rsidR="000B3F00" w:rsidRDefault="000B3F00">
      <w:pPr>
        <w:pStyle w:val="ANormal"/>
      </w:pPr>
    </w:p>
    <w:p w14:paraId="2C407A38" w14:textId="77777777" w:rsidR="00CC2901" w:rsidRDefault="00CC2901">
      <w:pPr>
        <w:pStyle w:val="ANormal"/>
      </w:pPr>
    </w:p>
    <w:p w14:paraId="409D91FB" w14:textId="77777777" w:rsidR="000B3F00" w:rsidRDefault="000B3F00" w:rsidP="006A6188">
      <w:pPr>
        <w:pStyle w:val="ANormal"/>
      </w:pPr>
    </w:p>
    <w:p w14:paraId="39A86227" w14:textId="1C001C45" w:rsidR="00CC2901" w:rsidRDefault="00A2584E" w:rsidP="006A6188">
      <w:pPr>
        <w:pStyle w:val="ANormal"/>
      </w:pPr>
      <w:r>
        <w:t>Brage Eklund</w:t>
      </w:r>
      <w:r w:rsidR="000670E0">
        <w:tab/>
      </w:r>
      <w:r w:rsidR="000670E0">
        <w:tab/>
      </w:r>
      <w:r>
        <w:t>Axel Jonsson</w:t>
      </w: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32AB4" w14:textId="77777777" w:rsidR="00914746" w:rsidRDefault="00914746">
      <w:r>
        <w:separator/>
      </w:r>
    </w:p>
  </w:endnote>
  <w:endnote w:type="continuationSeparator" w:id="0">
    <w:p w14:paraId="5763B623" w14:textId="77777777" w:rsidR="00914746" w:rsidRDefault="0091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AA8B3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13C70" w14:textId="77777777" w:rsidR="00914746" w:rsidRDefault="00914746">
      <w:r>
        <w:separator/>
      </w:r>
    </w:p>
  </w:footnote>
  <w:footnote w:type="continuationSeparator" w:id="0">
    <w:p w14:paraId="208E60EC" w14:textId="77777777" w:rsidR="00914746" w:rsidRDefault="0091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94511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2584E">
      <w:rPr>
        <w:rStyle w:val="Sidnummer"/>
        <w:noProof/>
      </w:rPr>
      <w:t>2</w:t>
    </w:r>
    <w:r>
      <w:rPr>
        <w:rStyle w:val="Sidnummer"/>
      </w:rPr>
      <w:fldChar w:fldCharType="end"/>
    </w:r>
  </w:p>
  <w:p w14:paraId="58BB3FA4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B5147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670E0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174CD"/>
    <w:rsid w:val="00030472"/>
    <w:rsid w:val="000670E0"/>
    <w:rsid w:val="000B3F00"/>
    <w:rsid w:val="001120C3"/>
    <w:rsid w:val="0012085E"/>
    <w:rsid w:val="00161669"/>
    <w:rsid w:val="00184967"/>
    <w:rsid w:val="001D0A09"/>
    <w:rsid w:val="001F13E2"/>
    <w:rsid w:val="001F4D73"/>
    <w:rsid w:val="00227C9F"/>
    <w:rsid w:val="002613D2"/>
    <w:rsid w:val="002C4A5F"/>
    <w:rsid w:val="002E3DDB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85F43"/>
    <w:rsid w:val="003A13FF"/>
    <w:rsid w:val="003B56F7"/>
    <w:rsid w:val="003F1851"/>
    <w:rsid w:val="00417578"/>
    <w:rsid w:val="004578EF"/>
    <w:rsid w:val="0048323D"/>
    <w:rsid w:val="004A1B4C"/>
    <w:rsid w:val="004E1EFA"/>
    <w:rsid w:val="00514927"/>
    <w:rsid w:val="00516F21"/>
    <w:rsid w:val="00552E06"/>
    <w:rsid w:val="005C3199"/>
    <w:rsid w:val="005C4F89"/>
    <w:rsid w:val="005D40EA"/>
    <w:rsid w:val="006048C7"/>
    <w:rsid w:val="00633910"/>
    <w:rsid w:val="00656215"/>
    <w:rsid w:val="006627DE"/>
    <w:rsid w:val="00696560"/>
    <w:rsid w:val="006A6188"/>
    <w:rsid w:val="006A7626"/>
    <w:rsid w:val="006C3C1B"/>
    <w:rsid w:val="006E58C9"/>
    <w:rsid w:val="006F355A"/>
    <w:rsid w:val="0079258A"/>
    <w:rsid w:val="007966EF"/>
    <w:rsid w:val="00812666"/>
    <w:rsid w:val="00834D9B"/>
    <w:rsid w:val="008511CB"/>
    <w:rsid w:val="008D37F7"/>
    <w:rsid w:val="0090474A"/>
    <w:rsid w:val="00914746"/>
    <w:rsid w:val="00935A18"/>
    <w:rsid w:val="00947B59"/>
    <w:rsid w:val="00962677"/>
    <w:rsid w:val="00963C70"/>
    <w:rsid w:val="0098790F"/>
    <w:rsid w:val="009A1970"/>
    <w:rsid w:val="009D5985"/>
    <w:rsid w:val="00A06E21"/>
    <w:rsid w:val="00A16986"/>
    <w:rsid w:val="00A2584E"/>
    <w:rsid w:val="00A716AD"/>
    <w:rsid w:val="00AB47CC"/>
    <w:rsid w:val="00AB7366"/>
    <w:rsid w:val="00AF1DF4"/>
    <w:rsid w:val="00AF314A"/>
    <w:rsid w:val="00B01623"/>
    <w:rsid w:val="00B13082"/>
    <w:rsid w:val="00B44ADC"/>
    <w:rsid w:val="00B85DA7"/>
    <w:rsid w:val="00BA5AC1"/>
    <w:rsid w:val="00BA6D77"/>
    <w:rsid w:val="00BD7A5B"/>
    <w:rsid w:val="00C77BB4"/>
    <w:rsid w:val="00CC2901"/>
    <w:rsid w:val="00CC4308"/>
    <w:rsid w:val="00D10E5F"/>
    <w:rsid w:val="00D3286C"/>
    <w:rsid w:val="00D62A15"/>
    <w:rsid w:val="00DF3483"/>
    <w:rsid w:val="00E100E9"/>
    <w:rsid w:val="00E131E0"/>
    <w:rsid w:val="00E25A9F"/>
    <w:rsid w:val="00E428A5"/>
    <w:rsid w:val="00E94263"/>
    <w:rsid w:val="00E94DFE"/>
    <w:rsid w:val="00EF5C8E"/>
    <w:rsid w:val="00F027D7"/>
    <w:rsid w:val="00F047E6"/>
    <w:rsid w:val="00F07920"/>
    <w:rsid w:val="00F26A3A"/>
    <w:rsid w:val="00F31780"/>
    <w:rsid w:val="00F513C5"/>
    <w:rsid w:val="00FA76CD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D3D2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A7626"/>
    <w:pPr>
      <w:spacing w:before="100" w:beforeAutospacing="1" w:after="100" w:afterAutospacing="1"/>
    </w:pPr>
  </w:style>
  <w:style w:type="paragraph" w:styleId="Fotnotstext">
    <w:name w:val="footnote text"/>
    <w:basedOn w:val="Normal"/>
    <w:link w:val="FotnotstextChar"/>
    <w:unhideWhenUsed/>
    <w:rsid w:val="00834D9B"/>
  </w:style>
  <w:style w:type="character" w:customStyle="1" w:styleId="FotnotstextChar">
    <w:name w:val="Fotnotstext Char"/>
    <w:basedOn w:val="Standardstycketeckensnitt"/>
    <w:link w:val="Fotnotstext"/>
    <w:rsid w:val="00834D9B"/>
    <w:rPr>
      <w:sz w:val="24"/>
      <w:szCs w:val="24"/>
    </w:rPr>
  </w:style>
  <w:style w:type="character" w:styleId="Fotnotsreferens">
    <w:name w:val="footnote reference"/>
    <w:basedOn w:val="Standardstycketeckensnitt"/>
    <w:unhideWhenUsed/>
    <w:rsid w:val="00834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A7626"/>
    <w:pPr>
      <w:spacing w:before="100" w:beforeAutospacing="1" w:after="100" w:afterAutospacing="1"/>
    </w:pPr>
  </w:style>
  <w:style w:type="paragraph" w:styleId="Fotnotstext">
    <w:name w:val="footnote text"/>
    <w:basedOn w:val="Normal"/>
    <w:link w:val="FotnotstextChar"/>
    <w:unhideWhenUsed/>
    <w:rsid w:val="00834D9B"/>
  </w:style>
  <w:style w:type="character" w:customStyle="1" w:styleId="FotnotstextChar">
    <w:name w:val="Fotnotstext Char"/>
    <w:basedOn w:val="Standardstycketeckensnitt"/>
    <w:link w:val="Fotnotstext"/>
    <w:rsid w:val="00834D9B"/>
    <w:rPr>
      <w:sz w:val="24"/>
      <w:szCs w:val="24"/>
    </w:rPr>
  </w:style>
  <w:style w:type="character" w:styleId="Fotnotsreferens">
    <w:name w:val="footnote reference"/>
    <w:basedOn w:val="Standardstycketeckensnitt"/>
    <w:unhideWhenUsed/>
    <w:rsid w:val="0083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0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1307</Characters>
  <Application>Microsoft Office Word</Application>
  <DocSecurity>4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Budgetmotion nr XX/2015-2016</vt:lpstr>
      <vt:lpstr>Budgetmotion nr XX/2015-2016</vt:lpstr>
    </vt:vector>
  </TitlesOfParts>
  <Company>LR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18/2017-2018</dc:title>
  <dc:creator>Lagtinget</dc:creator>
  <cp:lastModifiedBy>Jessica Laaksonen</cp:lastModifiedBy>
  <cp:revision>2</cp:revision>
  <cp:lastPrinted>2016-09-02T07:38:00Z</cp:lastPrinted>
  <dcterms:created xsi:type="dcterms:W3CDTF">2017-11-14T10:45:00Z</dcterms:created>
  <dcterms:modified xsi:type="dcterms:W3CDTF">2017-11-14T10:45:00Z</dcterms:modified>
</cp:coreProperties>
</file>