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4F40E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4F40EE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3D78CA" w:rsidP="00B36A8F">
            <w:pPr>
              <w:pStyle w:val="xDokTypNr"/>
            </w:pPr>
            <w:r>
              <w:t>BETÄNKANDE nr 2</w:t>
            </w:r>
            <w:r w:rsidR="002401D0">
              <w:t>/20</w:t>
            </w:r>
            <w:r w:rsidR="00723B93">
              <w:t>1</w:t>
            </w:r>
            <w:r w:rsidR="00D57E4F">
              <w:t>7</w:t>
            </w:r>
            <w:r w:rsidR="0015337C">
              <w:t>-20</w:t>
            </w:r>
            <w:r w:rsidR="009F7CE2">
              <w:t>1</w:t>
            </w:r>
            <w:r w:rsidR="00D57E4F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D57E4F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8848E0">
            <w:pPr>
              <w:pStyle w:val="xDatum1"/>
            </w:pPr>
            <w:r>
              <w:t>20</w:t>
            </w:r>
            <w:r w:rsidR="00B32E91">
              <w:t>1</w:t>
            </w:r>
            <w:r w:rsidR="00D57E4F">
              <w:t>7-11-</w:t>
            </w:r>
            <w:r w:rsidR="008848E0">
              <w:t>23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D57E4F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D57E4F">
      <w:pPr>
        <w:pStyle w:val="ArendeRubrik"/>
      </w:pPr>
      <w:r>
        <w:t>G</w:t>
      </w:r>
      <w:r w:rsidRPr="00D57E4F">
        <w:rPr>
          <w:rStyle w:val="llnormaalikirjasin--char1"/>
          <w:rFonts w:ascii="Arial" w:hAnsi="Arial"/>
          <w:sz w:val="26"/>
        </w:rPr>
        <w:t>odkännande av det strategiska partnerskapsavtalet som upprättats mellan Europeiska unionen och dess medlemsstater, å ena sidan, och Kanada, å andra sidan och med förslag till lag om sättande i kraft av de bestämmelser i avtalet som hör till området för lagstiftningen</w:t>
      </w:r>
    </w:p>
    <w:p w:rsidR="00D57E4F" w:rsidRDefault="00D57E4F">
      <w:pPr>
        <w:pStyle w:val="ArendeUnderRubrik"/>
      </w:pPr>
      <w:r>
        <w:t>Landskapsregeringens yttrande RP 15/2016-2017-s</w:t>
      </w:r>
    </w:p>
    <w:p w:rsidR="002401D0" w:rsidRDefault="004F40EE">
      <w:pPr>
        <w:pStyle w:val="ArendeUnderRubrik"/>
      </w:pPr>
      <w:hyperlink r:id="rId12" w:history="1">
        <w:r w:rsidR="00D57E4F" w:rsidRPr="006A1136">
          <w:rPr>
            <w:rStyle w:val="Hyperlnk"/>
          </w:rPr>
          <w:t>Republikens presidents framställning RP15/2016-2017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670817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9294369" w:history="1">
        <w:r w:rsidR="00670817" w:rsidRPr="00B817BF">
          <w:rPr>
            <w:rStyle w:val="Hyperlnk"/>
          </w:rPr>
          <w:t>Republikens presidents förslag</w:t>
        </w:r>
        <w:r w:rsidR="00670817">
          <w:rPr>
            <w:webHidden/>
          </w:rPr>
          <w:tab/>
        </w:r>
        <w:r w:rsidR="00670817">
          <w:rPr>
            <w:webHidden/>
          </w:rPr>
          <w:fldChar w:fldCharType="begin"/>
        </w:r>
        <w:r w:rsidR="00670817">
          <w:rPr>
            <w:webHidden/>
          </w:rPr>
          <w:instrText xml:space="preserve"> PAGEREF _Toc499294369 \h </w:instrText>
        </w:r>
        <w:r w:rsidR="00670817">
          <w:rPr>
            <w:webHidden/>
          </w:rPr>
        </w:r>
        <w:r w:rsidR="00670817">
          <w:rPr>
            <w:webHidden/>
          </w:rPr>
          <w:fldChar w:fldCharType="separate"/>
        </w:r>
        <w:r w:rsidR="004F40EE">
          <w:rPr>
            <w:webHidden/>
          </w:rPr>
          <w:t>1</w:t>
        </w:r>
        <w:r w:rsidR="00670817">
          <w:rPr>
            <w:webHidden/>
          </w:rPr>
          <w:fldChar w:fldCharType="end"/>
        </w:r>
      </w:hyperlink>
    </w:p>
    <w:p w:rsidR="00670817" w:rsidRDefault="004F40E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294370" w:history="1">
        <w:r w:rsidR="00670817" w:rsidRPr="00B817BF">
          <w:rPr>
            <w:rStyle w:val="Hyperlnk"/>
          </w:rPr>
          <w:t>Landskapsregeringens yttrande</w:t>
        </w:r>
        <w:r w:rsidR="00670817">
          <w:rPr>
            <w:webHidden/>
          </w:rPr>
          <w:tab/>
        </w:r>
        <w:r w:rsidR="00670817">
          <w:rPr>
            <w:webHidden/>
          </w:rPr>
          <w:fldChar w:fldCharType="begin"/>
        </w:r>
        <w:r w:rsidR="00670817">
          <w:rPr>
            <w:webHidden/>
          </w:rPr>
          <w:instrText xml:space="preserve"> PAGEREF _Toc499294370 \h </w:instrText>
        </w:r>
        <w:r w:rsidR="00670817">
          <w:rPr>
            <w:webHidden/>
          </w:rPr>
        </w:r>
        <w:r w:rsidR="00670817">
          <w:rPr>
            <w:webHidden/>
          </w:rPr>
          <w:fldChar w:fldCharType="separate"/>
        </w:r>
        <w:r>
          <w:rPr>
            <w:webHidden/>
          </w:rPr>
          <w:t>1</w:t>
        </w:r>
        <w:r w:rsidR="00670817">
          <w:rPr>
            <w:webHidden/>
          </w:rPr>
          <w:fldChar w:fldCharType="end"/>
        </w:r>
      </w:hyperlink>
    </w:p>
    <w:p w:rsidR="00670817" w:rsidRDefault="004F40E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294371" w:history="1">
        <w:r w:rsidR="00670817" w:rsidRPr="00B817BF">
          <w:rPr>
            <w:rStyle w:val="Hyperlnk"/>
          </w:rPr>
          <w:t>Utskottets förslag</w:t>
        </w:r>
        <w:r w:rsidR="00670817">
          <w:rPr>
            <w:webHidden/>
          </w:rPr>
          <w:tab/>
        </w:r>
        <w:r w:rsidR="00670817">
          <w:rPr>
            <w:webHidden/>
          </w:rPr>
          <w:fldChar w:fldCharType="begin"/>
        </w:r>
        <w:r w:rsidR="00670817">
          <w:rPr>
            <w:webHidden/>
          </w:rPr>
          <w:instrText xml:space="preserve"> PAGEREF _Toc499294371 \h </w:instrText>
        </w:r>
        <w:r w:rsidR="00670817">
          <w:rPr>
            <w:webHidden/>
          </w:rPr>
        </w:r>
        <w:r w:rsidR="00670817">
          <w:rPr>
            <w:webHidden/>
          </w:rPr>
          <w:fldChar w:fldCharType="separate"/>
        </w:r>
        <w:r>
          <w:rPr>
            <w:webHidden/>
          </w:rPr>
          <w:t>1</w:t>
        </w:r>
        <w:r w:rsidR="00670817">
          <w:rPr>
            <w:webHidden/>
          </w:rPr>
          <w:fldChar w:fldCharType="end"/>
        </w:r>
      </w:hyperlink>
    </w:p>
    <w:p w:rsidR="00670817" w:rsidRDefault="004F40E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294372" w:history="1">
        <w:r w:rsidR="00670817" w:rsidRPr="00B817BF">
          <w:rPr>
            <w:rStyle w:val="Hyperlnk"/>
          </w:rPr>
          <w:t>Ärendets behandling</w:t>
        </w:r>
        <w:r w:rsidR="00670817">
          <w:rPr>
            <w:webHidden/>
          </w:rPr>
          <w:tab/>
        </w:r>
        <w:r w:rsidR="00670817">
          <w:rPr>
            <w:webHidden/>
          </w:rPr>
          <w:fldChar w:fldCharType="begin"/>
        </w:r>
        <w:r w:rsidR="00670817">
          <w:rPr>
            <w:webHidden/>
          </w:rPr>
          <w:instrText xml:space="preserve"> PAGEREF _Toc499294372 \h </w:instrText>
        </w:r>
        <w:r w:rsidR="00670817">
          <w:rPr>
            <w:webHidden/>
          </w:rPr>
        </w:r>
        <w:r w:rsidR="00670817">
          <w:rPr>
            <w:webHidden/>
          </w:rPr>
          <w:fldChar w:fldCharType="separate"/>
        </w:r>
        <w:r>
          <w:rPr>
            <w:webHidden/>
          </w:rPr>
          <w:t>1</w:t>
        </w:r>
        <w:r w:rsidR="00670817">
          <w:rPr>
            <w:webHidden/>
          </w:rPr>
          <w:fldChar w:fldCharType="end"/>
        </w:r>
      </w:hyperlink>
    </w:p>
    <w:p w:rsidR="00670817" w:rsidRDefault="004F40E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294373" w:history="1">
        <w:r w:rsidR="00670817" w:rsidRPr="00B817BF">
          <w:rPr>
            <w:rStyle w:val="Hyperlnk"/>
          </w:rPr>
          <w:t>Utskottets förslag</w:t>
        </w:r>
        <w:r w:rsidR="00670817">
          <w:rPr>
            <w:webHidden/>
          </w:rPr>
          <w:tab/>
        </w:r>
        <w:r w:rsidR="00670817">
          <w:rPr>
            <w:webHidden/>
          </w:rPr>
          <w:fldChar w:fldCharType="begin"/>
        </w:r>
        <w:r w:rsidR="00670817">
          <w:rPr>
            <w:webHidden/>
          </w:rPr>
          <w:instrText xml:space="preserve"> PAGEREF _Toc499294373 \h </w:instrText>
        </w:r>
        <w:r w:rsidR="00670817">
          <w:rPr>
            <w:webHidden/>
          </w:rPr>
        </w:r>
        <w:r w:rsidR="00670817">
          <w:rPr>
            <w:webHidden/>
          </w:rPr>
          <w:fldChar w:fldCharType="separate"/>
        </w:r>
        <w:r>
          <w:rPr>
            <w:webHidden/>
          </w:rPr>
          <w:t>1</w:t>
        </w:r>
        <w:r w:rsidR="00670817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D57E4F">
      <w:pPr>
        <w:pStyle w:val="RubrikB"/>
      </w:pPr>
      <w:bookmarkStart w:id="2" w:name="_Toc529800933"/>
      <w:bookmarkStart w:id="3" w:name="_Toc499294369"/>
      <w:r>
        <w:t>Republikens presidents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FF52B2" w:rsidP="00FF52B2">
      <w:pPr>
        <w:pStyle w:val="ANormal"/>
      </w:pPr>
      <w:r>
        <w:t>Republikens president</w:t>
      </w:r>
      <w:r w:rsidR="00D57E4F">
        <w:t xml:space="preserve"> föreslår att lagtinget </w:t>
      </w:r>
      <w:r w:rsidR="00D57E4F" w:rsidRPr="0076141A">
        <w:t xml:space="preserve">ger sitt bifall till att </w:t>
      </w:r>
      <w:r w:rsidR="00D57E4F">
        <w:t>lagen träder i kraft på Åland till de delar p</w:t>
      </w:r>
      <w:r w:rsidR="00D57E4F" w:rsidRPr="00D909E1">
        <w:t>artnerskapsavtalet med Kanada</w:t>
      </w:r>
      <w:r w:rsidR="00D57E4F">
        <w:t xml:space="preserve"> faller inom landskapets behörighet.</w:t>
      </w:r>
    </w:p>
    <w:p w:rsidR="00D57E4F" w:rsidRDefault="00D57E4F" w:rsidP="00D57E4F">
      <w:pPr>
        <w:pStyle w:val="Brdtextmedindrag"/>
        <w:ind w:left="0"/>
      </w:pPr>
    </w:p>
    <w:p w:rsidR="00D57E4F" w:rsidRDefault="00D57E4F" w:rsidP="00D57E4F">
      <w:pPr>
        <w:pStyle w:val="RubrikB"/>
      </w:pPr>
      <w:bookmarkStart w:id="4" w:name="_Toc499294370"/>
      <w:r>
        <w:t>Landskapsregeringens yttrande</w:t>
      </w:r>
      <w:bookmarkEnd w:id="4"/>
      <w:r w:rsidR="008848E0">
        <w:t xml:space="preserve"> </w:t>
      </w:r>
    </w:p>
    <w:p w:rsidR="008848E0" w:rsidRPr="008848E0" w:rsidRDefault="008848E0" w:rsidP="008848E0">
      <w:pPr>
        <w:pStyle w:val="Rubrikmellanrum"/>
      </w:pPr>
    </w:p>
    <w:p w:rsidR="00D57E4F" w:rsidRPr="008848E0" w:rsidRDefault="00D57E4F" w:rsidP="00FF52B2">
      <w:pPr>
        <w:pStyle w:val="ANormal"/>
      </w:pPr>
      <w:r w:rsidRPr="008848E0">
        <w:t>Landskapsregeringen konstaterar att avtalet inte innehåller bestämmelser som står i strid med självstyrelselagen eller annan landskapslagstiftning. Landskapsregeringen ser inga hinder för att lagtinget ger sitt bifall till det strategiska partnerskapsavtalet med Kanada.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499294371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2401D0" w:rsidRDefault="008848E0">
      <w:pPr>
        <w:pStyle w:val="ANormal"/>
      </w:pPr>
      <w:r>
        <w:t>Utskottet föres</w:t>
      </w:r>
      <w:r w:rsidR="00FF52B2">
        <w:t>lår att lagtinget ger det begär</w:t>
      </w:r>
      <w:r>
        <w:t>da bifallet.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7" w:name="_Toc529800936"/>
      <w:bookmarkStart w:id="8" w:name="_Toc499294372"/>
      <w:r>
        <w:t>Ärendets behandling</w:t>
      </w:r>
      <w:bookmarkEnd w:id="7"/>
      <w:bookmarkEnd w:id="8"/>
    </w:p>
    <w:p w:rsidR="002401D0" w:rsidRDefault="002401D0">
      <w:pPr>
        <w:pStyle w:val="Rubrikmellanrum"/>
      </w:pPr>
    </w:p>
    <w:p w:rsidR="00BD34FC" w:rsidRDefault="00BD34FC" w:rsidP="00BD34FC">
      <w:pPr>
        <w:pStyle w:val="ANormal"/>
      </w:pPr>
      <w:r>
        <w:t xml:space="preserve">Lagtinget har den </w:t>
      </w:r>
      <w:r w:rsidR="008848E0">
        <w:t>20 november</w:t>
      </w:r>
      <w:r>
        <w:t>r 2017 inbegärt lag- och kulturutskottets yt</w:t>
      </w:r>
      <w:r>
        <w:t>t</w:t>
      </w:r>
      <w:r>
        <w:t>rande i ärendet.</w:t>
      </w:r>
    </w:p>
    <w:p w:rsidR="00BD34FC" w:rsidRDefault="008848E0" w:rsidP="00BD34FC">
      <w:pPr>
        <w:pStyle w:val="ANormal"/>
      </w:pPr>
      <w:r>
        <w:tab/>
      </w:r>
      <w:r w:rsidR="00BD34FC">
        <w:t>I ärendets avgörande behandling deltog ordföranden Harry Jansson, vice ordföranden Roger Eriksson, ledamöterna</w:t>
      </w:r>
      <w:r>
        <w:t xml:space="preserve"> Petri Carlsson, Bert Häggblom</w:t>
      </w:r>
      <w:r w:rsidR="00BD34FC">
        <w:t xml:space="preserve"> och Tony Wikström</w:t>
      </w:r>
      <w:r>
        <w:t xml:space="preserve"> samt ersättaren Runar Karlsson.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7"/>
      <w:bookmarkStart w:id="10" w:name="_Toc499294373"/>
      <w:r>
        <w:t>Utskottets förslag</w:t>
      </w:r>
      <w:bookmarkEnd w:id="9"/>
      <w:bookmarkEnd w:id="10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BD34FC" w:rsidRDefault="002401D0" w:rsidP="00FF52B2">
      <w:pPr>
        <w:pStyle w:val="Klam"/>
      </w:pPr>
      <w:r>
        <w:lastRenderedPageBreak/>
        <w:t>att lagtinget</w:t>
      </w:r>
      <w:r w:rsidR="00BD34FC">
        <w:t xml:space="preserve"> </w:t>
      </w:r>
      <w:r w:rsidR="00BD34FC" w:rsidRPr="0076141A">
        <w:t xml:space="preserve">ger sitt bifall till att </w:t>
      </w:r>
      <w:r w:rsidR="00BD34FC">
        <w:t>lagen träder i kraft på Åland till de delar p</w:t>
      </w:r>
      <w:r w:rsidR="00BD34FC" w:rsidRPr="00D909E1">
        <w:t>artnerskapsavtalet med Kanada</w:t>
      </w:r>
      <w:r w:rsidR="00BD34FC">
        <w:t xml:space="preserve"> faller inom landskapets behörighet.</w:t>
      </w:r>
    </w:p>
    <w:p w:rsidR="002401D0" w:rsidRDefault="002401D0">
      <w:pPr>
        <w:pStyle w:val="Klam"/>
      </w:pPr>
    </w:p>
    <w:p w:rsidR="002401D0" w:rsidRDefault="004F40EE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8848E0">
            <w:pPr>
              <w:pStyle w:val="ANormal"/>
              <w:keepNext/>
            </w:pPr>
            <w:r>
              <w:t xml:space="preserve">Mariehamn den </w:t>
            </w:r>
            <w:r w:rsidR="008848E0">
              <w:t>23</w:t>
            </w:r>
            <w:r w:rsidR="00BD34FC">
              <w:t xml:space="preserve"> november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D34FC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D34FC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F" w:rsidRDefault="00D57E4F">
      <w:r>
        <w:separator/>
      </w:r>
    </w:p>
  </w:endnote>
  <w:endnote w:type="continuationSeparator" w:id="0">
    <w:p w:rsidR="00D57E4F" w:rsidRDefault="00D5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6A1136">
    <w:pPr>
      <w:pStyle w:val="Sidfot"/>
    </w:pPr>
    <w:fldSimple w:instr=" FILENAME  \* MERGEFORMAT ">
      <w:r w:rsidR="004F40EE">
        <w:rPr>
          <w:noProof/>
        </w:rPr>
        <w:t>LKU0220172018.docx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F" w:rsidRDefault="00D57E4F">
      <w:r>
        <w:separator/>
      </w:r>
    </w:p>
  </w:footnote>
  <w:footnote w:type="continuationSeparator" w:id="0">
    <w:p w:rsidR="00D57E4F" w:rsidRDefault="00D5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F40E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848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0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4F"/>
    <w:rsid w:val="00015E9C"/>
    <w:rsid w:val="00051556"/>
    <w:rsid w:val="000B2DC9"/>
    <w:rsid w:val="000F7417"/>
    <w:rsid w:val="0015337C"/>
    <w:rsid w:val="002401D0"/>
    <w:rsid w:val="0036359C"/>
    <w:rsid w:val="00375AA7"/>
    <w:rsid w:val="003D78CA"/>
    <w:rsid w:val="004F40EE"/>
    <w:rsid w:val="00670817"/>
    <w:rsid w:val="006A1136"/>
    <w:rsid w:val="006B2E9E"/>
    <w:rsid w:val="00723B93"/>
    <w:rsid w:val="00811D50"/>
    <w:rsid w:val="00817B04"/>
    <w:rsid w:val="008848E0"/>
    <w:rsid w:val="00957C36"/>
    <w:rsid w:val="009D73B2"/>
    <w:rsid w:val="009F7CE2"/>
    <w:rsid w:val="00B32E91"/>
    <w:rsid w:val="00B36A8F"/>
    <w:rsid w:val="00B90DEC"/>
    <w:rsid w:val="00BD34FC"/>
    <w:rsid w:val="00CB087E"/>
    <w:rsid w:val="00CF700E"/>
    <w:rsid w:val="00D57E4F"/>
    <w:rsid w:val="00DC45B2"/>
    <w:rsid w:val="00DC6DA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E4F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57E4F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D57E4F"/>
    <w:rPr>
      <w:sz w:val="24"/>
      <w:szCs w:val="24"/>
      <w:lang w:val="sv-SE" w:eastAsia="sv-SE"/>
    </w:rPr>
  </w:style>
  <w:style w:type="character" w:customStyle="1" w:styleId="ANormalChar">
    <w:name w:val="ANormal Char"/>
    <w:link w:val="ANormal"/>
    <w:rsid w:val="00BD34FC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15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kulturutskottetutskottets betänkande nr 2/2017-2018</vt:lpstr>
    </vt:vector>
  </TitlesOfParts>
  <Company>Ålands lagting</Company>
  <LinksUpToDate>false</LinksUpToDate>
  <CharactersWithSpaces>2432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kulturutskottetutskottets betänkande nr 2/2017-2018</dc:title>
  <dc:creator>Jessica Laaksonen</dc:creator>
  <cp:lastModifiedBy>Jessica Laaksonen</cp:lastModifiedBy>
  <cp:revision>4</cp:revision>
  <cp:lastPrinted>2017-11-28T11:08:00Z</cp:lastPrinted>
  <dcterms:created xsi:type="dcterms:W3CDTF">2017-11-28T11:06:00Z</dcterms:created>
  <dcterms:modified xsi:type="dcterms:W3CDTF">2017-11-28T11:08:00Z</dcterms:modified>
</cp:coreProperties>
</file>