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A1637A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45pt;margin-top:.05pt;width:208.5pt;height:54pt;z-index:251657728">
                  <v:imagedata r:id="rId9" o:title="regeringen_svartvit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A1637A">
            <w:pPr>
              <w:pStyle w:val="xMellanrum"/>
            </w:pPr>
            <w:r>
              <w:pict>
                <v:shape id="_x0000_i1025" type="#_x0000_t75" style="width:3.75pt;height:3.75pt">
                  <v:imagedata r:id="rId10" o:title="5x5px"/>
                </v:shape>
              </w:pict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C65817">
            <w:pPr>
              <w:pStyle w:val="xDokTypNr"/>
            </w:pPr>
            <w:r>
              <w:t>LAGFÖRSLAG</w:t>
            </w:r>
            <w:r w:rsidR="00FB7AEB">
              <w:t xml:space="preserve"> nr 33</w:t>
            </w:r>
            <w:r w:rsidR="006F522D">
              <w:t>/2016-2017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6F522D" w:rsidP="00C154E1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2017</w:t>
            </w:r>
            <w:r w:rsidR="00AF3004">
              <w:rPr>
                <w:lang w:val="de-DE"/>
              </w:rPr>
              <w:t>-</w:t>
            </w:r>
            <w:r w:rsidR="00C154E1">
              <w:rPr>
                <w:lang w:val="de-DE"/>
              </w:rPr>
              <w:t>08-17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Pr="00C65817" w:rsidRDefault="00AF3004">
      <w:pPr>
        <w:pStyle w:val="ANormal"/>
        <w:rPr>
          <w:sz w:val="30"/>
          <w:szCs w:val="30"/>
        </w:rPr>
      </w:pPr>
    </w:p>
    <w:p w:rsidR="00AF3004" w:rsidRDefault="005C37B5">
      <w:pPr>
        <w:pStyle w:val="RubrikA"/>
        <w:rPr>
          <w:rFonts w:ascii="Arial" w:hAnsi="Arial" w:cs="Arial"/>
          <w:b/>
          <w:sz w:val="24"/>
          <w:szCs w:val="24"/>
        </w:rPr>
      </w:pPr>
      <w:bookmarkStart w:id="1" w:name="_Toc491073550"/>
      <w:r w:rsidRPr="00C65817">
        <w:rPr>
          <w:rFonts w:ascii="Arial" w:hAnsi="Arial" w:cs="Arial"/>
          <w:b/>
          <w:sz w:val="24"/>
          <w:szCs w:val="24"/>
        </w:rPr>
        <w:t>Ändring av landskapslagen om energieffektivitet</w:t>
      </w:r>
      <w:bookmarkEnd w:id="1"/>
    </w:p>
    <w:p w:rsidR="00C65817" w:rsidRDefault="00C65817" w:rsidP="00C65817">
      <w:pPr>
        <w:pStyle w:val="Rubrikmellanrum"/>
      </w:pPr>
    </w:p>
    <w:p w:rsidR="00C65817" w:rsidRPr="00C65817" w:rsidRDefault="00C65817" w:rsidP="00C65817">
      <w:pPr>
        <w:pStyle w:val="ANormal"/>
      </w:pPr>
    </w:p>
    <w:p w:rsidR="00C65817" w:rsidRDefault="00C65817" w:rsidP="00C65817">
      <w:pPr>
        <w:pStyle w:val="Rubrikmellanrum"/>
      </w:pPr>
    </w:p>
    <w:p w:rsidR="00C65817" w:rsidRPr="00C65817" w:rsidRDefault="00C65817" w:rsidP="00C65817">
      <w:pPr>
        <w:pStyle w:val="ANormal"/>
        <w:rPr>
          <w:sz w:val="30"/>
          <w:szCs w:val="30"/>
        </w:rPr>
      </w:pPr>
      <w:r w:rsidRPr="00C65817">
        <w:rPr>
          <w:sz w:val="30"/>
          <w:szCs w:val="30"/>
        </w:rPr>
        <w:t>Huvudsakligt innehåll</w:t>
      </w:r>
    </w:p>
    <w:p w:rsidR="00AF3004" w:rsidRDefault="00AF3004">
      <w:pPr>
        <w:pStyle w:val="Rubrikmellanrum"/>
      </w:pPr>
    </w:p>
    <w:p w:rsidR="00AF3004" w:rsidRDefault="00C4153F">
      <w:pPr>
        <w:pStyle w:val="ANormal"/>
      </w:pPr>
      <w:r>
        <w:t xml:space="preserve">Landskapslagen om energieffektivitet föreslås ändrad </w:t>
      </w:r>
      <w:r w:rsidR="006F522D">
        <w:t>med anledning av</w:t>
      </w:r>
      <w:r>
        <w:t xml:space="preserve"> de ändringar som gjorts av rikets energieffektivitetslag, som tillämpas som blankettlag på Åland.</w:t>
      </w:r>
    </w:p>
    <w:p w:rsidR="00AF3004" w:rsidRDefault="00A1637A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t>INNEHÅLL</w:t>
      </w:r>
    </w:p>
    <w:p w:rsidR="00FB7AEB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91073550" w:history="1">
        <w:r w:rsidR="00FB7AEB" w:rsidRPr="00D65967">
          <w:rPr>
            <w:rStyle w:val="Hyperlnk"/>
            <w:rFonts w:ascii="Arial" w:hAnsi="Arial" w:cs="Arial"/>
            <w:b/>
          </w:rPr>
          <w:t>Ändring av landskapslagen om energieffektivitet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_Toc491073550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1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1" w:history="1">
        <w:r w:rsidR="00FB7AEB" w:rsidRPr="00D65967">
          <w:rPr>
            <w:rStyle w:val="Hyperlnk"/>
          </w:rPr>
          <w:t>Allmän motivering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_Toc491073551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2" w:history="1">
        <w:r w:rsidR="00FB7AEB" w:rsidRPr="00D65967">
          <w:rPr>
            <w:rStyle w:val="Hyperlnk"/>
          </w:rPr>
          <w:t>1. Gällande bestämmelser om energieffektivitet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_Toc491073552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3" w:history="1">
        <w:r w:rsidR="00FB7AEB" w:rsidRPr="00D65967">
          <w:rPr>
            <w:rStyle w:val="Hyperlnk"/>
          </w:rPr>
          <w:t>1.1. Europeiska unionens bestämmelser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_Toc491073553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4" w:history="1">
        <w:r w:rsidR="00FB7AEB" w:rsidRPr="00D65967">
          <w:rPr>
            <w:rStyle w:val="Hyperlnk"/>
          </w:rPr>
          <w:t>1.2. Bestämmelser på Åland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_Toc491073554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5" w:history="1">
        <w:r w:rsidR="00FB7AEB" w:rsidRPr="00D65967">
          <w:rPr>
            <w:rStyle w:val="Hyperlnk"/>
          </w:rPr>
          <w:t>2. Behov av ändring av bestämmelserna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_Toc491073555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6" w:history="1">
        <w:r w:rsidR="00FB7AEB" w:rsidRPr="00D65967">
          <w:rPr>
            <w:rStyle w:val="Hyperlnk"/>
          </w:rPr>
          <w:t>3. Förslagets konsekvenser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_Toc491073556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7" w:history="1">
        <w:r w:rsidR="00FB7AEB" w:rsidRPr="00D65967">
          <w:rPr>
            <w:rStyle w:val="Hyperlnk"/>
          </w:rPr>
          <w:t>Detaljmotivering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_Toc491073557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8" w:history="1">
        <w:r w:rsidR="00FB7AEB" w:rsidRPr="00D65967">
          <w:rPr>
            <w:rStyle w:val="Hyperlnk"/>
          </w:rPr>
          <w:t>Ändring av 2 § landskapslagen om energieffektivitet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_Toc491073558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3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59" w:history="1">
        <w:r w:rsidR="00FB7AEB" w:rsidRPr="00D65967">
          <w:rPr>
            <w:rStyle w:val="Hyperlnk"/>
          </w:rPr>
          <w:t>Lagtext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_Toc491073559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5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60" w:history="1">
        <w:r w:rsidR="00FB7AEB" w:rsidRPr="00D65967">
          <w:rPr>
            <w:rStyle w:val="Hyperlnk"/>
            <w:lang w:val="sv-FI"/>
          </w:rPr>
          <w:t>L A N D S K A P S L A G om ändring av 2 § landskapslagen om energieffektivitet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_Toc491073560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5</w:t>
        </w:r>
        <w:r w:rsidR="00FB7AEB">
          <w:rPr>
            <w:webHidden/>
          </w:rPr>
          <w:fldChar w:fldCharType="end"/>
        </w:r>
      </w:hyperlink>
    </w:p>
    <w:p w:rsidR="00FB7AEB" w:rsidRDefault="00A1637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3561" w:history="1">
        <w:r w:rsidR="00FB7AEB" w:rsidRPr="00D65967">
          <w:rPr>
            <w:rStyle w:val="Hyperlnk"/>
          </w:rPr>
          <w:t>Parallelltexter</w:t>
        </w:r>
        <w:r w:rsidR="00FB7AEB">
          <w:rPr>
            <w:webHidden/>
          </w:rPr>
          <w:tab/>
        </w:r>
        <w:r w:rsidR="00FB7AEB">
          <w:rPr>
            <w:webHidden/>
          </w:rPr>
          <w:fldChar w:fldCharType="begin"/>
        </w:r>
        <w:r w:rsidR="00FB7AEB">
          <w:rPr>
            <w:webHidden/>
          </w:rPr>
          <w:instrText xml:space="preserve"> PAGEREF _Toc491073561 \h </w:instrText>
        </w:r>
        <w:r w:rsidR="00FB7AEB">
          <w:rPr>
            <w:webHidden/>
          </w:rPr>
        </w:r>
        <w:r w:rsidR="00FB7AEB">
          <w:rPr>
            <w:webHidden/>
          </w:rPr>
          <w:fldChar w:fldCharType="separate"/>
        </w:r>
        <w:r w:rsidR="00F85236">
          <w:rPr>
            <w:webHidden/>
          </w:rPr>
          <w:t>6</w:t>
        </w:r>
        <w:r w:rsidR="00FB7AEB"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RubrikA"/>
      </w:pPr>
      <w:bookmarkStart w:id="2" w:name="_Toc491073551"/>
      <w:r>
        <w:t>Allmän motivering</w:t>
      </w:r>
      <w:bookmarkEnd w:id="2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3" w:name="_Toc491073552"/>
      <w:r>
        <w:t xml:space="preserve">1. </w:t>
      </w:r>
      <w:r w:rsidR="00E419FD">
        <w:t>Gällande bestämmelser om energieffektivitet</w:t>
      </w:r>
      <w:bookmarkEnd w:id="3"/>
    </w:p>
    <w:p w:rsidR="00AF3004" w:rsidRDefault="00AF3004">
      <w:pPr>
        <w:pStyle w:val="Rubrikmellanrum"/>
      </w:pPr>
    </w:p>
    <w:p w:rsidR="00AF3004" w:rsidRDefault="00D0361F">
      <w:pPr>
        <w:pStyle w:val="RubrikC"/>
      </w:pPr>
      <w:bookmarkStart w:id="4" w:name="_Toc491073553"/>
      <w:r>
        <w:t>1.1. E</w:t>
      </w:r>
      <w:r w:rsidR="00E419FD">
        <w:t>uropeiska unionens bestämmelser</w:t>
      </w:r>
      <w:bookmarkEnd w:id="4"/>
    </w:p>
    <w:p w:rsidR="00AF3004" w:rsidRDefault="00AF3004">
      <w:pPr>
        <w:pStyle w:val="Rubrikmellanrum"/>
      </w:pPr>
    </w:p>
    <w:p w:rsidR="0058201E" w:rsidRDefault="009D5258" w:rsidP="0058201E">
      <w:pPr>
        <w:pStyle w:val="ANormal"/>
      </w:pPr>
      <w:r>
        <w:t>Europaparlamen</w:t>
      </w:r>
      <w:r w:rsidR="0058201E">
        <w:t>tet och rådet antog år 2012 ett direktiv om energieffektiv</w:t>
      </w:r>
      <w:r w:rsidR="0058201E">
        <w:t>i</w:t>
      </w:r>
      <w:r w:rsidR="0058201E">
        <w:t xml:space="preserve">tet (2012/27/EU). </w:t>
      </w:r>
      <w:r w:rsidR="00D0361F">
        <w:t>I direktivet fastställs en gemensam ram för åtgärder för främjande av energieffektivitet inom unionen för att säkerställa att unionens mål om energieffektivitet på 20 % år 2020 uppnås och för att bana väg för ytterligare förbä</w:t>
      </w:r>
      <w:r w:rsidR="00E419FD">
        <w:t>ttringar av energieffektiviteten</w:t>
      </w:r>
      <w:r w:rsidR="00D0361F">
        <w:t xml:space="preserve"> efter detta.</w:t>
      </w:r>
      <w:r w:rsidR="00E419FD">
        <w:t xml:space="preserve"> </w:t>
      </w:r>
      <w:r w:rsidR="001875CF">
        <w:t>Syftet med d</w:t>
      </w:r>
      <w:r w:rsidR="001875CF">
        <w:t>i</w:t>
      </w:r>
      <w:r w:rsidR="001875CF">
        <w:t>rektivet är att öka medlemsländernas strävanden att använda energi effe</w:t>
      </w:r>
      <w:r w:rsidR="001875CF">
        <w:t>k</w:t>
      </w:r>
      <w:r w:rsidR="001875CF">
        <w:t>tivt i alla faser av energikedjan, från omvandling och distribution till slutlig användning.</w:t>
      </w:r>
      <w:r w:rsidR="00E419FD">
        <w:t xml:space="preserve"> De krav som fastställs i direktivet är minimikrav och me</w:t>
      </w:r>
      <w:r w:rsidR="00E419FD">
        <w:t>d</w:t>
      </w:r>
      <w:r w:rsidR="00E419FD">
        <w:t>lemsstaterna har rätt att ha strängare bestämmelser.</w:t>
      </w:r>
    </w:p>
    <w:p w:rsidR="00D0361F" w:rsidRDefault="00D0361F" w:rsidP="0058201E">
      <w:pPr>
        <w:pStyle w:val="ANormal"/>
      </w:pPr>
    </w:p>
    <w:p w:rsidR="00D0361F" w:rsidRDefault="00D0361F" w:rsidP="00D0361F">
      <w:pPr>
        <w:pStyle w:val="RubrikC"/>
      </w:pPr>
      <w:bookmarkStart w:id="5" w:name="_Toc491073554"/>
      <w:r>
        <w:t xml:space="preserve">1.2. </w:t>
      </w:r>
      <w:r w:rsidR="00E419FD">
        <w:t>Bestämmelser på</w:t>
      </w:r>
      <w:r>
        <w:t xml:space="preserve"> Åland</w:t>
      </w:r>
      <w:bookmarkEnd w:id="5"/>
    </w:p>
    <w:p w:rsidR="00D0361F" w:rsidRPr="00D0361F" w:rsidRDefault="00D0361F" w:rsidP="00D0361F">
      <w:pPr>
        <w:pStyle w:val="Rubrikmellanrum"/>
      </w:pPr>
    </w:p>
    <w:p w:rsidR="001875CF" w:rsidRDefault="00221C29" w:rsidP="0058201E">
      <w:pPr>
        <w:pStyle w:val="ANormal"/>
      </w:pPr>
      <w:r>
        <w:t>Åland har genomfört</w:t>
      </w:r>
      <w:r w:rsidR="00D0361F">
        <w:t xml:space="preserve"> EU´s bestämmelser</w:t>
      </w:r>
      <w:r w:rsidR="001875CF">
        <w:t xml:space="preserve"> i den interna lagstiftningen genom landskapslagen om energieffekti</w:t>
      </w:r>
      <w:r w:rsidR="008812E1">
        <w:t>vitet (2016:20).</w:t>
      </w:r>
      <w:r>
        <w:t xml:space="preserve"> Genom landskapslagen tillämpas rikets energieffektivitetslag (FFS 1429/2014) på Åland. Rikslagen tillämpas så att ändringar av lagen </w:t>
      </w:r>
      <w:r w:rsidR="00E419FD">
        <w:t xml:space="preserve">per automatik </w:t>
      </w:r>
      <w:r>
        <w:t>träder ikraft på Åland vid samma tidpunkt som i riket.</w:t>
      </w:r>
    </w:p>
    <w:p w:rsidR="00E419FD" w:rsidRDefault="00E419FD" w:rsidP="0058201E">
      <w:pPr>
        <w:pStyle w:val="ANormal"/>
      </w:pPr>
    </w:p>
    <w:p w:rsidR="00E419FD" w:rsidRDefault="00E419FD" w:rsidP="00E419FD">
      <w:pPr>
        <w:pStyle w:val="RubrikB"/>
      </w:pPr>
      <w:bookmarkStart w:id="6" w:name="_Toc491073555"/>
      <w:r>
        <w:t>2. Behov av ändring av bestämmelserna</w:t>
      </w:r>
      <w:bookmarkEnd w:id="6"/>
    </w:p>
    <w:p w:rsidR="00E419FD" w:rsidRDefault="00E419FD" w:rsidP="00E419FD">
      <w:pPr>
        <w:pStyle w:val="Rubrikmellanrum"/>
      </w:pPr>
    </w:p>
    <w:p w:rsidR="00E419FD" w:rsidRDefault="00E419FD" w:rsidP="00E419FD">
      <w:pPr>
        <w:pStyle w:val="ANormal"/>
      </w:pPr>
      <w:r>
        <w:t>Europeiska kommissionen uppmanade i ett motiverat yttrande Fin</w:t>
      </w:r>
      <w:r w:rsidR="00907F61">
        <w:t>la</w:t>
      </w:r>
      <w:r>
        <w:t xml:space="preserve">nd att vidta åtgärder för att genomföra </w:t>
      </w:r>
      <w:r w:rsidR="00907F61">
        <w:t xml:space="preserve">vissa bestämmelser i </w:t>
      </w:r>
      <w:r>
        <w:t>energieffektivitetsd</w:t>
      </w:r>
      <w:r>
        <w:t>i</w:t>
      </w:r>
      <w:r>
        <w:t xml:space="preserve">rektivet som inte genomförts </w:t>
      </w:r>
      <w:r w:rsidR="00907F61">
        <w:t xml:space="preserve">på ett korrekt sätt </w:t>
      </w:r>
      <w:r>
        <w:t>i den nationella lagstiftnin</w:t>
      </w:r>
      <w:r>
        <w:t>g</w:t>
      </w:r>
      <w:r>
        <w:t>en.</w:t>
      </w:r>
      <w:r w:rsidR="00907F61">
        <w:t xml:space="preserve"> Det gäller bestämmelser om</w:t>
      </w:r>
      <w:r w:rsidR="00907F61" w:rsidRPr="00907F61">
        <w:t xml:space="preserve"> </w:t>
      </w:r>
      <w:r w:rsidR="00907F61">
        <w:t>definitioner i artikel 2 och om offentliga sektorns inköp i artikel 6.</w:t>
      </w:r>
    </w:p>
    <w:p w:rsidR="009D5258" w:rsidRDefault="00907F61" w:rsidP="00E419FD">
      <w:pPr>
        <w:pStyle w:val="ANormal"/>
      </w:pPr>
      <w:r>
        <w:tab/>
      </w:r>
      <w:r w:rsidR="009D5258">
        <w:t>Riket har nu åtgärdat b</w:t>
      </w:r>
      <w:r w:rsidR="00234644">
        <w:t xml:space="preserve">risterna </w:t>
      </w:r>
      <w:r w:rsidR="009D5258">
        <w:t>i genomförandet genom en</w:t>
      </w:r>
      <w:r w:rsidR="00234644">
        <w:t xml:space="preserve"> ändring av energieffektivitetslagen (FFS 1338/2016). Ändringarna av rikslagen trä</w:t>
      </w:r>
      <w:r w:rsidR="009D5258">
        <w:t>dde i kraft den 1 januari 2017. S</w:t>
      </w:r>
      <w:r w:rsidR="00234644">
        <w:t xml:space="preserve">åsom ovan konstaterades </w:t>
      </w:r>
      <w:r w:rsidR="009D5258">
        <w:t xml:space="preserve">träder ändringarna i rikslagen </w:t>
      </w:r>
      <w:r w:rsidR="00234644">
        <w:t>i kraft på Åland</w:t>
      </w:r>
      <w:r w:rsidR="007C4B7F">
        <w:t xml:space="preserve"> vid samma tidpunkt som i riket.</w:t>
      </w:r>
    </w:p>
    <w:p w:rsidR="00907F61" w:rsidRPr="00E419FD" w:rsidRDefault="009D5258" w:rsidP="00E419FD">
      <w:pPr>
        <w:pStyle w:val="ANormal"/>
      </w:pPr>
      <w:r>
        <w:tab/>
      </w:r>
      <w:r w:rsidR="007C4B7F">
        <w:t>I de ändringar som gjorts av rikslagen ingår nya 29 a-e</w:t>
      </w:r>
      <w:r w:rsidR="00FB7AEB">
        <w:t> §</w:t>
      </w:r>
      <w:r w:rsidR="007C4B7F">
        <w:t>§. I 29 d</w:t>
      </w:r>
      <w:r w:rsidR="00FB7AEB">
        <w:t> §</w:t>
      </w:r>
      <w:r w:rsidR="007C4B7F">
        <w:t xml:space="preserve"> ingår en hänvisning till två rikslagar</w:t>
      </w:r>
      <w:r w:rsidR="00D42DE3">
        <w:t>. Rikslagar</w:t>
      </w:r>
      <w:r w:rsidR="007C4B7F">
        <w:t xml:space="preserve">na rör områden inom vilka Åland </w:t>
      </w:r>
      <w:r w:rsidR="000F36B2">
        <w:t>har lagstiftningsbehörighet va</w:t>
      </w:r>
      <w:r w:rsidR="00D42DE3">
        <w:t>r</w:t>
      </w:r>
      <w:r w:rsidR="000F36B2">
        <w:t>för hän</w:t>
      </w:r>
      <w:r w:rsidR="007C4B7F">
        <w:t xml:space="preserve">visningarna </w:t>
      </w:r>
      <w:r w:rsidR="00D42DE3">
        <w:t>i landskapslagen</w:t>
      </w:r>
      <w:r w:rsidR="000F36B2">
        <w:t xml:space="preserve"> </w:t>
      </w:r>
      <w:r w:rsidR="007C4B7F">
        <w:t>bör gälla landskapslagstif</w:t>
      </w:r>
      <w:r w:rsidR="000F36B2">
        <w:t>t</w:t>
      </w:r>
      <w:r w:rsidR="007C4B7F">
        <w:t>ning istället</w:t>
      </w:r>
      <w:r w:rsidR="00D42DE3">
        <w:t>. I landskapslagens 2</w:t>
      </w:r>
      <w:r w:rsidR="00FB7AEB">
        <w:t> §</w:t>
      </w:r>
      <w:r w:rsidR="00D42DE3">
        <w:t xml:space="preserve"> som rör avvi</w:t>
      </w:r>
      <w:r>
        <w:t>kelser från riks</w:t>
      </w:r>
      <w:r w:rsidR="00D42DE3">
        <w:t>lagen föreslås därför nya 5 och 6</w:t>
      </w:r>
      <w:r w:rsidR="00FB7AEB">
        <w:t> punkt</w:t>
      </w:r>
      <w:r w:rsidR="00D42DE3">
        <w:t>er som anger att hänvi</w:t>
      </w:r>
      <w:r w:rsidR="00D42DE3">
        <w:t>s</w:t>
      </w:r>
      <w:r w:rsidR="00D42DE3">
        <w:t>ningarna gäller motsvarande landskapslagstiftning.</w:t>
      </w:r>
    </w:p>
    <w:p w:rsidR="00AF3004" w:rsidRDefault="00AF3004">
      <w:pPr>
        <w:pStyle w:val="ANormal"/>
      </w:pPr>
    </w:p>
    <w:p w:rsidR="009D5258" w:rsidRDefault="00D50229" w:rsidP="00D50229">
      <w:pPr>
        <w:pStyle w:val="RubrikB"/>
      </w:pPr>
      <w:bookmarkStart w:id="7" w:name="_Toc491073556"/>
      <w:r>
        <w:t>3. Förslagets konsekvenser</w:t>
      </w:r>
      <w:bookmarkEnd w:id="7"/>
    </w:p>
    <w:p w:rsidR="00D50229" w:rsidRDefault="00D50229" w:rsidP="00D50229">
      <w:pPr>
        <w:pStyle w:val="Rubrikmellanrum"/>
      </w:pPr>
    </w:p>
    <w:p w:rsidR="00D50229" w:rsidRPr="00D50229" w:rsidRDefault="00D50229" w:rsidP="00D50229">
      <w:pPr>
        <w:pStyle w:val="ANormal"/>
      </w:pPr>
      <w:r>
        <w:t>De materiella ändringar som gjorts av rikets lag trädde i kraft på Åland samtidigt som i riket, den 1 januari 2017. De ändringar som nu föreslås är endast undantag från hänvisningarna i rikslagen så att man inom landskap</w:t>
      </w:r>
      <w:r>
        <w:t>s</w:t>
      </w:r>
      <w:r>
        <w:t>tes behörighet hänvisar till landskapslag</w:t>
      </w:r>
      <w:r w:rsidR="000325C8">
        <w:t>stiftning</w:t>
      </w:r>
      <w:r>
        <w:t xml:space="preserve"> </w:t>
      </w:r>
      <w:r w:rsidR="000325C8">
        <w:t>istället för</w:t>
      </w:r>
      <w:r>
        <w:t xml:space="preserve"> till rikslag</w:t>
      </w:r>
      <w:r w:rsidR="000325C8">
        <w:t>stif</w:t>
      </w:r>
      <w:r w:rsidR="000325C8">
        <w:t>t</w:t>
      </w:r>
      <w:r w:rsidR="000325C8">
        <w:t>ning</w:t>
      </w:r>
      <w:r>
        <w:t>. Ändringarna medför därför inga egentliga konsekvenser.</w:t>
      </w:r>
    </w:p>
    <w:p w:rsidR="009D5258" w:rsidRDefault="009D5258">
      <w:pPr>
        <w:pStyle w:val="ANormal"/>
      </w:pPr>
    </w:p>
    <w:p w:rsidR="00AF3004" w:rsidRDefault="00AF3004">
      <w:pPr>
        <w:pStyle w:val="RubrikA"/>
      </w:pPr>
      <w:bookmarkStart w:id="8" w:name="_Toc491073557"/>
      <w:r>
        <w:t>Detaljmotivering</w:t>
      </w:r>
      <w:bookmarkEnd w:id="8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9" w:name="_Toc491073558"/>
      <w:r>
        <w:t xml:space="preserve">Ändring av </w:t>
      </w:r>
      <w:r w:rsidR="00D42DE3">
        <w:t>2</w:t>
      </w:r>
      <w:r w:rsidR="00FB7AEB">
        <w:t> §</w:t>
      </w:r>
      <w:r w:rsidR="00D42DE3">
        <w:t xml:space="preserve"> landskapslagen om energieffektivitet</w:t>
      </w:r>
      <w:bookmarkEnd w:id="9"/>
    </w:p>
    <w:p w:rsidR="00AF3004" w:rsidRDefault="00AF3004">
      <w:pPr>
        <w:pStyle w:val="Rubrikmellanrum"/>
      </w:pPr>
    </w:p>
    <w:p w:rsidR="009D5258" w:rsidRDefault="00D42DE3" w:rsidP="00F05089">
      <w:pPr>
        <w:pStyle w:val="ANormal"/>
      </w:pPr>
      <w:r>
        <w:t>2</w:t>
      </w:r>
      <w:r w:rsidR="00FB7AEB">
        <w:t> §</w:t>
      </w:r>
      <w:r w:rsidR="00AF3004">
        <w:t xml:space="preserve"> </w:t>
      </w:r>
      <w:r>
        <w:rPr>
          <w:i/>
          <w:iCs/>
        </w:rPr>
        <w:t>Avvikelser från rikslagen</w:t>
      </w:r>
      <w:r w:rsidR="00AF3004">
        <w:rPr>
          <w:i/>
          <w:iCs/>
        </w:rPr>
        <w:t>.</w:t>
      </w:r>
      <w:r w:rsidR="00AF3004">
        <w:t xml:space="preserve"> </w:t>
      </w:r>
      <w:r>
        <w:t>Paragraf</w:t>
      </w:r>
      <w:r w:rsidR="00F05089">
        <w:t>en föreslås</w:t>
      </w:r>
      <w:r w:rsidR="009D5258">
        <w:t xml:space="preserve"> kompletterad med nya 5 och 6</w:t>
      </w:r>
      <w:r w:rsidR="00FB7AEB">
        <w:t> punkt</w:t>
      </w:r>
      <w:r w:rsidR="00FB64E9">
        <w:t>er</w:t>
      </w:r>
      <w:r w:rsidR="00FB7AEB">
        <w:t>.</w:t>
      </w:r>
    </w:p>
    <w:p w:rsidR="00F05089" w:rsidRDefault="009D5258" w:rsidP="00F05089">
      <w:pPr>
        <w:pStyle w:val="ANormal"/>
      </w:pPr>
      <w:r>
        <w:tab/>
        <w:t>I</w:t>
      </w:r>
      <w:r w:rsidR="00FB64E9">
        <w:t xml:space="preserve"> 5</w:t>
      </w:r>
      <w:r w:rsidR="00FB7AEB">
        <w:t> punkt</w:t>
      </w:r>
      <w:r w:rsidR="00FB64E9">
        <w:t>en</w:t>
      </w:r>
      <w:r>
        <w:t xml:space="preserve"> anges</w:t>
      </w:r>
      <w:r w:rsidR="00F05089">
        <w:t xml:space="preserve"> att hänvisningen i 29 d</w:t>
      </w:r>
      <w:r w:rsidR="00FB7AEB">
        <w:t> §</w:t>
      </w:r>
      <w:r>
        <w:t xml:space="preserve"> i </w:t>
      </w:r>
      <w:r w:rsidR="00F05089">
        <w:t xml:space="preserve">rikets </w:t>
      </w:r>
      <w:r w:rsidR="00FB7AEB">
        <w:t>energieffektivitetslag till 117 </w:t>
      </w:r>
      <w:r w:rsidR="00F05089">
        <w:t>g</w:t>
      </w:r>
      <w:r w:rsidR="00FB7AEB">
        <w:t> §</w:t>
      </w:r>
      <w:r w:rsidR="00F05089">
        <w:t xml:space="preserve"> i markanvändnings- och bygglagen ska på Åland avse 65</w:t>
      </w:r>
      <w:r w:rsidR="00FB7AEB">
        <w:t> §</w:t>
      </w:r>
      <w:r w:rsidR="00F05089">
        <w:t xml:space="preserve"> plan- och bygglagen (2008:102) för landskapet Åland.</w:t>
      </w:r>
    </w:p>
    <w:p w:rsidR="00F05089" w:rsidRDefault="00F05089" w:rsidP="00F05089">
      <w:pPr>
        <w:pStyle w:val="ANormal"/>
      </w:pPr>
      <w:r>
        <w:lastRenderedPageBreak/>
        <w:tab/>
      </w:r>
      <w:r w:rsidR="00FB64E9">
        <w:t>I 6</w:t>
      </w:r>
      <w:r w:rsidR="00FB7AEB">
        <w:t> punkt</w:t>
      </w:r>
      <w:r w:rsidR="00FB64E9">
        <w:t>en</w:t>
      </w:r>
      <w:r w:rsidR="009D5258">
        <w:t xml:space="preserve"> anges att h</w:t>
      </w:r>
      <w:r>
        <w:t>änvisningen i 29</w:t>
      </w:r>
      <w:r w:rsidR="00FB7AEB">
        <w:t> </w:t>
      </w:r>
      <w:r>
        <w:t>d</w:t>
      </w:r>
      <w:r w:rsidR="00FB7AEB">
        <w:t> §</w:t>
      </w:r>
      <w:r>
        <w:t xml:space="preserve"> rikets energieffektivitetslag till lagen om energicertifikat för byggnader (FFS 487/2007) ska på Åland avse landskapslagen (2014:31) om energideklaration för byggnader.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r>
        <w:br w:type="page"/>
      </w:r>
      <w:bookmarkStart w:id="10" w:name="_Toc491073559"/>
      <w:r>
        <w:lastRenderedPageBreak/>
        <w:t>Lagtext</w:t>
      </w:r>
      <w:bookmarkEnd w:id="10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Default="00AF3004">
      <w:pPr>
        <w:pStyle w:val="ANormal"/>
      </w:pPr>
    </w:p>
    <w:p w:rsidR="00AF3004" w:rsidRPr="00FB2E4C" w:rsidRDefault="00AF3004">
      <w:pPr>
        <w:pStyle w:val="LagHuvRubr"/>
        <w:rPr>
          <w:lang w:val="sv-FI"/>
        </w:rPr>
      </w:pPr>
      <w:bookmarkStart w:id="11" w:name="_Toc491073560"/>
      <w:r w:rsidRPr="00FB2E4C">
        <w:rPr>
          <w:lang w:val="sv-FI"/>
        </w:rPr>
        <w:t>L A N D S K A P S L A G</w:t>
      </w:r>
      <w:r w:rsidRPr="00FB2E4C">
        <w:rPr>
          <w:lang w:val="sv-FI"/>
        </w:rPr>
        <w:br/>
        <w:t>om</w:t>
      </w:r>
      <w:r w:rsidR="00FB2E4C" w:rsidRPr="00FB2E4C">
        <w:rPr>
          <w:lang w:val="sv-FI"/>
        </w:rPr>
        <w:t xml:space="preserve"> ändring av 2</w:t>
      </w:r>
      <w:r w:rsidR="00FB7AEB">
        <w:rPr>
          <w:lang w:val="sv-FI"/>
        </w:rPr>
        <w:t> §</w:t>
      </w:r>
      <w:r w:rsidR="00FB2E4C" w:rsidRPr="00FB2E4C">
        <w:rPr>
          <w:lang w:val="sv-FI"/>
        </w:rPr>
        <w:t xml:space="preserve"> landskapslagen om energieffektivitet</w:t>
      </w:r>
      <w:bookmarkEnd w:id="11"/>
    </w:p>
    <w:p w:rsidR="00AF3004" w:rsidRPr="00FB2E4C" w:rsidRDefault="00AF3004">
      <w:pPr>
        <w:pStyle w:val="ANormal"/>
        <w:rPr>
          <w:lang w:val="sv-FI"/>
        </w:rPr>
      </w:pPr>
    </w:p>
    <w:p w:rsidR="00AF3004" w:rsidRDefault="00AF3004">
      <w:pPr>
        <w:pStyle w:val="ANormal"/>
      </w:pPr>
      <w:r w:rsidRPr="00FB2E4C">
        <w:rPr>
          <w:lang w:val="sv-FI"/>
        </w:rPr>
        <w:tab/>
      </w:r>
      <w:r>
        <w:t xml:space="preserve">I enlighet med lagtingets beslut </w:t>
      </w:r>
      <w:r w:rsidR="00FB2E4C">
        <w:rPr>
          <w:b/>
        </w:rPr>
        <w:t>ä</w:t>
      </w:r>
      <w:r w:rsidR="00FB2E4C" w:rsidRPr="00FB2E4C">
        <w:rPr>
          <w:b/>
        </w:rPr>
        <w:t>ndras</w:t>
      </w:r>
      <w:r w:rsidR="008812E1">
        <w:t xml:space="preserve"> 2</w:t>
      </w:r>
      <w:r w:rsidR="00FB7AEB">
        <w:t> §</w:t>
      </w:r>
      <w:r w:rsidR="00632BB3">
        <w:t xml:space="preserve"> 1</w:t>
      </w:r>
      <w:r w:rsidR="00FB7AEB">
        <w:t> mom.</w:t>
      </w:r>
      <w:r w:rsidR="008812E1">
        <w:t xml:space="preserve"> landskapslagen (</w:t>
      </w:r>
      <w:r w:rsidR="00FB2E4C">
        <w:t>2016</w:t>
      </w:r>
      <w:r w:rsidR="008812E1">
        <w:t>:20</w:t>
      </w:r>
      <w:r w:rsidR="00FB2E4C">
        <w:t>) om energieffektivitet som följer</w:t>
      </w:r>
      <w:r>
        <w:t>:</w:t>
      </w:r>
    </w:p>
    <w:p w:rsidR="00AF3004" w:rsidRDefault="00AF3004">
      <w:pPr>
        <w:pStyle w:val="ANormal"/>
      </w:pPr>
    </w:p>
    <w:p w:rsidR="00FB2E4C" w:rsidRDefault="00FB2E4C" w:rsidP="00FB2E4C">
      <w:pPr>
        <w:pStyle w:val="ANormal"/>
        <w:jc w:val="center"/>
      </w:pPr>
      <w:r>
        <w:t>2</w:t>
      </w:r>
      <w:r w:rsidR="00FB7AEB">
        <w:t> §</w:t>
      </w:r>
    </w:p>
    <w:p w:rsidR="00D42DE3" w:rsidRPr="00D42DE3" w:rsidRDefault="00D42DE3" w:rsidP="00FB2E4C">
      <w:pPr>
        <w:pStyle w:val="ANormal"/>
        <w:jc w:val="center"/>
        <w:rPr>
          <w:i/>
        </w:rPr>
      </w:pPr>
      <w:r>
        <w:rPr>
          <w:i/>
        </w:rPr>
        <w:t>Avvikelser från rikslagen</w:t>
      </w:r>
    </w:p>
    <w:p w:rsidR="00FB2E4C" w:rsidRDefault="00A506B5" w:rsidP="00FB2E4C">
      <w:pPr>
        <w:pStyle w:val="ANormal"/>
      </w:pPr>
      <w:r>
        <w:tab/>
      </w:r>
      <w:r w:rsidR="00FB2E4C">
        <w:t>Hänvisningen i rikets energieffektivetetslag till en riksförfattning ska inom landskapets behörighet avse motsvarande bestämmelser som finns i landskapslagstiftningen, på det sätt som följer:</w:t>
      </w:r>
    </w:p>
    <w:p w:rsidR="00FB2E4C" w:rsidRDefault="00A506B5" w:rsidP="00FB2E4C">
      <w:pPr>
        <w:pStyle w:val="ANormal"/>
      </w:pPr>
      <w:r>
        <w:tab/>
      </w:r>
      <w:r w:rsidR="00FB2E4C">
        <w:t>1) Hänvisningen i 13</w:t>
      </w:r>
      <w:r w:rsidR="00FB7AEB">
        <w:t> §</w:t>
      </w:r>
      <w:r w:rsidR="00FB2E4C">
        <w:t xml:space="preserve"> 3</w:t>
      </w:r>
      <w:r w:rsidR="00FB7AEB">
        <w:t> mom.</w:t>
      </w:r>
      <w:r w:rsidR="00FB2E4C">
        <w:t xml:space="preserve"> rikets lag till lagen om erkännande av yr</w:t>
      </w:r>
      <w:r>
        <w:t>keskvalifikationer (FFS</w:t>
      </w:r>
      <w:r w:rsidR="00FB2E4C">
        <w:t xml:space="preserve"> 1093/2007) ska på Åland avse landskapslagen (2011:120) om erkännande av yrkeskvalifikationer</w:t>
      </w:r>
      <w:r w:rsidR="004B6E3A">
        <w:t>.</w:t>
      </w:r>
    </w:p>
    <w:p w:rsidR="004B6E3A" w:rsidRDefault="00A506B5" w:rsidP="00FB2E4C">
      <w:pPr>
        <w:pStyle w:val="ANormal"/>
      </w:pPr>
      <w:r>
        <w:tab/>
      </w:r>
      <w:r w:rsidR="004B6E3A">
        <w:t>2) Hänvisningen i 19</w:t>
      </w:r>
      <w:r w:rsidR="00FB7AEB">
        <w:t> §</w:t>
      </w:r>
      <w:r w:rsidR="004B6E3A">
        <w:t xml:space="preserve"> 3</w:t>
      </w:r>
      <w:r w:rsidR="00FB7AEB">
        <w:t> punkt</w:t>
      </w:r>
      <w:r w:rsidR="004B6E3A">
        <w:t>en rikets energieffektivitetslag till 125 och 126</w:t>
      </w:r>
      <w:r w:rsidR="00FB7AEB">
        <w:t> § §</w:t>
      </w:r>
      <w:r w:rsidR="004B6E3A">
        <w:t xml:space="preserve"> i markanvändnings- och bygglagen ska på Åland avse 65</w:t>
      </w:r>
      <w:r w:rsidR="00FB7AEB">
        <w:t> §</w:t>
      </w:r>
      <w:r w:rsidR="004B6E3A">
        <w:t xml:space="preserve"> plan- och bygglagen (2008:102) för landskapet Åland</w:t>
      </w:r>
      <w:r>
        <w:t>.</w:t>
      </w:r>
    </w:p>
    <w:p w:rsidR="00A506B5" w:rsidRDefault="00A506B5" w:rsidP="00FB2E4C">
      <w:pPr>
        <w:pStyle w:val="ANormal"/>
      </w:pPr>
      <w:r>
        <w:tab/>
        <w:t>3) Hänvisningarna i 27 och 28</w:t>
      </w:r>
      <w:r w:rsidR="00FB7AEB">
        <w:t> §</w:t>
      </w:r>
      <w:r>
        <w:t>§ rikets energieffektivitetslag till lagen om avskiljning och lagring av koldioxid (FFS 416/2012) ska i landskapet avse landskapslagen (2012:79) om till</w:t>
      </w:r>
      <w:r w:rsidR="000325C8">
        <w:t>ämpning i landskapet Åland av la</w:t>
      </w:r>
      <w:r>
        <w:t>gen om avskiljning och lagring av koldioxid.</w:t>
      </w:r>
    </w:p>
    <w:p w:rsidR="00A506B5" w:rsidRDefault="00A506B5" w:rsidP="00FB2E4C">
      <w:pPr>
        <w:pStyle w:val="ANormal"/>
      </w:pPr>
      <w:r>
        <w:tab/>
        <w:t>4) Hänvisningen i 31</w:t>
      </w:r>
      <w:r w:rsidR="00FB7AEB">
        <w:t> §</w:t>
      </w:r>
      <w:r>
        <w:t xml:space="preserve"> </w:t>
      </w:r>
      <w:r w:rsidR="00A75180">
        <w:t xml:space="preserve">rikets energieffektivitetslag till viteslagen (FFS 1113/1990) ska i landskapet </w:t>
      </w:r>
      <w:r w:rsidR="00E83BDB">
        <w:t>avse landskapslagen (2008:10) om tillämpning i landskapet Åland av viteslagen.</w:t>
      </w:r>
    </w:p>
    <w:p w:rsidR="00FB2E4C" w:rsidRDefault="00E83BDB" w:rsidP="00FB2E4C">
      <w:pPr>
        <w:pStyle w:val="ANormal"/>
      </w:pPr>
      <w:r>
        <w:tab/>
      </w:r>
      <w:r w:rsidR="00FB2E4C">
        <w:t>5) Hänvisningen i 29 d</w:t>
      </w:r>
      <w:r w:rsidR="00FB7AEB">
        <w:t> §</w:t>
      </w:r>
      <w:r w:rsidR="00FB2E4C">
        <w:t xml:space="preserve"> rikets energieffektivitetslag till 117 g</w:t>
      </w:r>
      <w:r w:rsidR="00FB7AEB">
        <w:t> §</w:t>
      </w:r>
      <w:r w:rsidR="00FB2E4C">
        <w:t xml:space="preserve"> i ma</w:t>
      </w:r>
      <w:r w:rsidR="00FB2E4C">
        <w:t>r</w:t>
      </w:r>
      <w:r w:rsidR="00FB2E4C">
        <w:t>kanvändnings- och bygglagen ska på Åland avse 65</w:t>
      </w:r>
      <w:r w:rsidR="00FB7AEB">
        <w:t> §</w:t>
      </w:r>
      <w:r w:rsidR="00FB2E4C">
        <w:t xml:space="preserve"> plan- och bygglagen (2008:102) för landskapet Åland.</w:t>
      </w:r>
    </w:p>
    <w:p w:rsidR="00E83BDB" w:rsidRDefault="00E83BDB" w:rsidP="00FB2E4C">
      <w:pPr>
        <w:pStyle w:val="ANormal"/>
      </w:pPr>
      <w:r>
        <w:tab/>
        <w:t>6) Hänvisningen i 29 d</w:t>
      </w:r>
      <w:r w:rsidR="00FB7AEB">
        <w:t> §</w:t>
      </w:r>
      <w:r>
        <w:t xml:space="preserve"> rikets energieffektivitetslag till lagen om ene</w:t>
      </w:r>
      <w:r>
        <w:t>r</w:t>
      </w:r>
      <w:r>
        <w:t>gicerti</w:t>
      </w:r>
      <w:r w:rsidR="00D42DE3">
        <w:t>fi</w:t>
      </w:r>
      <w:r>
        <w:t>kat för byggnader (FFS 487/2007) ska på Åland avse landskapsl</w:t>
      </w:r>
      <w:r>
        <w:t>a</w:t>
      </w:r>
      <w:r>
        <w:t>gen (2014:31) om energideklaration för byggnader.</w:t>
      </w:r>
    </w:p>
    <w:p w:rsidR="00E83BDB" w:rsidRDefault="00E83BDB" w:rsidP="00FB2E4C">
      <w:pPr>
        <w:pStyle w:val="ANormal"/>
      </w:pPr>
      <w:r>
        <w:t>- - - - - - - - - - - - - - - - - - - - - - - - - - - - - - - - - - - - - - - - - - - - - - - - - -</w:t>
      </w:r>
    </w:p>
    <w:p w:rsidR="00E83BDB" w:rsidRDefault="00E83BDB" w:rsidP="00FB2E4C">
      <w:pPr>
        <w:pStyle w:val="ANormal"/>
      </w:pPr>
    </w:p>
    <w:p w:rsidR="00AF3004" w:rsidRDefault="00A1637A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F85236" w:rsidRDefault="00F85236">
      <w:pPr>
        <w:pStyle w:val="ANormal"/>
      </w:pPr>
      <w:r>
        <w:tab/>
        <w:t>Denna lag träder i kraft den</w:t>
      </w:r>
    </w:p>
    <w:p w:rsidR="00F85236" w:rsidRDefault="00F85236">
      <w:pPr>
        <w:pStyle w:val="ANormal"/>
      </w:pPr>
    </w:p>
    <w:p w:rsidR="00F85236" w:rsidRDefault="00A1637A">
      <w:pPr>
        <w:pStyle w:val="ANormal"/>
        <w:jc w:val="center"/>
      </w:pPr>
      <w:hyperlink w:anchor="_top" w:tooltip="Klicka för att gå till toppen av dokumentet" w:history="1">
        <w:r w:rsidR="00F85236">
          <w:rPr>
            <w:rStyle w:val="Hyperlnk"/>
          </w:rPr>
          <w:t>__________________</w:t>
        </w:r>
      </w:hyperlink>
    </w:p>
    <w:p w:rsidR="00F85236" w:rsidRDefault="00F85236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den </w:t>
            </w:r>
            <w:r w:rsidR="00FB7AEB">
              <w:t>17 augusti 2017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FB7AEB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 w:rsidP="00FB7AEB">
            <w:pPr>
              <w:pStyle w:val="ANormal"/>
              <w:keepNext/>
            </w:pPr>
            <w:r>
              <w:t xml:space="preserve">Föredragande </w:t>
            </w:r>
            <w:r w:rsidR="00FB7AEB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FB7AEB">
            <w:pPr>
              <w:pStyle w:val="ANormal"/>
              <w:keepNext/>
            </w:pPr>
            <w:r>
              <w:t>Camilla Gunell</w:t>
            </w:r>
          </w:p>
        </w:tc>
      </w:tr>
    </w:tbl>
    <w:p w:rsidR="00AF3004" w:rsidRDefault="00AF3004">
      <w:pPr>
        <w:pStyle w:val="ANormal"/>
      </w:pPr>
    </w:p>
    <w:p w:rsidR="00FB7AEB" w:rsidRDefault="00FB7AEB" w:rsidP="00FB7AEB">
      <w:pPr>
        <w:pStyle w:val="RubrikA"/>
      </w:pPr>
      <w:r>
        <w:br w:type="page"/>
      </w:r>
      <w:bookmarkStart w:id="12" w:name="_Toc491073561"/>
      <w:r>
        <w:lastRenderedPageBreak/>
        <w:t>Parallelltexter</w:t>
      </w:r>
      <w:bookmarkEnd w:id="12"/>
    </w:p>
    <w:p w:rsidR="00FB7AEB" w:rsidRDefault="00FB7AEB" w:rsidP="00FB7AEB">
      <w:pPr>
        <w:pStyle w:val="Rubrikmellanrum"/>
      </w:pPr>
    </w:p>
    <w:p w:rsidR="00FB7AEB" w:rsidRPr="00FB7AEB" w:rsidRDefault="00A1637A" w:rsidP="00FB7AEB">
      <w:pPr>
        <w:pStyle w:val="ArendeUnderRubrik"/>
      </w:pPr>
      <w:hyperlink r:id="rId13" w:history="1">
        <w:r w:rsidR="00FB7AEB" w:rsidRPr="00A1637A">
          <w:rPr>
            <w:rStyle w:val="Hyperlnk"/>
          </w:rPr>
          <w:t>Parallelltexter till landskapsregeringens lagförslag nr 33/2016-2017</w:t>
        </w:r>
      </w:hyperlink>
      <w:bookmarkStart w:id="13" w:name="_GoBack"/>
      <w:bookmarkEnd w:id="13"/>
    </w:p>
    <w:sectPr w:rsidR="00FB7AEB" w:rsidRPr="00FB7AEB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0F" w:rsidRDefault="00463E0F">
      <w:r>
        <w:separator/>
      </w:r>
    </w:p>
  </w:endnote>
  <w:endnote w:type="continuationSeparator" w:id="0">
    <w:p w:rsidR="00463E0F" w:rsidRDefault="004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Pr="00FB7AEB" w:rsidRDefault="00FB7AEB">
    <w:pPr>
      <w:pStyle w:val="Sidfot"/>
      <w:rPr>
        <w:lang w:val="sv-FI"/>
      </w:rPr>
    </w:pPr>
    <w:r>
      <w:rPr>
        <w:lang w:val="sv-FI"/>
      </w:rPr>
      <w:t>LF3320162017.docx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0F" w:rsidRDefault="00463E0F">
      <w:r>
        <w:separator/>
      </w:r>
    </w:p>
  </w:footnote>
  <w:footnote w:type="continuationSeparator" w:id="0">
    <w:p w:rsidR="00463E0F" w:rsidRDefault="0046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1637A">
      <w:rPr>
        <w:rStyle w:val="Sidnummer"/>
        <w:noProof/>
      </w:rPr>
      <w:t>6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1637A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E0F"/>
    <w:rsid w:val="000325C8"/>
    <w:rsid w:val="000D759A"/>
    <w:rsid w:val="000F36B2"/>
    <w:rsid w:val="001875CF"/>
    <w:rsid w:val="00202894"/>
    <w:rsid w:val="00221C29"/>
    <w:rsid w:val="00232BB6"/>
    <w:rsid w:val="00234644"/>
    <w:rsid w:val="00463E0F"/>
    <w:rsid w:val="004B6E3A"/>
    <w:rsid w:val="0058201E"/>
    <w:rsid w:val="005C37B5"/>
    <w:rsid w:val="00632BB3"/>
    <w:rsid w:val="006A408F"/>
    <w:rsid w:val="006F522D"/>
    <w:rsid w:val="007C4B7F"/>
    <w:rsid w:val="008450DA"/>
    <w:rsid w:val="0087256E"/>
    <w:rsid w:val="008812E1"/>
    <w:rsid w:val="00907F61"/>
    <w:rsid w:val="00935DCB"/>
    <w:rsid w:val="009D5258"/>
    <w:rsid w:val="00A1637A"/>
    <w:rsid w:val="00A506B5"/>
    <w:rsid w:val="00A75180"/>
    <w:rsid w:val="00AA716B"/>
    <w:rsid w:val="00AF3004"/>
    <w:rsid w:val="00B02D37"/>
    <w:rsid w:val="00B61FF7"/>
    <w:rsid w:val="00C154E1"/>
    <w:rsid w:val="00C36240"/>
    <w:rsid w:val="00C4153F"/>
    <w:rsid w:val="00C65817"/>
    <w:rsid w:val="00D0361F"/>
    <w:rsid w:val="00D21503"/>
    <w:rsid w:val="00D42DE3"/>
    <w:rsid w:val="00D50229"/>
    <w:rsid w:val="00E121DC"/>
    <w:rsid w:val="00E419FD"/>
    <w:rsid w:val="00E83BDB"/>
    <w:rsid w:val="00F05089"/>
    <w:rsid w:val="00F85236"/>
    <w:rsid w:val="00FB2E4C"/>
    <w:rsid w:val="00FB64E9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8201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201E"/>
  </w:style>
  <w:style w:type="character" w:styleId="Fotnotsreferens">
    <w:name w:val="footnote reference"/>
    <w:basedOn w:val="Standardstycketeckensnitt"/>
    <w:uiPriority w:val="99"/>
    <w:semiHidden/>
    <w:unhideWhenUsed/>
    <w:rsid w:val="0058201E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58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LF3320162017-P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3500-E63E-4BF6-82F1-1105ABFC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1</TotalTime>
  <Pages>6</Pages>
  <Words>1119</Words>
  <Characters>5934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7039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LR</dc:creator>
  <cp:lastModifiedBy>LR</cp:lastModifiedBy>
  <cp:revision>4</cp:revision>
  <cp:lastPrinted>2017-08-21T07:11:00Z</cp:lastPrinted>
  <dcterms:created xsi:type="dcterms:W3CDTF">2017-08-21T07:10:00Z</dcterms:created>
  <dcterms:modified xsi:type="dcterms:W3CDTF">2017-08-21T13:29:00Z</dcterms:modified>
</cp:coreProperties>
</file>