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4553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4553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D4A19" w:rsidP="009F1162">
            <w:pPr>
              <w:pStyle w:val="xDokTypNr"/>
            </w:pPr>
            <w:r>
              <w:t>BESLUT LTB 65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D03498">
              <w:t>7-09-11</w:t>
            </w:r>
          </w:p>
        </w:tc>
        <w:tc>
          <w:tcPr>
            <w:tcW w:w="2563" w:type="dxa"/>
            <w:vAlign w:val="center"/>
          </w:tcPr>
          <w:p w:rsidR="00337A19" w:rsidRDefault="00D03498">
            <w:pPr>
              <w:pStyle w:val="xBeteckning1"/>
            </w:pPr>
            <w:r>
              <w:t>LF 30/2016-2017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D03498">
        <w:t xml:space="preserve"> </w:t>
      </w:r>
      <w:r w:rsidR="00D03498" w:rsidRPr="00D03498">
        <w:t>om ändring av landskapslagen om tillämpning av lagen angående specialomsorger om utvecklingsstörda</w:t>
      </w:r>
    </w:p>
    <w:p w:rsidR="00337A19" w:rsidRDefault="00337A19">
      <w:pPr>
        <w:pStyle w:val="ANormal"/>
      </w:pPr>
    </w:p>
    <w:p w:rsidR="00D03498" w:rsidRPr="000F75C3" w:rsidRDefault="00337A19" w:rsidP="00D03498">
      <w:pPr>
        <w:tabs>
          <w:tab w:val="left" w:pos="360"/>
          <w:tab w:val="left" w:pos="720"/>
          <w:tab w:val="left" w:pos="1080"/>
        </w:tabs>
        <w:jc w:val="both"/>
        <w:rPr>
          <w:sz w:val="22"/>
          <w:szCs w:val="22"/>
          <w:lang w:val="sv-FI"/>
        </w:rPr>
      </w:pPr>
      <w:r w:rsidRPr="001660E9">
        <w:rPr>
          <w:rStyle w:val="ANormalChar"/>
        </w:rPr>
        <w:tab/>
        <w:t>I enlighet med lagtingets beslut</w:t>
      </w:r>
      <w:r>
        <w:t xml:space="preserve"> </w:t>
      </w:r>
      <w:r w:rsidR="00D03498" w:rsidRPr="000F75C3">
        <w:rPr>
          <w:b/>
          <w:sz w:val="22"/>
          <w:szCs w:val="22"/>
        </w:rPr>
        <w:t>ändras</w:t>
      </w:r>
      <w:r w:rsidR="00D03498">
        <w:rPr>
          <w:sz w:val="22"/>
          <w:szCs w:val="22"/>
        </w:rPr>
        <w:t xml:space="preserve"> 1, 8 </w:t>
      </w:r>
      <w:r w:rsidR="00D03498" w:rsidRPr="000F75C3">
        <w:rPr>
          <w:sz w:val="22"/>
          <w:szCs w:val="22"/>
        </w:rPr>
        <w:t>och 16</w:t>
      </w:r>
      <w:r w:rsidR="00D03498">
        <w:rPr>
          <w:sz w:val="22"/>
          <w:szCs w:val="22"/>
        </w:rPr>
        <w:t> §§</w:t>
      </w:r>
      <w:r w:rsidR="00D03498" w:rsidRPr="000F75C3">
        <w:rPr>
          <w:sz w:val="22"/>
          <w:szCs w:val="22"/>
        </w:rPr>
        <w:t xml:space="preserve"> </w:t>
      </w:r>
      <w:r w:rsidR="00D03498" w:rsidRPr="000F75C3">
        <w:rPr>
          <w:sz w:val="22"/>
          <w:szCs w:val="22"/>
          <w:lang w:val="sv-FI"/>
        </w:rPr>
        <w:t>landskapslagen (1978:48) om tillämpning av lagen angående specialomsorger om utveck</w:t>
      </w:r>
      <w:r w:rsidR="00D03498" w:rsidRPr="000F75C3">
        <w:rPr>
          <w:sz w:val="22"/>
          <w:szCs w:val="22"/>
          <w:lang w:val="sv-FI"/>
        </w:rPr>
        <w:t>l</w:t>
      </w:r>
      <w:r w:rsidR="00D03498" w:rsidRPr="000F75C3">
        <w:rPr>
          <w:sz w:val="22"/>
          <w:szCs w:val="22"/>
          <w:lang w:val="sv-FI"/>
        </w:rPr>
        <w:t>ingsstörda, av dessa lagrum 1</w:t>
      </w:r>
      <w:r w:rsidR="00D03498">
        <w:rPr>
          <w:sz w:val="22"/>
          <w:szCs w:val="22"/>
          <w:lang w:val="sv-FI"/>
        </w:rPr>
        <w:t> § sådan den</w:t>
      </w:r>
      <w:r w:rsidR="00D03498" w:rsidRPr="000F75C3">
        <w:rPr>
          <w:sz w:val="22"/>
          <w:szCs w:val="22"/>
          <w:lang w:val="sv-FI"/>
        </w:rPr>
        <w:t xml:space="preserve"> lyder i landskapslagen </w:t>
      </w:r>
      <w:r w:rsidR="00D03498" w:rsidRPr="000F75C3">
        <w:rPr>
          <w:sz w:val="22"/>
          <w:szCs w:val="22"/>
        </w:rPr>
        <w:t xml:space="preserve">1995/102 </w:t>
      </w:r>
      <w:r w:rsidR="00D03498" w:rsidRPr="000F75C3">
        <w:rPr>
          <w:sz w:val="22"/>
          <w:szCs w:val="22"/>
          <w:lang w:val="sv-FI"/>
        </w:rPr>
        <w:t>och 8</w:t>
      </w:r>
      <w:r w:rsidR="00D03498">
        <w:rPr>
          <w:sz w:val="22"/>
          <w:szCs w:val="22"/>
          <w:lang w:val="sv-FI"/>
        </w:rPr>
        <w:t> § sådan den</w:t>
      </w:r>
      <w:r w:rsidR="00D03498" w:rsidRPr="000F75C3">
        <w:rPr>
          <w:sz w:val="22"/>
          <w:szCs w:val="22"/>
          <w:lang w:val="sv-FI"/>
        </w:rPr>
        <w:t xml:space="preserve"> lyder i landskapslagarna </w:t>
      </w:r>
      <w:r w:rsidR="00D03498" w:rsidRPr="000F75C3">
        <w:rPr>
          <w:sz w:val="22"/>
          <w:szCs w:val="22"/>
        </w:rPr>
        <w:t>2007/104</w:t>
      </w:r>
      <w:r w:rsidR="00D03498" w:rsidRPr="000F75C3">
        <w:rPr>
          <w:sz w:val="22"/>
          <w:szCs w:val="22"/>
          <w:lang w:val="sv-FI"/>
        </w:rPr>
        <w:t xml:space="preserve"> och 2008/100, som följer:</w:t>
      </w:r>
    </w:p>
    <w:p w:rsidR="00D03498" w:rsidRDefault="00D03498" w:rsidP="00D03498">
      <w:pPr>
        <w:pStyle w:val="LagParagraf"/>
      </w:pPr>
      <w:r>
        <w:t>1 §</w:t>
      </w:r>
    </w:p>
    <w:p w:rsidR="00D03498" w:rsidRPr="00692F43" w:rsidRDefault="00D03498" w:rsidP="00D03498">
      <w:pPr>
        <w:pStyle w:val="ANormal"/>
      </w:pPr>
      <w:r>
        <w:tab/>
      </w:r>
      <w:r w:rsidRPr="00692F43">
        <w:t>Lagen angående specialomsorger om utvecklingsstörda (FFS 519/1977) ska med i denna lag angivna avvikelser tillämpas i landskapet Åland.</w:t>
      </w:r>
    </w:p>
    <w:p w:rsidR="00D03498" w:rsidRDefault="00D03498" w:rsidP="00D03498">
      <w:pPr>
        <w:pStyle w:val="ANormal"/>
      </w:pPr>
      <w:r w:rsidRPr="00692F43">
        <w:tab/>
        <w:t>Den i 1</w:t>
      </w:r>
      <w:r>
        <w:t> mom.</w:t>
      </w:r>
      <w:r w:rsidRPr="00692F43">
        <w:t xml:space="preserve"> nämnda lagen tillämpas i landskapet sådan den lyder då denna lag träder i kraft. Sker därefter ändring</w:t>
      </w:r>
      <w:r w:rsidR="001660E9">
        <w:t>ar</w:t>
      </w:r>
      <w:r w:rsidRPr="00692F43">
        <w:t xml:space="preserve"> i lagen, ska de ändrade b</w:t>
      </w:r>
      <w:r w:rsidRPr="00692F43">
        <w:t>e</w:t>
      </w:r>
      <w:r w:rsidRPr="00692F43">
        <w:t>stämmelserna gälla i landskapet från tidpunkten för deras ikraftträdande i riket.</w:t>
      </w:r>
    </w:p>
    <w:p w:rsidR="00D03498" w:rsidRDefault="00D03498" w:rsidP="00D03498">
      <w:pPr>
        <w:pStyle w:val="ANormal"/>
      </w:pPr>
    </w:p>
    <w:p w:rsidR="00D03498" w:rsidRDefault="00D03498" w:rsidP="00D03498">
      <w:pPr>
        <w:pStyle w:val="LagParagraf"/>
      </w:pPr>
      <w:r>
        <w:t>8 §</w:t>
      </w:r>
    </w:p>
    <w:p w:rsidR="00437E40" w:rsidRPr="00CA6044" w:rsidRDefault="00D03498" w:rsidP="00437E40">
      <w:pPr>
        <w:pStyle w:val="ANormal"/>
      </w:pPr>
      <w:r>
        <w:tab/>
      </w:r>
      <w:r w:rsidR="00437E40">
        <w:t>När</w:t>
      </w:r>
      <w:r w:rsidR="001660E9">
        <w:t xml:space="preserve"> det</w:t>
      </w:r>
      <w:r w:rsidR="00437E40">
        <w:t xml:space="preserve"> i rikets lag angående specialomsorger om utvecklingsstörda hänvisas </w:t>
      </w:r>
      <w:r w:rsidR="00437E40" w:rsidRPr="00CA6044">
        <w:t>till lagstiftning inom landskapets behörighet gäller i tillämpliga delar motsvarande bestämmelser i landskapslagstiftningen, så att hänvi</w:t>
      </w:r>
      <w:r w:rsidR="00437E40" w:rsidRPr="00CA6044">
        <w:t>s</w:t>
      </w:r>
      <w:r w:rsidR="00437E40" w:rsidRPr="00CA6044">
        <w:t>ningar till</w:t>
      </w:r>
    </w:p>
    <w:p w:rsidR="00437E40" w:rsidRPr="00CA6044" w:rsidRDefault="001660E9" w:rsidP="00437E40">
      <w:pPr>
        <w:pStyle w:val="ANormal"/>
        <w:rPr>
          <w:szCs w:val="22"/>
        </w:rPr>
      </w:pPr>
      <w:r>
        <w:rPr>
          <w:lang w:eastAsia="sv-FI"/>
        </w:rPr>
        <w:tab/>
        <w:t xml:space="preserve">1) socialvårdslagen (FFS </w:t>
      </w:r>
      <w:r w:rsidR="00437E40" w:rsidRPr="00CA6044">
        <w:rPr>
          <w:lang w:eastAsia="sv-FI"/>
        </w:rPr>
        <w:t xml:space="preserve">710/1982) och socialvårdslagen </w:t>
      </w:r>
      <w:r w:rsidR="00437E40" w:rsidRPr="00CA6044">
        <w:rPr>
          <w:lang w:val="sv-FI"/>
        </w:rPr>
        <w:t xml:space="preserve">(FFS 1301/2014) </w:t>
      </w:r>
      <w:r w:rsidR="00437E40" w:rsidRPr="00CA6044">
        <w:rPr>
          <w:lang w:eastAsia="sv-FI"/>
        </w:rPr>
        <w:t>avser landskapslagen (1995:101) om tillämpning i landskapet Åland av riksförfattningar om socialvård</w:t>
      </w:r>
      <w:r w:rsidR="00437E40" w:rsidRPr="00CA6044">
        <w:rPr>
          <w:i/>
          <w:lang w:eastAsia="sv-FI"/>
        </w:rPr>
        <w:t xml:space="preserve">, </w:t>
      </w:r>
      <w:r w:rsidR="00437E40" w:rsidRPr="00CA6044">
        <w:rPr>
          <w:lang w:eastAsia="sv-FI"/>
        </w:rPr>
        <w:t>nedan</w:t>
      </w:r>
      <w:r w:rsidR="00437E40" w:rsidRPr="00CA6044">
        <w:rPr>
          <w:i/>
          <w:lang w:eastAsia="sv-FI"/>
        </w:rPr>
        <w:t xml:space="preserve"> blankettlagen om socia</w:t>
      </w:r>
      <w:r w:rsidR="00437E40" w:rsidRPr="00CA6044">
        <w:rPr>
          <w:i/>
          <w:lang w:eastAsia="sv-FI"/>
        </w:rPr>
        <w:t>l</w:t>
      </w:r>
      <w:r w:rsidR="00437E40" w:rsidRPr="00CA6044">
        <w:rPr>
          <w:i/>
          <w:lang w:eastAsia="sv-FI"/>
        </w:rPr>
        <w:t>vård</w:t>
      </w:r>
      <w:r w:rsidR="00437E40" w:rsidRPr="00CA6044">
        <w:rPr>
          <w:lang w:eastAsia="sv-FI"/>
        </w:rPr>
        <w:t xml:space="preserve">, </w:t>
      </w:r>
      <w:r w:rsidR="00437E40" w:rsidRPr="00CA6044">
        <w:rPr>
          <w:szCs w:val="22"/>
        </w:rPr>
        <w:t>enligt vilken socialvårdslagen (FFS 710/1982)</w:t>
      </w:r>
      <w:r w:rsidR="00437E40">
        <w:rPr>
          <w:i/>
          <w:szCs w:val="22"/>
        </w:rPr>
        <w:t xml:space="preserve">, </w:t>
      </w:r>
      <w:r w:rsidR="00437E40" w:rsidRPr="00437E40">
        <w:rPr>
          <w:szCs w:val="22"/>
        </w:rPr>
        <w:t>med vissa avvikelser</w:t>
      </w:r>
      <w:r w:rsidR="00437E40">
        <w:rPr>
          <w:i/>
          <w:szCs w:val="22"/>
        </w:rPr>
        <w:t xml:space="preserve">,   </w:t>
      </w:r>
      <w:r w:rsidR="00437E40" w:rsidRPr="00CA6044">
        <w:rPr>
          <w:szCs w:val="22"/>
        </w:rPr>
        <w:t xml:space="preserve"> är tillämplig inom landskapets behörighet,</w:t>
      </w:r>
    </w:p>
    <w:p w:rsidR="00437E40" w:rsidRPr="00CA6044" w:rsidRDefault="00437E40" w:rsidP="00437E40">
      <w:pPr>
        <w:pStyle w:val="ANormal"/>
        <w:rPr>
          <w:lang w:val="sv-FI"/>
        </w:rPr>
      </w:pPr>
      <w:r w:rsidRPr="00CA6044">
        <w:rPr>
          <w:lang w:val="sv-FI"/>
        </w:rPr>
        <w:tab/>
        <w:t>2) lagen angående klientens ställning och rättigheter inom socialvården (FFS 812/2000) avser samma lag sådan den är tillämplig enligt blankettl</w:t>
      </w:r>
      <w:r w:rsidRPr="00CA6044">
        <w:rPr>
          <w:lang w:val="sv-FI"/>
        </w:rPr>
        <w:t>a</w:t>
      </w:r>
      <w:r w:rsidRPr="00CA6044">
        <w:rPr>
          <w:lang w:val="sv-FI"/>
        </w:rPr>
        <w:t>gen om socialvård,</w:t>
      </w:r>
    </w:p>
    <w:p w:rsidR="00437E40" w:rsidRPr="00CA6044" w:rsidRDefault="00437E40" w:rsidP="00437E40">
      <w:pPr>
        <w:pStyle w:val="ANormal"/>
      </w:pPr>
      <w:r w:rsidRPr="00CA6044">
        <w:tab/>
        <w:t>3) lagen om klientavgifter inom social- och hälsovården (FFS 734/1992) avser samma lag sådan den är tillämplig</w:t>
      </w:r>
      <w:r>
        <w:t xml:space="preserve"> inom socialvården </w:t>
      </w:r>
      <w:r w:rsidRPr="00CA6044">
        <w:t>enligt blanket</w:t>
      </w:r>
      <w:r w:rsidRPr="00CA6044">
        <w:t>t</w:t>
      </w:r>
      <w:r w:rsidRPr="00CA6044">
        <w:t>lagen om socialvård,</w:t>
      </w:r>
    </w:p>
    <w:p w:rsidR="00437E40" w:rsidRPr="00CA6044" w:rsidRDefault="00437E40" w:rsidP="00437E40">
      <w:pPr>
        <w:pStyle w:val="ANormal"/>
        <w:rPr>
          <w:lang w:val="sv-FI"/>
        </w:rPr>
      </w:pPr>
      <w:r w:rsidRPr="00CA6044">
        <w:rPr>
          <w:lang w:val="sv-FI"/>
        </w:rPr>
        <w:tab/>
        <w:t>4) yrkesutbildade personer inom socialvården avser yrkesutbildad pe</w:t>
      </w:r>
      <w:r w:rsidRPr="00CA6044">
        <w:rPr>
          <w:lang w:val="sv-FI"/>
        </w:rPr>
        <w:t>r</w:t>
      </w:r>
      <w:r w:rsidRPr="00CA6044">
        <w:rPr>
          <w:lang w:val="sv-FI"/>
        </w:rPr>
        <w:t>sonal inom socialvården enligt landskapsförordningen (1995:103) om ti</w:t>
      </w:r>
      <w:r w:rsidRPr="00CA6044">
        <w:rPr>
          <w:lang w:val="sv-FI"/>
        </w:rPr>
        <w:t>l</w:t>
      </w:r>
      <w:r w:rsidRPr="00CA6044">
        <w:rPr>
          <w:lang w:val="sv-FI"/>
        </w:rPr>
        <w:t>lämpning i landskapet Åland av riksförfattningar om socialvård,</w:t>
      </w:r>
    </w:p>
    <w:p w:rsidR="00437E40" w:rsidRPr="00CA6044" w:rsidRDefault="00437E40" w:rsidP="00437E40">
      <w:pPr>
        <w:pStyle w:val="ANormal"/>
        <w:rPr>
          <w:lang w:val="sv-FI"/>
        </w:rPr>
      </w:pPr>
      <w:r w:rsidRPr="00CA6044">
        <w:rPr>
          <w:lang w:val="sv-FI"/>
        </w:rPr>
        <w:tab/>
        <w:t>5) kommunallagen (FFS 410/2015) avser</w:t>
      </w:r>
      <w:r w:rsidRPr="00CA6044">
        <w:t xml:space="preserve"> kommunallagen (1997:73) för landskapet Åland,</w:t>
      </w:r>
    </w:p>
    <w:p w:rsidR="00437E40" w:rsidRDefault="00437E40" w:rsidP="00437E40">
      <w:pPr>
        <w:pStyle w:val="ANormal"/>
      </w:pPr>
      <w:r w:rsidRPr="00CA6044">
        <w:tab/>
        <w:t>6</w:t>
      </w:r>
      <w:r w:rsidRPr="00CA6044">
        <w:rPr>
          <w:lang w:val="sv-FI"/>
        </w:rPr>
        <w:t>) förvaltningslagen (FFS 434/2003) avser förvaltningslagen (2008:9) för landskapet Åland samt, vid tillämpningen av 81 a</w:t>
      </w:r>
      <w:r>
        <w:rPr>
          <w:lang w:val="sv-FI"/>
        </w:rPr>
        <w:t> §</w:t>
      </w:r>
      <w:r w:rsidR="001660E9">
        <w:rPr>
          <w:lang w:val="sv-FI"/>
        </w:rPr>
        <w:t>, att rättelseyrkande</w:t>
      </w:r>
      <w:r w:rsidRPr="00CA6044">
        <w:rPr>
          <w:lang w:val="sv-FI"/>
        </w:rPr>
        <w:t xml:space="preserve"> i stället för begäran om omprövning, får framställas till Ålands miljö- och hälsoskyddsmyndighet </w:t>
      </w:r>
      <w:r w:rsidRPr="00CA6044">
        <w:t>inom 14 da</w:t>
      </w:r>
      <w:r>
        <w:t>gar från delfåendet av beslutet,</w:t>
      </w:r>
    </w:p>
    <w:p w:rsidR="00437E40" w:rsidRPr="00437E40" w:rsidRDefault="00437E40" w:rsidP="00437E40">
      <w:pPr>
        <w:pStyle w:val="ANormal"/>
      </w:pPr>
      <w:r>
        <w:tab/>
      </w:r>
      <w:r w:rsidRPr="00437E40">
        <w:t>7) lagen om service och stöd på grund av handikapp (FFS 380/1987) a</w:t>
      </w:r>
      <w:r w:rsidRPr="00437E40">
        <w:t>v</w:t>
      </w:r>
      <w:r w:rsidRPr="00437E40">
        <w:t>ser samma lag sådan den är tillämplig enligt landskapslagen (2010:50) om tillämpning i landskapet Åland av lagen om service och stöd på grund av handikapp,</w:t>
      </w:r>
    </w:p>
    <w:p w:rsidR="00437E40" w:rsidRPr="00437E40" w:rsidRDefault="00437E40" w:rsidP="00437E40">
      <w:pPr>
        <w:pStyle w:val="ANormal"/>
      </w:pPr>
      <w:r w:rsidRPr="00437E40">
        <w:tab/>
        <w:t>8) lagen om patientens ställning och rättigheter (FFS 785/1992) avser samma lag sådan den är tillämplig enligt landskapslagen (1993:61) om ti</w:t>
      </w:r>
      <w:r w:rsidRPr="00437E40">
        <w:t>l</w:t>
      </w:r>
      <w:r w:rsidRPr="00437E40">
        <w:t>lämpning i landskapet Åland av lagen om patientens ställning och rättighe</w:t>
      </w:r>
      <w:r w:rsidRPr="00437E40">
        <w:t>t</w:t>
      </w:r>
      <w:r w:rsidRPr="00437E40">
        <w:t>er.</w:t>
      </w:r>
    </w:p>
    <w:p w:rsidR="00437E40" w:rsidRPr="00437E40" w:rsidRDefault="00437E40" w:rsidP="00437E40">
      <w:pPr>
        <w:pStyle w:val="ANormal"/>
        <w:rPr>
          <w:lang w:val="sv-FI"/>
        </w:rPr>
      </w:pPr>
      <w:r>
        <w:rPr>
          <w:i/>
        </w:rPr>
        <w:lastRenderedPageBreak/>
        <w:tab/>
      </w:r>
      <w:r w:rsidRPr="00437E40">
        <w:t>De uppgifter som enligt lagen angående specialomsorger om utveck</w:t>
      </w:r>
      <w:r w:rsidRPr="00437E40">
        <w:t>l</w:t>
      </w:r>
      <w:r w:rsidRPr="00437E40">
        <w:t xml:space="preserve">ingsstörda ska skötas av socialnämnden eller något annat av kommunen särskilt utsett kollegialt organ ska i landskapet skötas av socialnämnden, en annan nämnd eller kommunstyrelsen i enlighet med fullmäktiges beslut. </w:t>
      </w:r>
    </w:p>
    <w:p w:rsidR="00437E40" w:rsidRPr="00CA6044" w:rsidRDefault="00437E40" w:rsidP="00437E40">
      <w:pPr>
        <w:pStyle w:val="ANormal"/>
        <w:rPr>
          <w:lang w:eastAsia="sv-FI"/>
        </w:rPr>
      </w:pPr>
      <w:r w:rsidRPr="00CA6044">
        <w:rPr>
          <w:lang w:val="sv-FI"/>
        </w:rPr>
        <w:tab/>
      </w:r>
      <w:r>
        <w:rPr>
          <w:i/>
          <w:lang w:val="sv-FI"/>
        </w:rPr>
        <w:t xml:space="preserve"> </w:t>
      </w:r>
      <w:r w:rsidRPr="00437E40">
        <w:rPr>
          <w:lang w:val="sv-FI"/>
        </w:rPr>
        <w:t>Kapitel 3</w:t>
      </w:r>
      <w:r>
        <w:rPr>
          <w:i/>
          <w:lang w:val="sv-FI"/>
        </w:rPr>
        <w:t xml:space="preserve"> </w:t>
      </w:r>
      <w:r w:rsidRPr="00CA6044">
        <w:rPr>
          <w:lang w:val="sv-FI"/>
        </w:rPr>
        <w:t xml:space="preserve">om klientuppgifter som </w:t>
      </w:r>
      <w:r w:rsidRPr="00437E40">
        <w:rPr>
          <w:lang w:val="sv-FI"/>
        </w:rPr>
        <w:t>ska</w:t>
      </w:r>
      <w:r>
        <w:rPr>
          <w:i/>
          <w:lang w:val="sv-FI"/>
        </w:rPr>
        <w:t xml:space="preserve"> </w:t>
      </w:r>
      <w:r w:rsidRPr="00CA6044">
        <w:rPr>
          <w:lang w:val="sv-FI"/>
        </w:rPr>
        <w:t>antecknas i lagen om klienthan</w:t>
      </w:r>
      <w:r w:rsidRPr="00CA6044">
        <w:rPr>
          <w:lang w:val="sv-FI"/>
        </w:rPr>
        <w:t>d</w:t>
      </w:r>
      <w:r w:rsidRPr="00CA6044">
        <w:rPr>
          <w:lang w:val="sv-FI"/>
        </w:rPr>
        <w:t>lingar inom socialvården (FFS 254/2015) ska med stöd av denna lag ti</w:t>
      </w:r>
      <w:r w:rsidRPr="00CA6044">
        <w:rPr>
          <w:lang w:val="sv-FI"/>
        </w:rPr>
        <w:t>l</w:t>
      </w:r>
      <w:r w:rsidRPr="00CA6044">
        <w:rPr>
          <w:lang w:val="sv-FI"/>
        </w:rPr>
        <w:t xml:space="preserve">lämpas inom specialomsorgerna för utvecklingsstörda. </w:t>
      </w:r>
      <w:r w:rsidRPr="00CA6044">
        <w:t>När</w:t>
      </w:r>
      <w:r w:rsidR="001660E9">
        <w:t xml:space="preserve"> det</w:t>
      </w:r>
      <w:r w:rsidRPr="00CA6044">
        <w:t xml:space="preserve"> i rikets lag hänvisas till lagstiftning inom landskapets behörighet gäller i tillämpliga delar motsvarande bestämmelser i landskapslagstiftningen.</w:t>
      </w:r>
    </w:p>
    <w:p w:rsidR="00D03498" w:rsidRPr="006E2024" w:rsidRDefault="00437E40" w:rsidP="00437E40">
      <w:pPr>
        <w:pStyle w:val="ANormal"/>
      </w:pPr>
      <w:r>
        <w:tab/>
      </w:r>
    </w:p>
    <w:p w:rsidR="00D03498" w:rsidRPr="008B0BC5" w:rsidRDefault="00D03498" w:rsidP="00D03498">
      <w:pPr>
        <w:pStyle w:val="LagParagraf"/>
      </w:pPr>
      <w:r w:rsidRPr="008B0BC5">
        <w:t>16</w:t>
      </w:r>
      <w:r>
        <w:t> §</w:t>
      </w:r>
    </w:p>
    <w:p w:rsidR="00D03498" w:rsidRPr="00450390" w:rsidRDefault="00D03498" w:rsidP="00D03498">
      <w:pPr>
        <w:pStyle w:val="ANormal"/>
      </w:pPr>
      <w:r>
        <w:tab/>
      </w:r>
      <w:r w:rsidRPr="00F17A22">
        <w:t>Landskapsregeringen kan inom landskapets behörighet i landskapsfö</w:t>
      </w:r>
      <w:r w:rsidRPr="00F17A22">
        <w:t>r</w:t>
      </w:r>
      <w:r w:rsidRPr="00F17A22">
        <w:t>ordning utfärda närmare bestämmelser i överensstämmelse med de i riksl</w:t>
      </w:r>
      <w:r w:rsidRPr="00F17A22">
        <w:t>a</w:t>
      </w:r>
      <w:r w:rsidRPr="00F17A22">
        <w:t>gen föreskrivna bem</w:t>
      </w:r>
      <w:bookmarkStart w:id="2" w:name="_GoBack"/>
      <w:bookmarkEnd w:id="2"/>
      <w:r w:rsidRPr="00F17A22">
        <w:t>yndigandena med beaktande av i denna lag föreskrivna avvikelser.</w:t>
      </w:r>
    </w:p>
    <w:p w:rsidR="00D03498" w:rsidRDefault="0054553B" w:rsidP="00D03498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D03498" w:rsidRPr="00F3512C">
          <w:rPr>
            <w:rStyle w:val="Hyperlnk"/>
          </w:rPr>
          <w:t>__________________</w:t>
        </w:r>
      </w:hyperlink>
    </w:p>
    <w:p w:rsidR="00D03498" w:rsidRPr="00DD44CC" w:rsidRDefault="00D03498" w:rsidP="00D03498">
      <w:pPr>
        <w:pStyle w:val="ANormal"/>
      </w:pPr>
    </w:p>
    <w:p w:rsidR="00D03498" w:rsidRDefault="00D03498" w:rsidP="00D03498">
      <w:pPr>
        <w:pStyle w:val="ANormal"/>
      </w:pPr>
      <w:r>
        <w:tab/>
        <w:t>Denna lag träder i kraft den</w:t>
      </w:r>
    </w:p>
    <w:p w:rsidR="00D03498" w:rsidRDefault="00D03498" w:rsidP="00D03498">
      <w:pPr>
        <w:pStyle w:val="ANormal"/>
      </w:pPr>
    </w:p>
    <w:p w:rsidR="00D03498" w:rsidRDefault="0054553B" w:rsidP="00D03498">
      <w:pPr>
        <w:pStyle w:val="ANormal"/>
        <w:jc w:val="center"/>
      </w:pPr>
      <w:hyperlink w:anchor="_top" w:tooltip="Klicka för att gå till toppen av dokumentet" w:history="1">
        <w:r w:rsidR="00D03498">
          <w:rPr>
            <w:rStyle w:val="Hyperlnk"/>
          </w:rPr>
          <w:t>__________________</w:t>
        </w:r>
      </w:hyperlink>
    </w:p>
    <w:p w:rsidR="00D03498" w:rsidRDefault="00D03498" w:rsidP="00D03498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03498">
              <w:t>11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03498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03498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D03498" w:rsidRDefault="00D03498" w:rsidP="00D03498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9" w:rsidRDefault="00CD4A19">
      <w:r>
        <w:separator/>
      </w:r>
    </w:p>
  </w:endnote>
  <w:endnote w:type="continuationSeparator" w:id="0">
    <w:p w:rsidR="00CD4A19" w:rsidRDefault="00C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4553B">
      <w:rPr>
        <w:noProof/>
        <w:lang w:val="fi-FI"/>
      </w:rPr>
      <w:t>LTB652017.docx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9" w:rsidRDefault="00CD4A19">
      <w:r>
        <w:separator/>
      </w:r>
    </w:p>
  </w:footnote>
  <w:footnote w:type="continuationSeparator" w:id="0">
    <w:p w:rsidR="00CD4A19" w:rsidRDefault="00CD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4553B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9"/>
    <w:rsid w:val="00004B5B"/>
    <w:rsid w:val="001660E9"/>
    <w:rsid w:val="00284C7A"/>
    <w:rsid w:val="002E1682"/>
    <w:rsid w:val="00337A19"/>
    <w:rsid w:val="0038180C"/>
    <w:rsid w:val="00437E40"/>
    <w:rsid w:val="004D7ED5"/>
    <w:rsid w:val="004E7D01"/>
    <w:rsid w:val="004F64FE"/>
    <w:rsid w:val="00532704"/>
    <w:rsid w:val="0054553B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CD4A19"/>
    <w:rsid w:val="00D03498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49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D03498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52</TotalTime>
  <Pages>2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65/2017</vt:lpstr>
    </vt:vector>
  </TitlesOfParts>
  <Company>Ålands lagting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65/2017</dc:title>
  <dc:creator>Jessica Laaksonen</dc:creator>
  <cp:lastModifiedBy>Jessica Laaksonen</cp:lastModifiedBy>
  <cp:revision>4</cp:revision>
  <cp:lastPrinted>2017-09-11T09:21:00Z</cp:lastPrinted>
  <dcterms:created xsi:type="dcterms:W3CDTF">2017-09-06T08:35:00Z</dcterms:created>
  <dcterms:modified xsi:type="dcterms:W3CDTF">2017-09-11T09:22:00Z</dcterms:modified>
</cp:coreProperties>
</file>