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402C8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402C84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12598E">
            <w:pPr>
              <w:pStyle w:val="xDokTypNr"/>
            </w:pPr>
            <w:r>
              <w:t xml:space="preserve">BETÄNKANDE nr </w:t>
            </w:r>
            <w:r w:rsidR="0012598E">
              <w:t>15</w:t>
            </w:r>
            <w:r>
              <w:t>/20</w:t>
            </w:r>
            <w:r w:rsidR="00723B93">
              <w:t>1</w:t>
            </w:r>
            <w:r w:rsidR="00B460B6">
              <w:t>6</w:t>
            </w:r>
            <w:r w:rsidR="0015337C">
              <w:t>-20</w:t>
            </w:r>
            <w:r w:rsidR="009F7CE2">
              <w:t>1</w:t>
            </w:r>
            <w:r w:rsidR="00B460B6">
              <w:t>7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B460B6">
            <w:pPr>
              <w:pStyle w:val="xAvsandare2"/>
            </w:pPr>
            <w:r>
              <w:t>Social- 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6720FC">
            <w:pPr>
              <w:pStyle w:val="xDatum1"/>
            </w:pPr>
            <w:r>
              <w:t>20</w:t>
            </w:r>
            <w:r w:rsidR="00B32E91">
              <w:t>1</w:t>
            </w:r>
            <w:r w:rsidR="006720FC">
              <w:t>7-05-</w:t>
            </w:r>
            <w:r w:rsidR="0012598E">
              <w:t>11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B460B6">
      <w:pPr>
        <w:pStyle w:val="ArendeOverRubrik"/>
      </w:pPr>
      <w:r>
        <w:lastRenderedPageBreak/>
        <w:t>Social- och miljö</w:t>
      </w:r>
      <w:r w:rsidR="002401D0">
        <w:t>utskottets betänkande</w:t>
      </w:r>
    </w:p>
    <w:p w:rsidR="002401D0" w:rsidRDefault="00B460B6">
      <w:pPr>
        <w:pStyle w:val="ArendeRubrik"/>
      </w:pPr>
      <w:r>
        <w:t>Ändring av landskapslagen om miljöskydd</w:t>
      </w:r>
    </w:p>
    <w:p w:rsidR="002401D0" w:rsidRDefault="00402C84">
      <w:pPr>
        <w:pStyle w:val="ArendeUnderRubrik"/>
      </w:pPr>
      <w:hyperlink r:id="rId12" w:history="1">
        <w:r w:rsidR="00B460B6" w:rsidRPr="00402C84">
          <w:rPr>
            <w:rStyle w:val="Hyperlnk"/>
          </w:rPr>
          <w:t>Landskapsregeringens lagförslag nr 25/2016-2017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12598E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82083972" w:history="1">
        <w:r w:rsidR="0012598E" w:rsidRPr="007A5429">
          <w:rPr>
            <w:rStyle w:val="Hyperlnk"/>
          </w:rPr>
          <w:t>Sammanfattning</w:t>
        </w:r>
        <w:r w:rsidR="0012598E">
          <w:rPr>
            <w:webHidden/>
          </w:rPr>
          <w:tab/>
        </w:r>
        <w:r w:rsidR="0012598E">
          <w:rPr>
            <w:webHidden/>
          </w:rPr>
          <w:fldChar w:fldCharType="begin"/>
        </w:r>
        <w:r w:rsidR="0012598E">
          <w:rPr>
            <w:webHidden/>
          </w:rPr>
          <w:instrText xml:space="preserve"> PAGEREF _Toc482083972 \h </w:instrText>
        </w:r>
        <w:r w:rsidR="0012598E">
          <w:rPr>
            <w:webHidden/>
          </w:rPr>
        </w:r>
        <w:r w:rsidR="0012598E">
          <w:rPr>
            <w:webHidden/>
          </w:rPr>
          <w:fldChar w:fldCharType="separate"/>
        </w:r>
        <w:r w:rsidR="00801302">
          <w:rPr>
            <w:webHidden/>
          </w:rPr>
          <w:t>1</w:t>
        </w:r>
        <w:r w:rsidR="0012598E">
          <w:rPr>
            <w:webHidden/>
          </w:rPr>
          <w:fldChar w:fldCharType="end"/>
        </w:r>
      </w:hyperlink>
    </w:p>
    <w:p w:rsidR="0012598E" w:rsidRDefault="00402C8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82083973" w:history="1">
        <w:r w:rsidR="0012598E" w:rsidRPr="007A5429">
          <w:rPr>
            <w:rStyle w:val="Hyperlnk"/>
          </w:rPr>
          <w:t>Landskapsregeringens förslag</w:t>
        </w:r>
        <w:r w:rsidR="0012598E">
          <w:rPr>
            <w:webHidden/>
          </w:rPr>
          <w:tab/>
        </w:r>
        <w:r w:rsidR="0012598E">
          <w:rPr>
            <w:webHidden/>
          </w:rPr>
          <w:fldChar w:fldCharType="begin"/>
        </w:r>
        <w:r w:rsidR="0012598E">
          <w:rPr>
            <w:webHidden/>
          </w:rPr>
          <w:instrText xml:space="preserve"> PAGEREF _Toc482083973 \h </w:instrText>
        </w:r>
        <w:r w:rsidR="0012598E">
          <w:rPr>
            <w:webHidden/>
          </w:rPr>
        </w:r>
        <w:r w:rsidR="0012598E">
          <w:rPr>
            <w:webHidden/>
          </w:rPr>
          <w:fldChar w:fldCharType="separate"/>
        </w:r>
        <w:r w:rsidR="00801302">
          <w:rPr>
            <w:webHidden/>
          </w:rPr>
          <w:t>1</w:t>
        </w:r>
        <w:r w:rsidR="0012598E">
          <w:rPr>
            <w:webHidden/>
          </w:rPr>
          <w:fldChar w:fldCharType="end"/>
        </w:r>
      </w:hyperlink>
    </w:p>
    <w:p w:rsidR="0012598E" w:rsidRDefault="00402C8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82083974" w:history="1">
        <w:r w:rsidR="0012598E" w:rsidRPr="007A5429">
          <w:rPr>
            <w:rStyle w:val="Hyperlnk"/>
          </w:rPr>
          <w:t>Utskottets förslag</w:t>
        </w:r>
        <w:r w:rsidR="0012598E">
          <w:rPr>
            <w:webHidden/>
          </w:rPr>
          <w:tab/>
        </w:r>
        <w:r w:rsidR="0012598E">
          <w:rPr>
            <w:webHidden/>
          </w:rPr>
          <w:fldChar w:fldCharType="begin"/>
        </w:r>
        <w:r w:rsidR="0012598E">
          <w:rPr>
            <w:webHidden/>
          </w:rPr>
          <w:instrText xml:space="preserve"> PAGEREF _Toc482083974 \h </w:instrText>
        </w:r>
        <w:r w:rsidR="0012598E">
          <w:rPr>
            <w:webHidden/>
          </w:rPr>
        </w:r>
        <w:r w:rsidR="0012598E">
          <w:rPr>
            <w:webHidden/>
          </w:rPr>
          <w:fldChar w:fldCharType="separate"/>
        </w:r>
        <w:r w:rsidR="00801302">
          <w:rPr>
            <w:webHidden/>
          </w:rPr>
          <w:t>1</w:t>
        </w:r>
        <w:r w:rsidR="0012598E">
          <w:rPr>
            <w:webHidden/>
          </w:rPr>
          <w:fldChar w:fldCharType="end"/>
        </w:r>
      </w:hyperlink>
    </w:p>
    <w:p w:rsidR="0012598E" w:rsidRDefault="00402C8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82083975" w:history="1">
        <w:r w:rsidR="0012598E" w:rsidRPr="007A5429">
          <w:rPr>
            <w:rStyle w:val="Hyperlnk"/>
          </w:rPr>
          <w:t>Utskottets synpunkter</w:t>
        </w:r>
        <w:r w:rsidR="0012598E">
          <w:rPr>
            <w:webHidden/>
          </w:rPr>
          <w:tab/>
        </w:r>
        <w:r w:rsidR="0012598E">
          <w:rPr>
            <w:webHidden/>
          </w:rPr>
          <w:fldChar w:fldCharType="begin"/>
        </w:r>
        <w:r w:rsidR="0012598E">
          <w:rPr>
            <w:webHidden/>
          </w:rPr>
          <w:instrText xml:space="preserve"> PAGEREF _Toc482083975 \h </w:instrText>
        </w:r>
        <w:r w:rsidR="0012598E">
          <w:rPr>
            <w:webHidden/>
          </w:rPr>
        </w:r>
        <w:r w:rsidR="0012598E">
          <w:rPr>
            <w:webHidden/>
          </w:rPr>
          <w:fldChar w:fldCharType="separate"/>
        </w:r>
        <w:r w:rsidR="00801302">
          <w:rPr>
            <w:webHidden/>
          </w:rPr>
          <w:t>1</w:t>
        </w:r>
        <w:r w:rsidR="0012598E">
          <w:rPr>
            <w:webHidden/>
          </w:rPr>
          <w:fldChar w:fldCharType="end"/>
        </w:r>
      </w:hyperlink>
    </w:p>
    <w:p w:rsidR="0012598E" w:rsidRDefault="00402C8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82083976" w:history="1">
        <w:r w:rsidR="0012598E" w:rsidRPr="007A5429">
          <w:rPr>
            <w:rStyle w:val="Hyperlnk"/>
          </w:rPr>
          <w:t>Ärendets behandling</w:t>
        </w:r>
        <w:r w:rsidR="0012598E">
          <w:rPr>
            <w:webHidden/>
          </w:rPr>
          <w:tab/>
        </w:r>
        <w:r w:rsidR="0012598E">
          <w:rPr>
            <w:webHidden/>
          </w:rPr>
          <w:fldChar w:fldCharType="begin"/>
        </w:r>
        <w:r w:rsidR="0012598E">
          <w:rPr>
            <w:webHidden/>
          </w:rPr>
          <w:instrText xml:space="preserve"> PAGEREF _Toc482083976 \h </w:instrText>
        </w:r>
        <w:r w:rsidR="0012598E">
          <w:rPr>
            <w:webHidden/>
          </w:rPr>
        </w:r>
        <w:r w:rsidR="0012598E">
          <w:rPr>
            <w:webHidden/>
          </w:rPr>
          <w:fldChar w:fldCharType="separate"/>
        </w:r>
        <w:r w:rsidR="00801302">
          <w:rPr>
            <w:webHidden/>
          </w:rPr>
          <w:t>1</w:t>
        </w:r>
        <w:r w:rsidR="0012598E">
          <w:rPr>
            <w:webHidden/>
          </w:rPr>
          <w:fldChar w:fldCharType="end"/>
        </w:r>
      </w:hyperlink>
    </w:p>
    <w:p w:rsidR="0012598E" w:rsidRDefault="00402C8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82083977" w:history="1">
        <w:r w:rsidR="0012598E" w:rsidRPr="007A5429">
          <w:rPr>
            <w:rStyle w:val="Hyperlnk"/>
          </w:rPr>
          <w:t>Utskottets förslag</w:t>
        </w:r>
        <w:r w:rsidR="0012598E">
          <w:rPr>
            <w:webHidden/>
          </w:rPr>
          <w:tab/>
        </w:r>
        <w:r w:rsidR="0012598E">
          <w:rPr>
            <w:webHidden/>
          </w:rPr>
          <w:fldChar w:fldCharType="begin"/>
        </w:r>
        <w:r w:rsidR="0012598E">
          <w:rPr>
            <w:webHidden/>
          </w:rPr>
          <w:instrText xml:space="preserve"> PAGEREF _Toc482083977 \h </w:instrText>
        </w:r>
        <w:r w:rsidR="0012598E">
          <w:rPr>
            <w:webHidden/>
          </w:rPr>
        </w:r>
        <w:r w:rsidR="0012598E">
          <w:rPr>
            <w:webHidden/>
          </w:rPr>
          <w:fldChar w:fldCharType="separate"/>
        </w:r>
        <w:r w:rsidR="00801302">
          <w:rPr>
            <w:webHidden/>
          </w:rPr>
          <w:t>2</w:t>
        </w:r>
        <w:r w:rsidR="0012598E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482083972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B460B6">
      <w:pPr>
        <w:pStyle w:val="RubrikB"/>
      </w:pPr>
      <w:bookmarkStart w:id="4" w:name="_Toc529800933"/>
      <w:bookmarkStart w:id="5" w:name="_Toc482083973"/>
      <w:r>
        <w:t>Landskapsregeringens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B460B6" w:rsidRDefault="00B460B6" w:rsidP="00B460B6">
      <w:pPr>
        <w:pStyle w:val="ANormal"/>
      </w:pPr>
      <w:r>
        <w:t>Landskapslagen om miljöskydd för</w:t>
      </w:r>
      <w:r w:rsidR="00D363A3">
        <w:t>e</w:t>
      </w:r>
      <w:r>
        <w:t>slås ändrad så att bestämmelserna i EUs förordningar om ämnen som bryter ned ozonskiktet samt om fluor</w:t>
      </w:r>
      <w:r>
        <w:t>e</w:t>
      </w:r>
      <w:r>
        <w:t>rade växthusgaser genomförs på Åland och så att genomförandet av EUs luftkvalitetsdirektiv kompletteras.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482083974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101A96">
      <w:pPr>
        <w:pStyle w:val="ANormal"/>
      </w:pPr>
      <w:r>
        <w:t>Utskottet föreslår att lagförslaget antas utan ändringar.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5"/>
      <w:bookmarkStart w:id="9" w:name="_Toc482083975"/>
      <w:r>
        <w:t>Utskottets synpunkter</w:t>
      </w:r>
      <w:bookmarkEnd w:id="8"/>
      <w:bookmarkEnd w:id="9"/>
    </w:p>
    <w:p w:rsidR="002401D0" w:rsidRDefault="002401D0">
      <w:pPr>
        <w:pStyle w:val="Rubrikmellanrum"/>
      </w:pPr>
    </w:p>
    <w:p w:rsidR="002401D0" w:rsidRDefault="00F4602D">
      <w:pPr>
        <w:pStyle w:val="ANormal"/>
      </w:pPr>
      <w:r>
        <w:t xml:space="preserve">I lagförslaget föreslås att kapitel 17 i </w:t>
      </w:r>
      <w:r w:rsidR="003A6D75">
        <w:t xml:space="preserve">Finlands </w:t>
      </w:r>
      <w:r>
        <w:t>miljöskyddslag (FFS 527/2014) antas som blankettlagstiftning</w:t>
      </w:r>
      <w:r w:rsidR="003A6D75">
        <w:t xml:space="preserve"> på Åland. I lagförslagets 34c § f</w:t>
      </w:r>
      <w:r w:rsidR="003A6D75">
        <w:t>ö</w:t>
      </w:r>
      <w:r w:rsidR="003A6D75">
        <w:t xml:space="preserve">reslås att landskapsregeringen ska sköta de förvaltningsuppgifter som enligt riksbestämmelserna i kapitel 17 ankommer på </w:t>
      </w:r>
      <w:r w:rsidR="008870F5">
        <w:t>s</w:t>
      </w:r>
      <w:r w:rsidR="003A6D75">
        <w:t>äkerhets- och kemikali</w:t>
      </w:r>
      <w:r w:rsidR="003A6D75">
        <w:t>e</w:t>
      </w:r>
      <w:r w:rsidR="003A6D75">
        <w:t xml:space="preserve">verket. Eftersom Åland saknar resurser och kompetens för </w:t>
      </w:r>
      <w:r w:rsidR="00C75FB3">
        <w:t xml:space="preserve">att </w:t>
      </w:r>
      <w:r w:rsidR="003A6D75">
        <w:t xml:space="preserve">sköta </w:t>
      </w:r>
      <w:r w:rsidR="00C75FB3">
        <w:t xml:space="preserve">den </w:t>
      </w:r>
      <w:r w:rsidR="003A6D75">
        <w:t>certifiering</w:t>
      </w:r>
      <w:r w:rsidR="00C75FB3">
        <w:t xml:space="preserve"> som krävs av personer som ska hantera ämnen som bryter ned ozonskiktet samt vissa fluorerade växthusgaser avser dock l</w:t>
      </w:r>
      <w:r w:rsidR="003A6D75">
        <w:t>andskapsreg</w:t>
      </w:r>
      <w:r w:rsidR="003A6D75">
        <w:t>e</w:t>
      </w:r>
      <w:r w:rsidR="003A6D75">
        <w:t xml:space="preserve">ringen att ingå en överenskommelseförordning </w:t>
      </w:r>
      <w:r w:rsidR="00C75FB3">
        <w:t xml:space="preserve">om att </w:t>
      </w:r>
      <w:r w:rsidR="003A6D75">
        <w:t>säkerhets- och kem</w:t>
      </w:r>
      <w:r w:rsidR="003A6D75">
        <w:t>i</w:t>
      </w:r>
      <w:r w:rsidR="003A6D75">
        <w:t xml:space="preserve">kalieverket </w:t>
      </w:r>
      <w:r w:rsidR="00C75FB3">
        <w:t xml:space="preserve">ska sköta </w:t>
      </w:r>
      <w:r w:rsidR="003A6D75">
        <w:t>certifiering</w:t>
      </w:r>
      <w:r w:rsidR="00C75FB3">
        <w:t xml:space="preserve">en. </w:t>
      </w:r>
      <w:r w:rsidR="00AD5A43">
        <w:t xml:space="preserve">Säkerhets- och kemikalieverket sköter </w:t>
      </w:r>
      <w:r w:rsidR="000B6FB2">
        <w:t xml:space="preserve">för närvarande </w:t>
      </w:r>
      <w:r w:rsidR="00AD5A43">
        <w:t>uppgiften med stöd av avtal.</w:t>
      </w:r>
      <w:r w:rsidR="00A96BA1">
        <w:t xml:space="preserve"> </w:t>
      </w:r>
      <w:r w:rsidR="00C036D5">
        <w:t>Utskottet delar landskapsreg</w:t>
      </w:r>
      <w:r w:rsidR="00C036D5">
        <w:t>e</w:t>
      </w:r>
      <w:r w:rsidR="00C036D5">
        <w:t xml:space="preserve">ringens </w:t>
      </w:r>
      <w:r w:rsidR="000B6FB2">
        <w:t>uppfattning</w:t>
      </w:r>
      <w:r w:rsidR="00C036D5">
        <w:t xml:space="preserve"> att det är </w:t>
      </w:r>
      <w:r w:rsidR="000B6FB2">
        <w:t xml:space="preserve">mest </w:t>
      </w:r>
      <w:r w:rsidR="00C036D5">
        <w:t xml:space="preserve">ändamålsenligt att </w:t>
      </w:r>
      <w:r w:rsidR="008870F5">
        <w:t>s</w:t>
      </w:r>
      <w:r w:rsidR="00C036D5">
        <w:t>äkerhets- och kem</w:t>
      </w:r>
      <w:r w:rsidR="00C036D5">
        <w:t>i</w:t>
      </w:r>
      <w:r w:rsidR="00C036D5">
        <w:t xml:space="preserve">kalieverket fortsättningsvis </w:t>
      </w:r>
      <w:r w:rsidR="00484D07">
        <w:t>sköter</w:t>
      </w:r>
      <w:r w:rsidR="00C036D5">
        <w:t xml:space="preserve"> </w:t>
      </w:r>
      <w:r w:rsidR="002B4B28">
        <w:t>certifieringen även för Ålands del</w:t>
      </w:r>
      <w:r w:rsidR="00A96BA1">
        <w:t>. U</w:t>
      </w:r>
      <w:r w:rsidR="00A96BA1">
        <w:t>t</w:t>
      </w:r>
      <w:r w:rsidR="00A96BA1">
        <w:t xml:space="preserve">skottet har </w:t>
      </w:r>
      <w:proofErr w:type="gramStart"/>
      <w:r w:rsidR="00A96BA1">
        <w:t>erfarit</w:t>
      </w:r>
      <w:proofErr w:type="gramEnd"/>
      <w:r w:rsidR="00712ACB">
        <w:t xml:space="preserve"> </w:t>
      </w:r>
      <w:r w:rsidR="00AD5A43">
        <w:t xml:space="preserve">att </w:t>
      </w:r>
      <w:r w:rsidR="00A96BA1">
        <w:t xml:space="preserve">den </w:t>
      </w:r>
      <w:r w:rsidR="00712ACB">
        <w:t>utbildning som krävs för att erhålla kompetens för att hantera ämnen som bryter ned ozonskiktet samt vissa fluorerade väx</w:t>
      </w:r>
      <w:r w:rsidR="00712ACB">
        <w:t>t</w:t>
      </w:r>
      <w:r w:rsidR="00712ACB">
        <w:t xml:space="preserve">husgaser ges på svenska. </w:t>
      </w:r>
      <w:r w:rsidR="00AD5A43" w:rsidRPr="00AD5A43">
        <w:rPr>
          <w:lang w:val="sv-FI"/>
        </w:rPr>
        <w:t xml:space="preserve"> </w:t>
      </w:r>
      <w:r w:rsidR="00484D07">
        <w:t xml:space="preserve"> 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0" w:name="_Toc529800936"/>
      <w:bookmarkStart w:id="11" w:name="_Toc482083976"/>
      <w:r>
        <w:t>Ärendets behandling</w:t>
      </w:r>
      <w:bookmarkEnd w:id="10"/>
      <w:bookmarkEnd w:id="11"/>
    </w:p>
    <w:p w:rsidR="002401D0" w:rsidRDefault="002401D0">
      <w:pPr>
        <w:pStyle w:val="Rubrikmellanrum"/>
      </w:pPr>
    </w:p>
    <w:p w:rsidR="00B460B6" w:rsidRDefault="00B460B6" w:rsidP="00B460B6">
      <w:pPr>
        <w:pStyle w:val="ANormal"/>
      </w:pPr>
      <w:r>
        <w:t>Lagtinget har den 2</w:t>
      </w:r>
      <w:r w:rsidR="006720FC">
        <w:t>8</w:t>
      </w:r>
      <w:r>
        <w:t xml:space="preserve"> april 2017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</w:t>
      </w:r>
      <w:r>
        <w:t>social- och miljöutskottets</w:t>
      </w:r>
      <w:r w:rsidRPr="009A273F">
        <w:t xml:space="preserve"> yt</w:t>
      </w:r>
      <w:r w:rsidRPr="009A273F">
        <w:t>t</w:t>
      </w:r>
      <w:r w:rsidRPr="009A273F">
        <w:t>rande i ärendet.</w:t>
      </w:r>
      <w:r>
        <w:t xml:space="preserve"> </w:t>
      </w:r>
    </w:p>
    <w:p w:rsidR="00B460B6" w:rsidRDefault="00B460B6" w:rsidP="00B460B6">
      <w:pPr>
        <w:pStyle w:val="ANormal"/>
      </w:pPr>
      <w:r>
        <w:tab/>
        <w:t>Utskottet har i ärendet hört</w:t>
      </w:r>
      <w:r w:rsidR="006720FC">
        <w:t xml:space="preserve"> </w:t>
      </w:r>
      <w:proofErr w:type="spellStart"/>
      <w:r w:rsidR="006720FC">
        <w:t>vicelantrådet</w:t>
      </w:r>
      <w:proofErr w:type="spellEnd"/>
      <w:r w:rsidR="006720FC">
        <w:t xml:space="preserve"> Camilla Gunell och miljöi</w:t>
      </w:r>
      <w:r w:rsidR="006720FC">
        <w:t>n</w:t>
      </w:r>
      <w:r w:rsidR="006720FC">
        <w:t>genjören Mia Westman.</w:t>
      </w:r>
      <w:r>
        <w:t xml:space="preserve">   </w:t>
      </w:r>
    </w:p>
    <w:p w:rsidR="00B460B6" w:rsidRPr="00D91EE7" w:rsidRDefault="00B460B6" w:rsidP="00B460B6">
      <w:pPr>
        <w:pStyle w:val="ANormal"/>
      </w:pPr>
      <w:r>
        <w:tab/>
      </w:r>
      <w:r w:rsidRPr="009A273F">
        <w:t xml:space="preserve">I ärendets avgörande behandling deltog ordföranden </w:t>
      </w:r>
      <w:r w:rsidRPr="00D91EE7">
        <w:t xml:space="preserve">Carina Aaltonen, </w:t>
      </w:r>
    </w:p>
    <w:p w:rsidR="00B460B6" w:rsidRPr="00D91EE7" w:rsidRDefault="00B460B6" w:rsidP="00B460B6">
      <w:pPr>
        <w:pStyle w:val="ANormal"/>
      </w:pPr>
      <w:r w:rsidRPr="00D91EE7">
        <w:lastRenderedPageBreak/>
        <w:t>viceordföranden Mikael Lindholm</w:t>
      </w:r>
      <w:r>
        <w:t xml:space="preserve"> samt </w:t>
      </w:r>
      <w:r w:rsidRPr="00D91EE7">
        <w:t xml:space="preserve">ledamöterna </w:t>
      </w:r>
      <w:r>
        <w:t xml:space="preserve">Fredrik </w:t>
      </w:r>
      <w:proofErr w:type="gramStart"/>
      <w:r>
        <w:t xml:space="preserve">Fredlund, </w:t>
      </w:r>
      <w:r w:rsidRPr="00D91EE7">
        <w:t xml:space="preserve"> </w:t>
      </w:r>
      <w:proofErr w:type="spellStart"/>
      <w:r>
        <w:t>Igge</w:t>
      </w:r>
      <w:proofErr w:type="spellEnd"/>
      <w:proofErr w:type="gramEnd"/>
      <w:r>
        <w:t xml:space="preserve"> Holmberg, Annette Holmberg-Jansson, </w:t>
      </w:r>
      <w:r w:rsidRPr="00D91EE7">
        <w:t>Torsten Sundblom och Pe</w:t>
      </w:r>
      <w:r w:rsidRPr="00D91EE7">
        <w:t>r</w:t>
      </w:r>
      <w:r w:rsidRPr="00D91EE7">
        <w:t>nilla Söderlund.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2" w:name="_Toc529800937"/>
      <w:bookmarkStart w:id="13" w:name="_Toc482083977"/>
      <w:r>
        <w:t>Utskottets förslag</w:t>
      </w:r>
      <w:bookmarkEnd w:id="12"/>
      <w:bookmarkEnd w:id="13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proofErr w:type="gramStart"/>
      <w:r>
        <w:t>att lagtinget</w:t>
      </w:r>
      <w:r w:rsidR="00B460B6">
        <w:t xml:space="preserve"> antar lagförslaget i </w:t>
      </w:r>
      <w:r w:rsidR="00897F35">
        <w:t>oförändrad lydelse.</w:t>
      </w:r>
      <w:proofErr w:type="gramEnd"/>
    </w:p>
    <w:p w:rsidR="00B460B6" w:rsidRPr="00B460B6" w:rsidRDefault="00B460B6" w:rsidP="00B460B6">
      <w:pPr>
        <w:pStyle w:val="ANormal"/>
      </w:pPr>
    </w:p>
    <w:p w:rsidR="00B460B6" w:rsidRPr="00E21906" w:rsidRDefault="00B460B6" w:rsidP="00B460B6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897F35">
            <w:pPr>
              <w:pStyle w:val="ANormal"/>
              <w:keepNext/>
            </w:pPr>
            <w:r>
              <w:t xml:space="preserve">Mariehamn den </w:t>
            </w:r>
            <w:r w:rsidR="00897F35">
              <w:t>11</w:t>
            </w:r>
            <w:r w:rsidR="00B460B6">
              <w:t xml:space="preserve"> maj 2017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B460B6">
            <w:pPr>
              <w:pStyle w:val="ANormal"/>
              <w:keepNext/>
            </w:pPr>
            <w:r>
              <w:t>Carina Aaltonen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B460B6">
            <w:pPr>
              <w:pStyle w:val="ANormal"/>
              <w:keepNext/>
            </w:pPr>
            <w:r>
              <w:t>Carina Strand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B6" w:rsidRDefault="00B460B6">
      <w:r>
        <w:separator/>
      </w:r>
    </w:p>
  </w:endnote>
  <w:endnote w:type="continuationSeparator" w:id="0">
    <w:p w:rsidR="00B460B6" w:rsidRDefault="00B4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01302">
      <w:rPr>
        <w:noProof/>
        <w:lang w:val="fi-FI"/>
      </w:rPr>
      <w:t>SMU1520162017.docx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B6" w:rsidRDefault="00B460B6">
      <w:r>
        <w:separator/>
      </w:r>
    </w:p>
  </w:footnote>
  <w:footnote w:type="continuationSeparator" w:id="0">
    <w:p w:rsidR="00B460B6" w:rsidRDefault="00B4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02C84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97F35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0B6"/>
    <w:rsid w:val="00015E9C"/>
    <w:rsid w:val="00051556"/>
    <w:rsid w:val="000B2DC9"/>
    <w:rsid w:val="000B6FB2"/>
    <w:rsid w:val="000F7417"/>
    <w:rsid w:val="00101A96"/>
    <w:rsid w:val="0012598E"/>
    <w:rsid w:val="0015337C"/>
    <w:rsid w:val="00215987"/>
    <w:rsid w:val="002401D0"/>
    <w:rsid w:val="002B4B28"/>
    <w:rsid w:val="00357EE8"/>
    <w:rsid w:val="0036359C"/>
    <w:rsid w:val="003A6D75"/>
    <w:rsid w:val="00402C84"/>
    <w:rsid w:val="00484D07"/>
    <w:rsid w:val="004A17A7"/>
    <w:rsid w:val="0063449A"/>
    <w:rsid w:val="006720FC"/>
    <w:rsid w:val="006B2E9E"/>
    <w:rsid w:val="00712ACB"/>
    <w:rsid w:val="00723B93"/>
    <w:rsid w:val="007C7891"/>
    <w:rsid w:val="00801302"/>
    <w:rsid w:val="00811D50"/>
    <w:rsid w:val="00817B04"/>
    <w:rsid w:val="00883CA8"/>
    <w:rsid w:val="008870F5"/>
    <w:rsid w:val="00897F35"/>
    <w:rsid w:val="00957C36"/>
    <w:rsid w:val="009D73B2"/>
    <w:rsid w:val="009F7CE2"/>
    <w:rsid w:val="00A96BA1"/>
    <w:rsid w:val="00AD5A43"/>
    <w:rsid w:val="00B32E91"/>
    <w:rsid w:val="00B36A8F"/>
    <w:rsid w:val="00B460B6"/>
    <w:rsid w:val="00B90DEC"/>
    <w:rsid w:val="00C036D5"/>
    <w:rsid w:val="00C26103"/>
    <w:rsid w:val="00C75FB3"/>
    <w:rsid w:val="00CB087E"/>
    <w:rsid w:val="00CE5191"/>
    <w:rsid w:val="00CF700E"/>
    <w:rsid w:val="00D363A3"/>
    <w:rsid w:val="00DA6016"/>
    <w:rsid w:val="00DC45B2"/>
    <w:rsid w:val="00F075CC"/>
    <w:rsid w:val="00F4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f2520162017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2</Pages>
  <Words>476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 och miljöutskottets betänkande nr 15/2016-2017</vt:lpstr>
    </vt:vector>
  </TitlesOfParts>
  <Company>Ålands lagting</Company>
  <LinksUpToDate>false</LinksUpToDate>
  <CharactersWithSpaces>2994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15/2016-2017</dc:title>
  <dc:creator>Jessica Laaksonen</dc:creator>
  <cp:lastModifiedBy>Jessica Laaksonen</cp:lastModifiedBy>
  <cp:revision>3</cp:revision>
  <cp:lastPrinted>2017-05-11T10:07:00Z</cp:lastPrinted>
  <dcterms:created xsi:type="dcterms:W3CDTF">2017-05-11T10:08:00Z</dcterms:created>
  <dcterms:modified xsi:type="dcterms:W3CDTF">2017-05-11T10:08:00Z</dcterms:modified>
</cp:coreProperties>
</file>