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7A35E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01526B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EE6369">
            <w:pPr>
              <w:pStyle w:val="xDokTypNr"/>
            </w:pPr>
            <w:r>
              <w:t xml:space="preserve">BESLUT LTB </w:t>
            </w:r>
            <w:r w:rsidR="00EE6369">
              <w:t>30</w:t>
            </w:r>
            <w:r>
              <w:t>/20</w:t>
            </w:r>
            <w:r w:rsidR="008414E5">
              <w:t>1</w:t>
            </w:r>
            <w:r w:rsidR="00EE6369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EE6369">
              <w:t>7-05-31</w:t>
            </w:r>
          </w:p>
        </w:tc>
        <w:tc>
          <w:tcPr>
            <w:tcW w:w="2563" w:type="dxa"/>
            <w:vAlign w:val="center"/>
          </w:tcPr>
          <w:p w:rsidR="00337A19" w:rsidRDefault="00EE6369">
            <w:pPr>
              <w:pStyle w:val="xBeteckning1"/>
            </w:pPr>
            <w:r>
              <w:t>LF 23/2016-2017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C635C8">
        <w:t xml:space="preserve"> om Upphandlingsinspektionen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:rsidR="00337A19" w:rsidRDefault="00337A19">
      <w:pPr>
        <w:pStyle w:val="ANormal"/>
      </w:pPr>
      <w:r>
        <w:tab/>
      </w:r>
    </w:p>
    <w:p w:rsidR="00C635C8" w:rsidRDefault="00C635C8" w:rsidP="00C635C8">
      <w:pPr>
        <w:pStyle w:val="LagParagraf"/>
      </w:pPr>
      <w:r>
        <w:t>1 §</w:t>
      </w:r>
    </w:p>
    <w:p w:rsidR="00C635C8" w:rsidRDefault="00C635C8" w:rsidP="00C635C8">
      <w:pPr>
        <w:pStyle w:val="LagPararubrik"/>
      </w:pPr>
      <w:r>
        <w:t>Inledande bestämmelse</w:t>
      </w:r>
    </w:p>
    <w:p w:rsidR="00C635C8" w:rsidRDefault="00C635C8" w:rsidP="00C635C8">
      <w:pPr>
        <w:pStyle w:val="ANormal"/>
      </w:pPr>
      <w:r>
        <w:tab/>
        <w:t>Upphandlingsinspektionen är tillsynsmyndighet i enlighet med lan</w:t>
      </w:r>
      <w:r>
        <w:t>d</w:t>
      </w:r>
      <w:r>
        <w:t>skapslagen (  :  ) om tillämpning på Åland av riksförfattningar om offentlig upphandling.</w:t>
      </w:r>
    </w:p>
    <w:p w:rsidR="00C635C8" w:rsidRDefault="00C635C8" w:rsidP="00C635C8">
      <w:pPr>
        <w:pStyle w:val="LagParagraf"/>
      </w:pPr>
      <w:r>
        <w:t>2 §</w:t>
      </w:r>
    </w:p>
    <w:p w:rsidR="00C635C8" w:rsidRDefault="00C635C8" w:rsidP="00C635C8">
      <w:pPr>
        <w:pStyle w:val="LagPararubrik"/>
      </w:pPr>
      <w:r>
        <w:t>Oberoende myndighet</w:t>
      </w:r>
    </w:p>
    <w:p w:rsidR="00C635C8" w:rsidRDefault="00C635C8" w:rsidP="00C635C8">
      <w:pPr>
        <w:pStyle w:val="ANormal"/>
      </w:pPr>
      <w:r>
        <w:tab/>
        <w:t>Upphandlingsinspektionen är en oberoende myndighet som är adminis</w:t>
      </w:r>
      <w:r>
        <w:t>t</w:t>
      </w:r>
      <w:r>
        <w:t>rativt underställd landskapsregeringen. Verksamheten ska ordnas så att upphandlingsmyndighetens oberoende och opartiskhet vid skötslen av til</w:t>
      </w:r>
      <w:r>
        <w:t>l</w:t>
      </w:r>
      <w:r>
        <w:t>synsuppgifterna tryggas.</w:t>
      </w:r>
    </w:p>
    <w:p w:rsidR="00C635C8" w:rsidRDefault="00C635C8" w:rsidP="00C635C8">
      <w:pPr>
        <w:pStyle w:val="ANormal"/>
      </w:pPr>
    </w:p>
    <w:p w:rsidR="00C635C8" w:rsidRDefault="00C635C8" w:rsidP="00C635C8">
      <w:pPr>
        <w:pStyle w:val="LagParagraf"/>
      </w:pPr>
      <w:r>
        <w:t>3 §</w:t>
      </w:r>
    </w:p>
    <w:p w:rsidR="00C635C8" w:rsidRDefault="00C635C8" w:rsidP="00C635C8">
      <w:pPr>
        <w:pStyle w:val="LagPararubrik"/>
      </w:pPr>
      <w:r>
        <w:t>Upphandlingsinspektionens uppgifter</w:t>
      </w:r>
    </w:p>
    <w:p w:rsidR="00C635C8" w:rsidRPr="008D72F0" w:rsidRDefault="00C635C8" w:rsidP="00C635C8">
      <w:pPr>
        <w:pStyle w:val="ANormal"/>
      </w:pPr>
      <w:r>
        <w:tab/>
        <w:t>Upphandlingsinspektionen ska sköta de tillsynsuppgifter som myndi</w:t>
      </w:r>
      <w:r>
        <w:t>g</w:t>
      </w:r>
      <w:r>
        <w:t>heten har enligt landskapslagen om tillämpning på Åland av riksförfat</w:t>
      </w:r>
      <w:r>
        <w:t>t</w:t>
      </w:r>
      <w:r>
        <w:t>ningar om offentlig upphandling samt de övriga uppgifter som ålagts my</w:t>
      </w:r>
      <w:r>
        <w:t>n</w:t>
      </w:r>
      <w:r>
        <w:t>digheten.</w:t>
      </w:r>
    </w:p>
    <w:p w:rsidR="00C635C8" w:rsidRPr="00D62A6E" w:rsidRDefault="00C635C8" w:rsidP="00C635C8">
      <w:pPr>
        <w:pStyle w:val="ANormal"/>
      </w:pPr>
    </w:p>
    <w:p w:rsidR="00C635C8" w:rsidRDefault="00C635C8" w:rsidP="00C635C8">
      <w:pPr>
        <w:pStyle w:val="LagParagraf"/>
      </w:pPr>
      <w:r>
        <w:t>4 §</w:t>
      </w:r>
    </w:p>
    <w:p w:rsidR="00C635C8" w:rsidRDefault="00C635C8" w:rsidP="00C635C8">
      <w:pPr>
        <w:pStyle w:val="LagPararubrik"/>
      </w:pPr>
      <w:r>
        <w:t>Organisation och tjänster</w:t>
      </w:r>
    </w:p>
    <w:p w:rsidR="00C635C8" w:rsidRDefault="00C635C8" w:rsidP="00C635C8">
      <w:pPr>
        <w:pStyle w:val="ANormal"/>
      </w:pPr>
      <w:r>
        <w:tab/>
        <w:t>Vid Upphandlingsinspektionen kan finnas personal i offentligrättsligt och privaträttsligt anställningsförhållande.</w:t>
      </w:r>
    </w:p>
    <w:p w:rsidR="00C635C8" w:rsidRDefault="00C635C8" w:rsidP="00C635C8">
      <w:pPr>
        <w:pStyle w:val="ANormal"/>
      </w:pPr>
      <w:r>
        <w:tab/>
        <w:t xml:space="preserve">Arbetet vid </w:t>
      </w:r>
      <w:r w:rsidR="007A35EB">
        <w:t xml:space="preserve">myndigheten </w:t>
      </w:r>
      <w:bookmarkStart w:id="2" w:name="_GoBack"/>
      <w:bookmarkEnd w:id="2"/>
      <w:r>
        <w:t>leds av en myndighetschef. Tjänsten som myndighetschef inrättas av landskapsregeringen.</w:t>
      </w:r>
      <w:r w:rsidRPr="00201CC6">
        <w:t xml:space="preserve"> </w:t>
      </w:r>
      <w:r>
        <w:t>Övriga tjänster vid up</w:t>
      </w:r>
      <w:r>
        <w:t>p</w:t>
      </w:r>
      <w:r>
        <w:t>handling</w:t>
      </w:r>
      <w:r>
        <w:t>s</w:t>
      </w:r>
      <w:r>
        <w:t>inspektionen kan inrättas av Upphandlingsinspektionen om anslag har t</w:t>
      </w:r>
      <w:r>
        <w:t>a</w:t>
      </w:r>
      <w:r>
        <w:t>gits upp i landskapets budget.</w:t>
      </w:r>
    </w:p>
    <w:p w:rsidR="00C635C8" w:rsidRDefault="00C635C8" w:rsidP="00C635C8">
      <w:pPr>
        <w:pStyle w:val="ANormal"/>
      </w:pPr>
      <w:r>
        <w:tab/>
        <w:t>Om inte annat bestäms i denna lag ska Upphandlingsinspektionen sköta sådana uppgifter som gäller myndighetens personal och som enligt tjänst</w:t>
      </w:r>
      <w:r>
        <w:t>e</w:t>
      </w:r>
      <w:r>
        <w:t>mannalagen (1987:61) för landskapet Åland ankommer på landskapsreg</w:t>
      </w:r>
      <w:r>
        <w:t>e</w:t>
      </w:r>
      <w:r>
        <w:t>ringen.</w:t>
      </w:r>
    </w:p>
    <w:p w:rsidR="00C635C8" w:rsidRDefault="00C635C8" w:rsidP="00C635C8">
      <w:pPr>
        <w:pStyle w:val="ANormal"/>
      </w:pPr>
      <w:r>
        <w:tab/>
        <w:t>Landskapsregeringen fattar beslut om</w:t>
      </w:r>
    </w:p>
    <w:p w:rsidR="00C635C8" w:rsidRDefault="00C635C8" w:rsidP="00C635C8">
      <w:pPr>
        <w:pStyle w:val="ANormal"/>
      </w:pPr>
      <w:r>
        <w:tab/>
        <w:t>1) permittering av Upphandlingsinspektionens personal,</w:t>
      </w:r>
    </w:p>
    <w:p w:rsidR="00C635C8" w:rsidRDefault="00C635C8" w:rsidP="00C635C8">
      <w:pPr>
        <w:pStyle w:val="ANormal"/>
      </w:pPr>
      <w:r>
        <w:tab/>
        <w:t>2) förflyttning och omplacering av en tjänsteman eller arbetstagare till eller från en annan landskapsmyndighet, med Upphandlingsinspektionens samtycke samt</w:t>
      </w:r>
    </w:p>
    <w:p w:rsidR="00C635C8" w:rsidRDefault="00C635C8" w:rsidP="00C635C8">
      <w:pPr>
        <w:pStyle w:val="ANormal"/>
      </w:pPr>
      <w:r>
        <w:tab/>
        <w:t>3) frågor som gäller myndighetschefen.</w:t>
      </w:r>
    </w:p>
    <w:p w:rsidR="00C635C8" w:rsidRDefault="00C635C8" w:rsidP="00C635C8">
      <w:pPr>
        <w:pStyle w:val="ANormal"/>
      </w:pPr>
      <w:r>
        <w:tab/>
        <w:t>Övriga beslut om myndighetens organisation fattas av myndighetsch</w:t>
      </w:r>
      <w:r>
        <w:t>e</w:t>
      </w:r>
      <w:r>
        <w:t>fen för Upphandlingsinspektionen. Myndighetschefen kan fastställa en a</w:t>
      </w:r>
      <w:r>
        <w:t>r</w:t>
      </w:r>
      <w:r>
        <w:t>betsordning med bestämmelser om organisation och handläggningsrutiner</w:t>
      </w:r>
      <w:r w:rsidRPr="00B3145E">
        <w:t xml:space="preserve"> </w:t>
      </w:r>
      <w:r>
        <w:t>samt vid behov om fördelning av uppgifter och beslutanderätt.</w:t>
      </w:r>
    </w:p>
    <w:p w:rsidR="00C635C8" w:rsidRDefault="00C635C8" w:rsidP="00C635C8">
      <w:pPr>
        <w:pStyle w:val="ANormal"/>
      </w:pPr>
    </w:p>
    <w:p w:rsidR="00C635C8" w:rsidRDefault="00C635C8" w:rsidP="00C635C8">
      <w:pPr>
        <w:pStyle w:val="LagParagraf"/>
      </w:pPr>
      <w:r>
        <w:t>5 §</w:t>
      </w:r>
    </w:p>
    <w:p w:rsidR="00C635C8" w:rsidRDefault="00C635C8" w:rsidP="00C635C8">
      <w:pPr>
        <w:pStyle w:val="LagPararubrik"/>
      </w:pPr>
      <w:r>
        <w:t>Behörighetskrav</w:t>
      </w:r>
    </w:p>
    <w:p w:rsidR="00C635C8" w:rsidRDefault="00C635C8" w:rsidP="00C635C8">
      <w:pPr>
        <w:pStyle w:val="ANormal"/>
      </w:pPr>
      <w:r>
        <w:tab/>
        <w:t>Behörighetskravet för tjänsten som myndighetschef är avlagd examen från universitet eller högskola som är erkänd av en nationell utbildning</w:t>
      </w:r>
      <w:r>
        <w:t>s</w:t>
      </w:r>
      <w:r>
        <w:t>myndighet. Examen ska ha en inriktning som är lämplig för tjänsten.</w:t>
      </w:r>
    </w:p>
    <w:p w:rsidR="00C635C8" w:rsidRDefault="00C635C8" w:rsidP="00C635C8">
      <w:pPr>
        <w:pStyle w:val="ANormal"/>
      </w:pPr>
      <w:r>
        <w:lastRenderedPageBreak/>
        <w:tab/>
        <w:t>Behörighetskraven för övriga tjänster vid myndigheten fastställs i sa</w:t>
      </w:r>
      <w:r>
        <w:t>m</w:t>
      </w:r>
      <w:r>
        <w:t>band med att tjänsten inrättas.</w:t>
      </w:r>
    </w:p>
    <w:p w:rsidR="00C635C8" w:rsidRDefault="00C635C8" w:rsidP="00C635C8">
      <w:pPr>
        <w:pStyle w:val="LagParagraf"/>
      </w:pPr>
      <w:r>
        <w:t>6 §</w:t>
      </w:r>
    </w:p>
    <w:p w:rsidR="00C635C8" w:rsidRDefault="00C635C8" w:rsidP="00C635C8">
      <w:pPr>
        <w:pStyle w:val="LagPararubrik"/>
      </w:pPr>
      <w:r>
        <w:t>Budget och verksamhetsplan</w:t>
      </w:r>
    </w:p>
    <w:p w:rsidR="00C635C8" w:rsidRPr="00332C64" w:rsidRDefault="00C635C8" w:rsidP="00C635C8">
      <w:pPr>
        <w:pStyle w:val="ANormal"/>
      </w:pPr>
      <w:r>
        <w:tab/>
        <w:t>Myndighetschefen ska årligen göra upp en verksamhetsplan och ett fö</w:t>
      </w:r>
      <w:r>
        <w:t>r</w:t>
      </w:r>
      <w:r>
        <w:t>slag till budget. Verksamhetsplanen och förslaget till budget ska överlä</w:t>
      </w:r>
      <w:r>
        <w:t>m</w:t>
      </w:r>
      <w:r>
        <w:t>nas till landskapsregeringen.</w:t>
      </w:r>
    </w:p>
    <w:p w:rsidR="00C635C8" w:rsidRPr="00D62A6E" w:rsidRDefault="00C635C8" w:rsidP="00C635C8">
      <w:pPr>
        <w:pStyle w:val="ANormal"/>
      </w:pPr>
    </w:p>
    <w:p w:rsidR="00C635C8" w:rsidRDefault="00C635C8" w:rsidP="00C635C8">
      <w:pPr>
        <w:pStyle w:val="LagParagraf"/>
      </w:pPr>
      <w:r>
        <w:t>7 §</w:t>
      </w:r>
    </w:p>
    <w:p w:rsidR="00C635C8" w:rsidRDefault="00C635C8" w:rsidP="00C635C8">
      <w:pPr>
        <w:pStyle w:val="LagPararubrik"/>
      </w:pPr>
      <w:r>
        <w:t>Verksamhetsberättelse</w:t>
      </w:r>
    </w:p>
    <w:p w:rsidR="00C635C8" w:rsidRDefault="00C635C8" w:rsidP="00C635C8">
      <w:pPr>
        <w:pStyle w:val="ANormal"/>
      </w:pPr>
      <w:r>
        <w:tab/>
        <w:t>Myndighetschefen ska årligen sammanställa en verksamhetsberättelse över det gångna kalenderåret. Verksamhetsberättelsen ska överlämnas till landskapsregeringen.</w:t>
      </w:r>
    </w:p>
    <w:p w:rsidR="00C635C8" w:rsidRDefault="00C635C8" w:rsidP="00C635C8">
      <w:pPr>
        <w:pStyle w:val="ANormal"/>
      </w:pPr>
    </w:p>
    <w:p w:rsidR="00C635C8" w:rsidRDefault="00C635C8" w:rsidP="00C635C8">
      <w:pPr>
        <w:pStyle w:val="LagParagraf"/>
      </w:pPr>
      <w:r>
        <w:t>8 §</w:t>
      </w:r>
    </w:p>
    <w:p w:rsidR="00C635C8" w:rsidRDefault="00C635C8" w:rsidP="00C635C8">
      <w:pPr>
        <w:pStyle w:val="LagPararubrik"/>
      </w:pPr>
      <w:r>
        <w:t>Avgifter</w:t>
      </w:r>
    </w:p>
    <w:p w:rsidR="00C635C8" w:rsidRDefault="00C635C8" w:rsidP="00C635C8">
      <w:pPr>
        <w:pStyle w:val="ANormal"/>
      </w:pPr>
      <w:r>
        <w:rPr>
          <w:i/>
        </w:rPr>
        <w:tab/>
      </w:r>
      <w:r w:rsidRPr="00520215">
        <w:t>Med beaktande av vad som bestäms i landskapslagen (1993:27) om grunderna för avg</w:t>
      </w:r>
      <w:r>
        <w:t>ifter till landskapet beslutar U</w:t>
      </w:r>
      <w:r w:rsidRPr="00520215">
        <w:t xml:space="preserve">pphandlingsinspektionen om </w:t>
      </w:r>
      <w:r>
        <w:t>avgifterna</w:t>
      </w:r>
      <w:r w:rsidRPr="00520215">
        <w:t xml:space="preserve"> för myndighetens verks</w:t>
      </w:r>
      <w:r>
        <w:t>am</w:t>
      </w:r>
      <w:r w:rsidRPr="00520215">
        <w:t>het</w:t>
      </w:r>
      <w:r>
        <w:t>.</w:t>
      </w:r>
    </w:p>
    <w:p w:rsidR="00C635C8" w:rsidRDefault="00C635C8" w:rsidP="00C635C8">
      <w:pPr>
        <w:pStyle w:val="ANormal"/>
      </w:pPr>
    </w:p>
    <w:p w:rsidR="00C635C8" w:rsidRDefault="00C635C8" w:rsidP="00C635C8">
      <w:pPr>
        <w:pStyle w:val="LagParagraf"/>
      </w:pPr>
      <w:r>
        <w:t>9 §</w:t>
      </w:r>
    </w:p>
    <w:p w:rsidR="00C635C8" w:rsidRDefault="00C635C8" w:rsidP="00C635C8">
      <w:pPr>
        <w:pStyle w:val="LagPararubrik"/>
      </w:pPr>
      <w:r>
        <w:t>Avtal</w:t>
      </w:r>
    </w:p>
    <w:p w:rsidR="00C635C8" w:rsidRPr="004E5B26" w:rsidRDefault="00C635C8" w:rsidP="00C635C8">
      <w:pPr>
        <w:pStyle w:val="ANormal"/>
      </w:pPr>
      <w:r>
        <w:tab/>
        <w:t>Upphandlingsinspektionen kan sluta avtal inom ramen för myndighetens ordinarie verksamhet om inte landskapsregeringen beslutar annat.</w:t>
      </w:r>
    </w:p>
    <w:p w:rsidR="00C635C8" w:rsidRPr="00FC3F97" w:rsidRDefault="00C635C8" w:rsidP="00C635C8">
      <w:pPr>
        <w:pStyle w:val="ANormal"/>
      </w:pPr>
    </w:p>
    <w:p w:rsidR="00C635C8" w:rsidRPr="003A63B5" w:rsidRDefault="00C635C8" w:rsidP="00C635C8">
      <w:pPr>
        <w:pStyle w:val="LagParagraf"/>
      </w:pPr>
      <w:r>
        <w:t>10 §</w:t>
      </w:r>
    </w:p>
    <w:p w:rsidR="00C635C8" w:rsidRDefault="00C635C8" w:rsidP="00C635C8">
      <w:pPr>
        <w:pStyle w:val="LagPararubrik"/>
      </w:pPr>
      <w:r>
        <w:t>Företrädande av landskapet</w:t>
      </w:r>
    </w:p>
    <w:p w:rsidR="005923EC" w:rsidRPr="003D5B71" w:rsidRDefault="00C635C8" w:rsidP="005923EC">
      <w:pPr>
        <w:tabs>
          <w:tab w:val="left" w:pos="283"/>
        </w:tabs>
        <w:jc w:val="both"/>
        <w:rPr>
          <w:sz w:val="22"/>
          <w:szCs w:val="20"/>
        </w:rPr>
      </w:pPr>
      <w:r>
        <w:tab/>
      </w:r>
      <w:r w:rsidR="005923EC" w:rsidRPr="003D5B71">
        <w:rPr>
          <w:sz w:val="22"/>
          <w:szCs w:val="20"/>
        </w:rPr>
        <w:t xml:space="preserve">Upphandlingsinspektionen kärar och svarar för landskapet samt bevakar </w:t>
      </w:r>
      <w:r w:rsidR="005923EC" w:rsidRPr="005923EC">
        <w:rPr>
          <w:sz w:val="22"/>
          <w:szCs w:val="20"/>
        </w:rPr>
        <w:t>Upphandlingsinspektionens</w:t>
      </w:r>
      <w:r w:rsidR="005923EC">
        <w:rPr>
          <w:sz w:val="22"/>
          <w:szCs w:val="20"/>
        </w:rPr>
        <w:t xml:space="preserve"> </w:t>
      </w:r>
      <w:r w:rsidR="005923EC" w:rsidRPr="003D5B71">
        <w:rPr>
          <w:sz w:val="22"/>
          <w:szCs w:val="20"/>
        </w:rPr>
        <w:t>intressen vid domstolar och andra myndigheter i angelägenheter som hör samman med Upphandlingsinspektionens ver</w:t>
      </w:r>
      <w:r w:rsidR="005923EC" w:rsidRPr="003D5B71">
        <w:rPr>
          <w:sz w:val="22"/>
          <w:szCs w:val="20"/>
        </w:rPr>
        <w:t>k</w:t>
      </w:r>
      <w:r w:rsidR="005923EC" w:rsidRPr="003D5B71">
        <w:rPr>
          <w:sz w:val="22"/>
          <w:szCs w:val="20"/>
        </w:rPr>
        <w:t>samhet.</w:t>
      </w:r>
    </w:p>
    <w:p w:rsidR="00C635C8" w:rsidRPr="00FC3F97" w:rsidRDefault="00C635C8" w:rsidP="00C635C8">
      <w:pPr>
        <w:pStyle w:val="ANormal"/>
      </w:pPr>
    </w:p>
    <w:p w:rsidR="00C635C8" w:rsidRPr="003A63B5" w:rsidRDefault="00C635C8" w:rsidP="00C635C8">
      <w:pPr>
        <w:pStyle w:val="LagParagraf"/>
      </w:pPr>
      <w:r>
        <w:t>11 §</w:t>
      </w:r>
    </w:p>
    <w:p w:rsidR="00C635C8" w:rsidRDefault="00C635C8" w:rsidP="00C635C8">
      <w:pPr>
        <w:pStyle w:val="LagPararubrik"/>
      </w:pPr>
      <w:r>
        <w:t>Ikraftträdande</w:t>
      </w:r>
    </w:p>
    <w:p w:rsidR="00C635C8" w:rsidRDefault="00C635C8" w:rsidP="00C635C8">
      <w:pPr>
        <w:pStyle w:val="ANormal"/>
      </w:pPr>
      <w:r>
        <w:tab/>
        <w:t>Denna lag träder i kraft den</w:t>
      </w:r>
    </w:p>
    <w:p w:rsidR="00C635C8" w:rsidRDefault="00C635C8" w:rsidP="00C635C8">
      <w:pPr>
        <w:pStyle w:val="ANormal"/>
        <w:rPr>
          <w:i/>
        </w:rPr>
      </w:pPr>
      <w:r>
        <w:tab/>
        <w:t>Åtgärder som verkställigheten av lagen förutsätter får vidtas innan den träder i kraft</w:t>
      </w:r>
      <w:r>
        <w:rPr>
          <w:i/>
        </w:rPr>
        <w:t>.</w:t>
      </w:r>
    </w:p>
    <w:p w:rsidR="00C635C8" w:rsidRPr="004E5B26" w:rsidRDefault="00C635C8" w:rsidP="00C635C8">
      <w:pPr>
        <w:pStyle w:val="ANormal"/>
      </w:pPr>
      <w:r>
        <w:rPr>
          <w:i/>
        </w:rPr>
        <w:tab/>
      </w:r>
      <w:r>
        <w:t>Tjänsten som myndighetschef får inrättas och tillsättas innan lagen tr</w:t>
      </w:r>
      <w:r>
        <w:t>ä</w:t>
      </w:r>
      <w:r>
        <w:t>der i kraft.</w:t>
      </w:r>
    </w:p>
    <w:p w:rsidR="00C635C8" w:rsidRDefault="0001526B" w:rsidP="00C635C8">
      <w:pPr>
        <w:pStyle w:val="ANormal"/>
        <w:jc w:val="center"/>
        <w:rPr>
          <w:rStyle w:val="Hyperlnk"/>
        </w:rPr>
      </w:pPr>
      <w:hyperlink w:anchor="_top" w:tooltip="Klicka för att gå till toppen av dokumentet" w:history="1">
        <w:r w:rsidR="00C635C8">
          <w:rPr>
            <w:rStyle w:val="Hyperlnk"/>
          </w:rPr>
          <w:t>__________________</w:t>
        </w:r>
      </w:hyperlink>
    </w:p>
    <w:p w:rsidR="00C635C8" w:rsidRDefault="00C635C8" w:rsidP="00C635C8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C635C8">
              <w:t>31 maj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C635C8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C635C8">
            <w:pPr>
              <w:pStyle w:val="ANormal"/>
              <w:keepNext/>
              <w:jc w:val="center"/>
            </w:pPr>
            <w:r>
              <w:t>Veronica Thörnroos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C635C8" w:rsidRDefault="00C635C8" w:rsidP="00C635C8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69" w:rsidRDefault="00EE6369">
      <w:r>
        <w:separator/>
      </w:r>
    </w:p>
  </w:endnote>
  <w:endnote w:type="continuationSeparator" w:id="0">
    <w:p w:rsidR="00EE6369" w:rsidRDefault="00EE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A35EB">
      <w:rPr>
        <w:noProof/>
        <w:lang w:val="fi-FI"/>
      </w:rPr>
      <w:t>LTB302017.docx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69" w:rsidRDefault="00EE6369">
      <w:r>
        <w:separator/>
      </w:r>
    </w:p>
  </w:footnote>
  <w:footnote w:type="continuationSeparator" w:id="0">
    <w:p w:rsidR="00EE6369" w:rsidRDefault="00EE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A35EB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369"/>
    <w:rsid w:val="00004B5B"/>
    <w:rsid w:val="00284C7A"/>
    <w:rsid w:val="002E1682"/>
    <w:rsid w:val="00337A19"/>
    <w:rsid w:val="0038180C"/>
    <w:rsid w:val="004D7ED5"/>
    <w:rsid w:val="004E7D01"/>
    <w:rsid w:val="004F64FE"/>
    <w:rsid w:val="005923EC"/>
    <w:rsid w:val="005C5E44"/>
    <w:rsid w:val="005E1BD9"/>
    <w:rsid w:val="005F6898"/>
    <w:rsid w:val="006538ED"/>
    <w:rsid w:val="007A35EB"/>
    <w:rsid w:val="008414E5"/>
    <w:rsid w:val="00867707"/>
    <w:rsid w:val="008B5FA2"/>
    <w:rsid w:val="009E1423"/>
    <w:rsid w:val="009F1162"/>
    <w:rsid w:val="00B5110A"/>
    <w:rsid w:val="00BA3751"/>
    <w:rsid w:val="00BD48EF"/>
    <w:rsid w:val="00BE2983"/>
    <w:rsid w:val="00C635C8"/>
    <w:rsid w:val="00D636DC"/>
    <w:rsid w:val="00DD3988"/>
    <w:rsid w:val="00E6237B"/>
    <w:rsid w:val="00EE6369"/>
    <w:rsid w:val="00F54ED0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3E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71</TotalTime>
  <Pages>2</Pages>
  <Words>610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30/2017</vt:lpstr>
    </vt:vector>
  </TitlesOfParts>
  <Company>Ålands lagting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30/2017</dc:title>
  <dc:creator>Jessica Laaksonen</dc:creator>
  <cp:lastModifiedBy>Jessica Laaksonen</cp:lastModifiedBy>
  <cp:revision>4</cp:revision>
  <cp:lastPrinted>2017-05-30T10:10:00Z</cp:lastPrinted>
  <dcterms:created xsi:type="dcterms:W3CDTF">2017-05-22T07:55:00Z</dcterms:created>
  <dcterms:modified xsi:type="dcterms:W3CDTF">2017-05-30T10:12:00Z</dcterms:modified>
</cp:coreProperties>
</file>