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8C2B2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8C2B2B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BF7411" w:rsidP="009F1162">
            <w:pPr>
              <w:pStyle w:val="xDokTypNr"/>
            </w:pPr>
            <w:r>
              <w:t>BESLUT LTB 29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F7411">
              <w:t>7-05-31</w:t>
            </w:r>
          </w:p>
        </w:tc>
        <w:tc>
          <w:tcPr>
            <w:tcW w:w="2563" w:type="dxa"/>
            <w:vAlign w:val="center"/>
          </w:tcPr>
          <w:p w:rsidR="00337A19" w:rsidRDefault="00BF7411">
            <w:pPr>
              <w:pStyle w:val="xBeteckning1"/>
            </w:pPr>
            <w:r>
              <w:t>LF 23/2016-2017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BF7411">
        <w:t xml:space="preserve"> om tillämpning på Åland av rikslagar om offentlig upphandling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  <w:r w:rsidR="00BF7411">
        <w:t>stadgas:</w:t>
      </w:r>
    </w:p>
    <w:p w:rsidR="00337A19" w:rsidRDefault="00337A19">
      <w:pPr>
        <w:pStyle w:val="ANormal"/>
      </w:pPr>
      <w:r>
        <w:tab/>
      </w:r>
    </w:p>
    <w:p w:rsidR="00BF7411" w:rsidRPr="004E6A54" w:rsidRDefault="00BF7411" w:rsidP="00BF7411">
      <w:pPr>
        <w:pStyle w:val="LagParagraf"/>
      </w:pPr>
      <w:r w:rsidRPr="004E6A54">
        <w:t>1</w:t>
      </w:r>
      <w:r>
        <w:t> §</w:t>
      </w:r>
    </w:p>
    <w:p w:rsidR="00BF7411" w:rsidRDefault="00BF7411" w:rsidP="00BF7411">
      <w:pPr>
        <w:pStyle w:val="LagPararubrik"/>
      </w:pPr>
      <w:r>
        <w:t>Lagens tillämpningsområde</w:t>
      </w:r>
    </w:p>
    <w:p w:rsidR="00BF7411" w:rsidRDefault="00BF7411" w:rsidP="00BF7411">
      <w:pPr>
        <w:pStyle w:val="ANormal"/>
      </w:pPr>
      <w:r>
        <w:tab/>
        <w:t>Följande rikslagar ska tillämpas på Åland, med de avvikelser som anges i denna lag,</w:t>
      </w:r>
    </w:p>
    <w:p w:rsidR="00BF7411" w:rsidRDefault="00BF7411" w:rsidP="00BF7411">
      <w:pPr>
        <w:pStyle w:val="ANormal"/>
      </w:pPr>
      <w:r>
        <w:tab/>
        <w:t>1) lagen om offentlig upphandling och koncession (FFS 1397/2016), nedan upphandlingslagen,</w:t>
      </w:r>
    </w:p>
    <w:p w:rsidR="00BF7411" w:rsidRDefault="00BF7411" w:rsidP="00BF7411">
      <w:pPr>
        <w:pStyle w:val="ANormal"/>
      </w:pPr>
      <w:r>
        <w:tab/>
        <w:t>2) lagen om upphandling och koncession inom sektorerna vatten, energi, transporter och posttjänster (FFS 1398/2016), nedan försörjningslagen, samt</w:t>
      </w:r>
    </w:p>
    <w:p w:rsidR="00BF7411" w:rsidRDefault="00BF7411" w:rsidP="00BF7411">
      <w:pPr>
        <w:pStyle w:val="ANormal"/>
      </w:pPr>
      <w:r>
        <w:tab/>
        <w:t>3) lagen om beaktande av energi- och miljökonsekvenser vid offentlig upphandling av fordon (FFS 1509/2011).</w:t>
      </w:r>
    </w:p>
    <w:p w:rsidR="00BF7411" w:rsidRDefault="00BF7411" w:rsidP="00BF7411">
      <w:pPr>
        <w:pStyle w:val="ANormal"/>
      </w:pPr>
      <w:r>
        <w:tab/>
        <w:t>Denna lag ska endast tillämpas på upphandling som beräknas uppgå till minst de tröskelvärden som fastställs i EGs bestämmelser om offentlig upphandling.</w:t>
      </w:r>
    </w:p>
    <w:p w:rsidR="00BF7411" w:rsidRDefault="00BF7411" w:rsidP="00BF7411">
      <w:pPr>
        <w:pStyle w:val="ANormal"/>
      </w:pPr>
    </w:p>
    <w:p w:rsidR="00BF7411" w:rsidRDefault="00BF7411" w:rsidP="00BF7411">
      <w:pPr>
        <w:pStyle w:val="LagParagraf"/>
      </w:pPr>
      <w:r>
        <w:t>2 §</w:t>
      </w:r>
    </w:p>
    <w:p w:rsidR="00BF7411" w:rsidRPr="00B209C1" w:rsidRDefault="00BF7411" w:rsidP="00BF7411">
      <w:pPr>
        <w:pStyle w:val="LagPararubrik"/>
      </w:pPr>
      <w:r>
        <w:t>Ändringar av rikslagarna</w:t>
      </w:r>
    </w:p>
    <w:p w:rsidR="00BF7411" w:rsidRDefault="00BF7411" w:rsidP="00BF7411">
      <w:pPr>
        <w:pStyle w:val="ANormal"/>
      </w:pPr>
      <w:r>
        <w:tab/>
        <w:t>Ändringar av de lagar som avses i 1 § 1 mom. ska tillämpas på Åland från det att de träder i kraft i riket, om inte annat följer av bestämmelserna i denna lag.</w:t>
      </w:r>
    </w:p>
    <w:p w:rsidR="00BF7411" w:rsidRDefault="00BF7411" w:rsidP="00BF7411">
      <w:pPr>
        <w:pStyle w:val="ANormal"/>
      </w:pPr>
    </w:p>
    <w:p w:rsidR="00BF7411" w:rsidRDefault="00BF7411" w:rsidP="00BF7411">
      <w:pPr>
        <w:pStyle w:val="LagParagraf"/>
      </w:pPr>
      <w:r>
        <w:t>3 §</w:t>
      </w:r>
    </w:p>
    <w:p w:rsidR="00BF7411" w:rsidRPr="00B209C1" w:rsidRDefault="00BF7411" w:rsidP="00BF7411">
      <w:pPr>
        <w:pStyle w:val="LagPararubrik"/>
      </w:pPr>
      <w:r>
        <w:t>Upphandlande myndigheter</w:t>
      </w:r>
    </w:p>
    <w:p w:rsidR="00BF7411" w:rsidRDefault="00BF7411" w:rsidP="00BF7411">
      <w:pPr>
        <w:pStyle w:val="ANormal"/>
      </w:pPr>
      <w:r>
        <w:tab/>
        <w:t>Denna lag ska tillämpas på upphandling som görs av</w:t>
      </w:r>
    </w:p>
    <w:p w:rsidR="00BF7411" w:rsidRDefault="00BF7411" w:rsidP="00BF7411">
      <w:pPr>
        <w:pStyle w:val="ANormal"/>
      </w:pPr>
      <w:r>
        <w:tab/>
        <w:t>1)</w:t>
      </w:r>
      <w:r w:rsidRPr="00AD7CA3">
        <w:t xml:space="preserve"> </w:t>
      </w:r>
      <w:r>
        <w:t>landskapsregeringen,</w:t>
      </w:r>
    </w:p>
    <w:p w:rsidR="00BF7411" w:rsidRDefault="00BF7411" w:rsidP="00BF7411">
      <w:pPr>
        <w:pStyle w:val="ANormal"/>
      </w:pPr>
      <w:r>
        <w:tab/>
        <w:t>2) myndigheter och inrättningar som lyder under landskapsregeringen,</w:t>
      </w:r>
    </w:p>
    <w:p w:rsidR="00BF7411" w:rsidRDefault="00BF7411" w:rsidP="00BF7411">
      <w:pPr>
        <w:pStyle w:val="ANormal"/>
      </w:pPr>
      <w:r>
        <w:tab/>
        <w:t>3) förvaltning som är ansluten till Ålands lagting,</w:t>
      </w:r>
    </w:p>
    <w:p w:rsidR="00BF7411" w:rsidRDefault="00BF7411" w:rsidP="00BF7411">
      <w:pPr>
        <w:pStyle w:val="ANormal"/>
      </w:pPr>
      <w:r>
        <w:tab/>
        <w:t>4) kommunala myndigheter,</w:t>
      </w:r>
    </w:p>
    <w:p w:rsidR="00BF7411" w:rsidRDefault="00BF7411" w:rsidP="00BF7411">
      <w:pPr>
        <w:pStyle w:val="ANormal"/>
      </w:pPr>
      <w:r>
        <w:tab/>
        <w:t>5) juridiska personer, enheter och upphandlare som landskapsregerin</w:t>
      </w:r>
      <w:r>
        <w:t>g</w:t>
      </w:r>
      <w:r>
        <w:t>en, myndigheter och inrättningar som lyder under landskapsregeringen och kommunala myndigheter har inflytande i,</w:t>
      </w:r>
    </w:p>
    <w:p w:rsidR="00BF7411" w:rsidRDefault="00BF7411" w:rsidP="00BF7411">
      <w:pPr>
        <w:pStyle w:val="ANormal"/>
      </w:pPr>
      <w:r>
        <w:tab/>
        <w:t>6) offentliga företag och enheter som enligt 5 § i försörjningslagen anses vara andra upphandlande enheter,</w:t>
      </w:r>
    </w:p>
    <w:p w:rsidR="00BF7411" w:rsidRDefault="00BF7411" w:rsidP="00BF7411">
      <w:pPr>
        <w:pStyle w:val="ANormal"/>
      </w:pPr>
      <w:r>
        <w:tab/>
      </w:r>
      <w:r w:rsidRPr="00321777">
        <w:t>7)</w:t>
      </w:r>
      <w:r>
        <w:t xml:space="preserve"> myndigheter som enligt 5 § i upphandlingslagen eller 5 § i försör</w:t>
      </w:r>
      <w:r>
        <w:t>j</w:t>
      </w:r>
      <w:r>
        <w:t>ningslagen anses vara offentligrättsliga organ samt</w:t>
      </w:r>
    </w:p>
    <w:p w:rsidR="00BF7411" w:rsidRPr="00FB3E39" w:rsidRDefault="00BF7411" w:rsidP="00BF7411">
      <w:pPr>
        <w:pStyle w:val="ANormal"/>
        <w:jc w:val="left"/>
      </w:pPr>
      <w:r>
        <w:tab/>
      </w:r>
      <w:r w:rsidRPr="00321777">
        <w:t>8) landskapets</w:t>
      </w:r>
      <w:r>
        <w:t xml:space="preserve"> affärsverk.</w:t>
      </w:r>
    </w:p>
    <w:p w:rsidR="00BF7411" w:rsidRDefault="00BF7411" w:rsidP="00BF7411">
      <w:pPr>
        <w:pStyle w:val="ANormal"/>
      </w:pPr>
    </w:p>
    <w:p w:rsidR="00BF7411" w:rsidRDefault="00BF7411" w:rsidP="00BF7411">
      <w:pPr>
        <w:pStyle w:val="LagParagraf"/>
      </w:pPr>
      <w:r>
        <w:t>4 §</w:t>
      </w:r>
    </w:p>
    <w:p w:rsidR="00BF7411" w:rsidRDefault="00BF7411" w:rsidP="00BF7411">
      <w:pPr>
        <w:pStyle w:val="LagPararubrik"/>
      </w:pPr>
      <w:r>
        <w:t>Förvaltningsmyndigheter</w:t>
      </w:r>
    </w:p>
    <w:p w:rsidR="00BF7411" w:rsidRDefault="00BF7411" w:rsidP="00BF7411">
      <w:pPr>
        <w:pStyle w:val="ANormal"/>
      </w:pPr>
      <w:r>
        <w:rPr>
          <w:i/>
        </w:rPr>
        <w:tab/>
      </w:r>
      <w:r>
        <w:t>De förvaltningsuppgifter som enligt de lagar som avses i 1 § 1 mom. ankommer på Konkurrens- och konsumentverket ska på Åland skötas av Upphandlingsinspektionen, till den del uppgifterna faller inom landskapets behörighet.</w:t>
      </w:r>
    </w:p>
    <w:p w:rsidR="00BF7411" w:rsidRDefault="00BF7411" w:rsidP="00BF7411">
      <w:pPr>
        <w:pStyle w:val="ANormal"/>
      </w:pPr>
      <w:r>
        <w:tab/>
        <w:t>De förvaltningsuppgifter som enligt de lagar som avses i 1 § 1 mom. ankommer på arbets- och näringsministeriet ska på Åland skötas av lan</w:t>
      </w:r>
      <w:r>
        <w:t>d</w:t>
      </w:r>
      <w:r>
        <w:lastRenderedPageBreak/>
        <w:t>skapsregeringen, till den del uppgifterna faller inom landskapets behöri</w:t>
      </w:r>
      <w:r>
        <w:t>g</w:t>
      </w:r>
      <w:r>
        <w:t>het.</w:t>
      </w:r>
    </w:p>
    <w:p w:rsidR="00BF7411" w:rsidRPr="00D62A6E" w:rsidRDefault="00BF7411" w:rsidP="00BF7411">
      <w:pPr>
        <w:pStyle w:val="ANormal"/>
      </w:pPr>
    </w:p>
    <w:p w:rsidR="00BF7411" w:rsidRDefault="00BF7411" w:rsidP="00BF7411">
      <w:pPr>
        <w:pStyle w:val="LagParagraf"/>
      </w:pPr>
      <w:r>
        <w:t>5 §</w:t>
      </w:r>
    </w:p>
    <w:p w:rsidR="00BF7411" w:rsidRDefault="00BF7411" w:rsidP="00BF7411">
      <w:pPr>
        <w:pStyle w:val="LagPararubrik"/>
      </w:pPr>
      <w:r>
        <w:t>Särskilda avvikelser</w:t>
      </w:r>
    </w:p>
    <w:p w:rsidR="00BF7411" w:rsidRDefault="00BF7411" w:rsidP="00BF7411">
      <w:pPr>
        <w:pStyle w:val="ANormal"/>
      </w:pPr>
      <w:r>
        <w:tab/>
        <w:t>Hänvisningar till rikslagstiftningen i de lagar som avses i 1 § ska avse motsvarande bestämmelser i landskapslagstiftningen.</w:t>
      </w:r>
    </w:p>
    <w:p w:rsidR="00BF7411" w:rsidRDefault="00BF7411" w:rsidP="00BF7411">
      <w:pPr>
        <w:pStyle w:val="ANormal"/>
      </w:pPr>
    </w:p>
    <w:p w:rsidR="00BF7411" w:rsidRDefault="00BF7411" w:rsidP="00BF7411">
      <w:pPr>
        <w:pStyle w:val="LagParagraf"/>
      </w:pPr>
      <w:r>
        <w:t>6 §</w:t>
      </w:r>
    </w:p>
    <w:p w:rsidR="00BF7411" w:rsidRDefault="00BF7411" w:rsidP="00BF7411">
      <w:pPr>
        <w:pStyle w:val="LagPararubrik"/>
      </w:pPr>
      <w:r>
        <w:t>Förordningsfullmakt</w:t>
      </w:r>
    </w:p>
    <w:p w:rsidR="00BF7411" w:rsidRDefault="00BF7411" w:rsidP="00BF7411">
      <w:pPr>
        <w:pStyle w:val="ANormal"/>
      </w:pPr>
      <w:r>
        <w:tab/>
        <w:t>Landskapsregeringen kan inom landskapets behörighet genom lan</w:t>
      </w:r>
      <w:r>
        <w:t>d</w:t>
      </w:r>
      <w:r>
        <w:t xml:space="preserve">skapsförordning besluta att bestämmelser som utfärdats med stöd av någon av </w:t>
      </w:r>
      <w:proofErr w:type="gramStart"/>
      <w:r>
        <w:t>de</w:t>
      </w:r>
      <w:proofErr w:type="gramEnd"/>
      <w:r>
        <w:t xml:space="preserve"> rikslagar som avses i 1 § och som inte tillhör området för lag ska ti</w:t>
      </w:r>
      <w:r>
        <w:t>l</w:t>
      </w:r>
      <w:r>
        <w:t>lämpas på Åland oförändrade eller med de ändringar landskapsregeringen bestämmer.</w:t>
      </w:r>
    </w:p>
    <w:p w:rsidR="00BF7411" w:rsidRPr="0021692F" w:rsidRDefault="00BF7411" w:rsidP="00BF7411">
      <w:pPr>
        <w:pStyle w:val="ANormal"/>
      </w:pPr>
      <w:r>
        <w:tab/>
        <w:t>Närmare bestämmelser om verkställigheten och tillämpningen av denna lag utfärdas vid behov genom landskapsförordning</w:t>
      </w:r>
      <w:r w:rsidRPr="0021692F">
        <w:t>.</w:t>
      </w:r>
    </w:p>
    <w:p w:rsidR="00BF7411" w:rsidRDefault="00BF7411" w:rsidP="00BF7411">
      <w:pPr>
        <w:pStyle w:val="ANormal"/>
      </w:pPr>
    </w:p>
    <w:p w:rsidR="00BF7411" w:rsidRDefault="00BF7411" w:rsidP="00BF7411">
      <w:pPr>
        <w:pStyle w:val="LagParagraf"/>
      </w:pPr>
      <w:r>
        <w:t>7 §</w:t>
      </w:r>
    </w:p>
    <w:p w:rsidR="00BF7411" w:rsidRPr="00756E4D" w:rsidRDefault="00BF7411" w:rsidP="00BF7411">
      <w:pPr>
        <w:pStyle w:val="LagPararubrik"/>
      </w:pPr>
      <w:r>
        <w:t>Avvikelse från sekretessbestämmelserna</w:t>
      </w:r>
    </w:p>
    <w:p w:rsidR="00BF7411" w:rsidRPr="0021692F" w:rsidRDefault="00BF7411" w:rsidP="00BF7411">
      <w:pPr>
        <w:pStyle w:val="ANormal"/>
      </w:pPr>
      <w:r>
        <w:tab/>
        <w:t>Trots bestämmelserna om hemlighållande av handling har landskapsr</w:t>
      </w:r>
      <w:r>
        <w:t>e</w:t>
      </w:r>
      <w:r>
        <w:t>geringen rätt att till berörda myndigheter i riket och inom den Europeiska gemenskapen vidarebefordra sådana uppgifter som landskapsregeringen har fått i enlighet med denna lag</w:t>
      </w:r>
      <w:r w:rsidRPr="0021692F">
        <w:t>.</w:t>
      </w:r>
    </w:p>
    <w:p w:rsidR="00BF7411" w:rsidRDefault="00BF7411" w:rsidP="00BF7411">
      <w:pPr>
        <w:pStyle w:val="ANormal"/>
      </w:pPr>
    </w:p>
    <w:p w:rsidR="00BF7411" w:rsidRDefault="00BF7411" w:rsidP="00BF7411">
      <w:pPr>
        <w:pStyle w:val="LagParagraf"/>
      </w:pPr>
      <w:r>
        <w:t>8 §</w:t>
      </w:r>
    </w:p>
    <w:p w:rsidR="00BF7411" w:rsidRDefault="00BF7411" w:rsidP="00BF7411">
      <w:pPr>
        <w:pStyle w:val="LagPararubrik"/>
      </w:pPr>
      <w:r>
        <w:t>Ikraftträdelse</w:t>
      </w:r>
    </w:p>
    <w:p w:rsidR="00BF7411" w:rsidRDefault="00BF7411" w:rsidP="00BF7411">
      <w:pPr>
        <w:pStyle w:val="ANormal"/>
      </w:pPr>
      <w:r>
        <w:tab/>
        <w:t>Denna lag träder i kraft den</w:t>
      </w:r>
    </w:p>
    <w:p w:rsidR="00BF7411" w:rsidRDefault="00BF7411" w:rsidP="00BF7411">
      <w:pPr>
        <w:pStyle w:val="ANormal"/>
      </w:pPr>
      <w:r>
        <w:tab/>
        <w:t>Åtgärder som verkställigheten av lagen förutsätter får vidtas innan den träder i kraft.</w:t>
      </w:r>
    </w:p>
    <w:p w:rsidR="00BF7411" w:rsidRDefault="00BF7411" w:rsidP="00BF7411">
      <w:pPr>
        <w:pStyle w:val="ANormal"/>
      </w:pPr>
    </w:p>
    <w:p w:rsidR="00BF7411" w:rsidRDefault="008C2B2B" w:rsidP="00BF7411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BF7411">
          <w:rPr>
            <w:rStyle w:val="Hyperlnk"/>
          </w:rPr>
          <w:t>__________________</w:t>
        </w:r>
      </w:hyperlink>
    </w:p>
    <w:p w:rsidR="00BF7411" w:rsidRDefault="00BF7411" w:rsidP="00BF7411">
      <w:pPr>
        <w:pStyle w:val="ANormal"/>
        <w:jc w:val="left"/>
        <w:rPr>
          <w:lang w:val="sv-FI"/>
        </w:rPr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F7411">
              <w:t>31 maj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F7411">
            <w:pPr>
              <w:pStyle w:val="ANormal"/>
              <w:keepNext/>
              <w:jc w:val="center"/>
            </w:pPr>
            <w:r>
              <w:t>Johan Ehn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F7411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F7411" w:rsidRDefault="00BF7411" w:rsidP="00BF741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11" w:rsidRDefault="00BF7411">
      <w:r>
        <w:separator/>
      </w:r>
    </w:p>
  </w:endnote>
  <w:endnote w:type="continuationSeparator" w:id="0">
    <w:p w:rsidR="00BF7411" w:rsidRDefault="00BF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C2B2B">
      <w:rPr>
        <w:noProof/>
        <w:lang w:val="fi-FI"/>
      </w:rPr>
      <w:t>LTB292017.docx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11" w:rsidRDefault="00BF7411">
      <w:r>
        <w:separator/>
      </w:r>
    </w:p>
  </w:footnote>
  <w:footnote w:type="continuationSeparator" w:id="0">
    <w:p w:rsidR="00BF7411" w:rsidRDefault="00BF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C2B2B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411"/>
    <w:rsid w:val="00004B5B"/>
    <w:rsid w:val="00165A5D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8C2B2B"/>
    <w:rsid w:val="009F1162"/>
    <w:rsid w:val="00B5110A"/>
    <w:rsid w:val="00BD48EF"/>
    <w:rsid w:val="00BE2983"/>
    <w:rsid w:val="00BF7411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12</TotalTime>
  <Pages>2</Pages>
  <Words>551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29/2017</vt:lpstr>
    </vt:vector>
  </TitlesOfParts>
  <Company>Ålands lagting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29/2017</dc:title>
  <dc:creator>Jessica Laaksonen</dc:creator>
  <cp:lastModifiedBy>Jessica Laaksonen</cp:lastModifiedBy>
  <cp:revision>3</cp:revision>
  <cp:lastPrinted>2017-05-30T09:41:00Z</cp:lastPrinted>
  <dcterms:created xsi:type="dcterms:W3CDTF">2017-05-22T07:40:00Z</dcterms:created>
  <dcterms:modified xsi:type="dcterms:W3CDTF">2017-05-30T09:43:00Z</dcterms:modified>
</cp:coreProperties>
</file>