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trPr>
          <w:cantSplit/>
          <w:trHeight w:val="20"/>
        </w:trPr>
        <w:tc>
          <w:tcPr>
            <w:tcW w:w="861" w:type="dxa"/>
            <w:vMerge w:val="restart"/>
          </w:tcPr>
          <w:p w:rsidR="000B3F00" w:rsidRDefault="000B1835">
            <w:pPr>
              <w:pStyle w:val="xLedtext"/>
              <w:rPr>
                <w:noProof/>
              </w:rPr>
            </w:pPr>
            <w:bookmarkStart w:id="0" w:name="_top"/>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Beskrivning: LSvapen" style="width:37.5pt;height:54pt;visibility:visible">
                  <v:imagedata r:id="rId8" o:title="LSvapen"/>
                </v:shape>
              </w:pict>
            </w:r>
          </w:p>
        </w:tc>
        <w:tc>
          <w:tcPr>
            <w:tcW w:w="8736" w:type="dxa"/>
            <w:gridSpan w:val="3"/>
            <w:vAlign w:val="bottom"/>
          </w:tcPr>
          <w:p w:rsidR="000B3F00" w:rsidRDefault="000B1835">
            <w:pPr>
              <w:pStyle w:val="xMellanrum"/>
            </w:pPr>
            <w:r>
              <w:rPr>
                <w:noProof/>
              </w:rPr>
              <w:pict>
                <v:shape id="Bild 2" o:spid="_x0000_i1026" type="#_x0000_t75" alt="Beskrivning: 5x5px" style="width:3.75pt;height:3.75pt;visibility:visible">
                  <v:imagedata r:id="rId9" o:title="5x5px"/>
                </v:shape>
              </w:pict>
            </w:r>
          </w:p>
        </w:tc>
      </w:tr>
      <w:tr w:rsidR="000B3F00">
        <w:trPr>
          <w:cantSplit/>
          <w:trHeight w:val="299"/>
        </w:trPr>
        <w:tc>
          <w:tcPr>
            <w:tcW w:w="861" w:type="dxa"/>
            <w:vMerge/>
          </w:tcPr>
          <w:p w:rsidR="000B3F00" w:rsidRDefault="000B3F00">
            <w:pPr>
              <w:pStyle w:val="xLedtext"/>
            </w:pPr>
          </w:p>
        </w:tc>
        <w:tc>
          <w:tcPr>
            <w:tcW w:w="4448" w:type="dxa"/>
            <w:vAlign w:val="bottom"/>
          </w:tcPr>
          <w:p w:rsidR="000B3F00" w:rsidRDefault="000B3F00">
            <w:pPr>
              <w:pStyle w:val="xAvsandare1"/>
            </w:pPr>
            <w:r>
              <w:t>Ålands lagting</w:t>
            </w:r>
          </w:p>
        </w:tc>
        <w:tc>
          <w:tcPr>
            <w:tcW w:w="4288" w:type="dxa"/>
            <w:gridSpan w:val="2"/>
            <w:vAlign w:val="bottom"/>
          </w:tcPr>
          <w:p w:rsidR="000B3F00" w:rsidRDefault="00377141" w:rsidP="00DB5CE5">
            <w:pPr>
              <w:pStyle w:val="xDokTypNr"/>
            </w:pPr>
            <w:r>
              <w:t>ÅTGÄRDS</w:t>
            </w:r>
            <w:r w:rsidR="00935A18">
              <w:t xml:space="preserve">MOTION nr </w:t>
            </w:r>
            <w:r w:rsidR="00DB5CE5">
              <w:t>5</w:t>
            </w:r>
            <w:r w:rsidR="00935A18">
              <w:t>/20</w:t>
            </w:r>
            <w:r w:rsidR="00A16986">
              <w:t>1</w:t>
            </w:r>
            <w:r w:rsidR="0090134A">
              <w:t>3</w:t>
            </w:r>
            <w:r w:rsidR="00935A18">
              <w:t>-20</w:t>
            </w:r>
            <w:r w:rsidR="00D3286C">
              <w:t>1</w:t>
            </w:r>
            <w:r w:rsidR="0090134A">
              <w:t>4</w:t>
            </w: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r>
              <w:t xml:space="preserve">Lagtingsledamot </w:t>
            </w:r>
          </w:p>
        </w:tc>
        <w:tc>
          <w:tcPr>
            <w:tcW w:w="1725" w:type="dxa"/>
            <w:vAlign w:val="bottom"/>
          </w:tcPr>
          <w:p w:rsidR="000B3F00" w:rsidRDefault="000B3F00">
            <w:pPr>
              <w:pStyle w:val="xLedtext"/>
            </w:pPr>
            <w:r>
              <w:t>Datum</w:t>
            </w:r>
          </w:p>
        </w:tc>
        <w:tc>
          <w:tcPr>
            <w:tcW w:w="2563" w:type="dxa"/>
            <w:vAlign w:val="bottom"/>
          </w:tcPr>
          <w:p w:rsidR="000B3F00" w:rsidRDefault="000B3F00">
            <w:pPr>
              <w:pStyle w:val="xLedtext"/>
            </w:pPr>
          </w:p>
        </w:tc>
      </w:tr>
      <w:tr w:rsidR="000B3F00">
        <w:trPr>
          <w:cantSplit/>
          <w:trHeight w:val="238"/>
        </w:trPr>
        <w:tc>
          <w:tcPr>
            <w:tcW w:w="861" w:type="dxa"/>
            <w:vMerge/>
          </w:tcPr>
          <w:p w:rsidR="000B3F00" w:rsidRDefault="000B3F00">
            <w:pPr>
              <w:pStyle w:val="xAvsandare2"/>
            </w:pPr>
          </w:p>
        </w:tc>
        <w:tc>
          <w:tcPr>
            <w:tcW w:w="4448" w:type="dxa"/>
            <w:vAlign w:val="center"/>
          </w:tcPr>
          <w:p w:rsidR="000B3F00" w:rsidRDefault="00084E20" w:rsidP="00377141">
            <w:pPr>
              <w:pStyle w:val="xAvsandare2"/>
            </w:pPr>
            <w:r>
              <w:t>Katrin Sjögren</w:t>
            </w:r>
            <w:r w:rsidR="00377141">
              <w:t xml:space="preserve"> m.fl.</w:t>
            </w:r>
          </w:p>
        </w:tc>
        <w:tc>
          <w:tcPr>
            <w:tcW w:w="1725" w:type="dxa"/>
            <w:vAlign w:val="center"/>
          </w:tcPr>
          <w:p w:rsidR="000B3F00" w:rsidRDefault="0059085F" w:rsidP="0059085F">
            <w:pPr>
              <w:pStyle w:val="xDatum1"/>
            </w:pPr>
            <w:r>
              <w:t>2014-10-29</w:t>
            </w:r>
          </w:p>
        </w:tc>
        <w:tc>
          <w:tcPr>
            <w:tcW w:w="2563" w:type="dxa"/>
            <w:vAlign w:val="center"/>
          </w:tcPr>
          <w:p w:rsidR="000B3F00" w:rsidRDefault="000B3F00">
            <w:pPr>
              <w:pStyle w:val="xBeteckning1"/>
            </w:pPr>
          </w:p>
        </w:tc>
      </w:tr>
      <w:tr w:rsidR="000B3F00">
        <w:trPr>
          <w:cantSplit/>
          <w:trHeight w:val="238"/>
        </w:trPr>
        <w:tc>
          <w:tcPr>
            <w:tcW w:w="861" w:type="dxa"/>
            <w:vMerge/>
          </w:tcPr>
          <w:p w:rsidR="000B3F00" w:rsidRDefault="000B3F00">
            <w:pPr>
              <w:pStyle w:val="xLedtext"/>
            </w:pPr>
          </w:p>
        </w:tc>
        <w:tc>
          <w:tcPr>
            <w:tcW w:w="4448" w:type="dxa"/>
            <w:vAlign w:val="bottom"/>
          </w:tcPr>
          <w:p w:rsidR="000B3F00" w:rsidRDefault="000B3F00">
            <w:pPr>
              <w:pStyle w:val="xLedtext"/>
            </w:pPr>
          </w:p>
        </w:tc>
        <w:tc>
          <w:tcPr>
            <w:tcW w:w="1725" w:type="dxa"/>
            <w:vAlign w:val="bottom"/>
          </w:tcPr>
          <w:p w:rsidR="000B3F00" w:rsidRDefault="000B3F00">
            <w:pPr>
              <w:pStyle w:val="xLedtext"/>
            </w:pPr>
          </w:p>
        </w:tc>
        <w:tc>
          <w:tcPr>
            <w:tcW w:w="2563" w:type="dxa"/>
            <w:vAlign w:val="bottom"/>
          </w:tcPr>
          <w:p w:rsidR="000B3F00" w:rsidRDefault="000B3F00">
            <w:pPr>
              <w:pStyle w:val="xLedtext"/>
            </w:pPr>
          </w:p>
        </w:tc>
      </w:tr>
      <w:tr w:rsidR="000B3F00">
        <w:trPr>
          <w:cantSplit/>
          <w:trHeight w:val="238"/>
        </w:trPr>
        <w:tc>
          <w:tcPr>
            <w:tcW w:w="861" w:type="dxa"/>
            <w:vMerge/>
            <w:tcBorders>
              <w:bottom w:val="single" w:sz="4" w:space="0" w:color="auto"/>
            </w:tcBorders>
          </w:tcPr>
          <w:p w:rsidR="000B3F00" w:rsidRDefault="000B3F00">
            <w:pPr>
              <w:pStyle w:val="xAvsandare3"/>
            </w:pPr>
          </w:p>
        </w:tc>
        <w:tc>
          <w:tcPr>
            <w:tcW w:w="4448" w:type="dxa"/>
            <w:tcBorders>
              <w:bottom w:val="single" w:sz="4" w:space="0" w:color="auto"/>
            </w:tcBorders>
            <w:vAlign w:val="center"/>
          </w:tcPr>
          <w:p w:rsidR="000B3F00" w:rsidRDefault="000B3F00">
            <w:pPr>
              <w:pStyle w:val="xAvsandare3"/>
            </w:pPr>
          </w:p>
        </w:tc>
        <w:tc>
          <w:tcPr>
            <w:tcW w:w="1725" w:type="dxa"/>
            <w:tcBorders>
              <w:bottom w:val="single" w:sz="4" w:space="0" w:color="auto"/>
            </w:tcBorders>
            <w:vAlign w:val="center"/>
          </w:tcPr>
          <w:p w:rsidR="000B3F00" w:rsidRDefault="000B3F00">
            <w:pPr>
              <w:pStyle w:val="xDatum2"/>
            </w:pPr>
          </w:p>
        </w:tc>
        <w:tc>
          <w:tcPr>
            <w:tcW w:w="2563" w:type="dxa"/>
            <w:tcBorders>
              <w:bottom w:val="single" w:sz="4" w:space="0" w:color="auto"/>
            </w:tcBorders>
            <w:vAlign w:val="center"/>
          </w:tcPr>
          <w:p w:rsidR="000B3F00" w:rsidRDefault="000B3F00">
            <w:pPr>
              <w:pStyle w:val="xBeteckning2"/>
            </w:pPr>
          </w:p>
        </w:tc>
      </w:tr>
      <w:tr w:rsidR="000B3F00">
        <w:trPr>
          <w:cantSplit/>
          <w:trHeight w:val="238"/>
        </w:trPr>
        <w:tc>
          <w:tcPr>
            <w:tcW w:w="861" w:type="dxa"/>
            <w:tcBorders>
              <w:top w:val="single" w:sz="4" w:space="0" w:color="auto"/>
            </w:tcBorders>
            <w:vAlign w:val="bottom"/>
          </w:tcPr>
          <w:p w:rsidR="000B3F00" w:rsidRDefault="000B3F00">
            <w:pPr>
              <w:pStyle w:val="xLedtext"/>
            </w:pPr>
          </w:p>
        </w:tc>
        <w:tc>
          <w:tcPr>
            <w:tcW w:w="4448" w:type="dxa"/>
            <w:tcBorders>
              <w:top w:val="single" w:sz="4" w:space="0" w:color="auto"/>
            </w:tcBorders>
            <w:vAlign w:val="bottom"/>
          </w:tcPr>
          <w:p w:rsidR="000B3F00" w:rsidRDefault="000B3F00">
            <w:pPr>
              <w:pStyle w:val="xLedtext"/>
            </w:pPr>
          </w:p>
        </w:tc>
        <w:tc>
          <w:tcPr>
            <w:tcW w:w="4288" w:type="dxa"/>
            <w:gridSpan w:val="2"/>
            <w:tcBorders>
              <w:top w:val="single" w:sz="4" w:space="0" w:color="auto"/>
            </w:tcBorders>
            <w:vAlign w:val="bottom"/>
          </w:tcPr>
          <w:p w:rsidR="000B3F00" w:rsidRDefault="000B3F00">
            <w:pPr>
              <w:pStyle w:val="xLedtext"/>
            </w:pPr>
          </w:p>
        </w:tc>
      </w:tr>
      <w:tr w:rsidR="000B3F00">
        <w:trPr>
          <w:cantSplit/>
          <w:trHeight w:val="238"/>
        </w:trPr>
        <w:tc>
          <w:tcPr>
            <w:tcW w:w="861" w:type="dxa"/>
          </w:tcPr>
          <w:p w:rsidR="000B3F00" w:rsidRDefault="000B3F00">
            <w:pPr>
              <w:pStyle w:val="xCelltext"/>
            </w:pPr>
          </w:p>
        </w:tc>
        <w:tc>
          <w:tcPr>
            <w:tcW w:w="4448" w:type="dxa"/>
            <w:vMerge w:val="restart"/>
          </w:tcPr>
          <w:p w:rsidR="000B3F00" w:rsidRDefault="000B3F00">
            <w:pPr>
              <w:pStyle w:val="xMottagare1"/>
            </w:pPr>
            <w:r>
              <w:t>Till Ålands lagting</w:t>
            </w:r>
          </w:p>
        </w:tc>
        <w:tc>
          <w:tcPr>
            <w:tcW w:w="4288" w:type="dxa"/>
            <w:gridSpan w:val="2"/>
            <w:vMerge w:val="restart"/>
          </w:tcPr>
          <w:p w:rsidR="000B3F00" w:rsidRDefault="000B3F00">
            <w:pPr>
              <w:pStyle w:val="xMottagare1"/>
              <w:tabs>
                <w:tab w:val="left" w:pos="2349"/>
              </w:tabs>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r w:rsidR="000B3F00">
        <w:trPr>
          <w:cantSplit/>
          <w:trHeight w:val="238"/>
        </w:trPr>
        <w:tc>
          <w:tcPr>
            <w:tcW w:w="861" w:type="dxa"/>
          </w:tcPr>
          <w:p w:rsidR="000B3F00" w:rsidRDefault="000B3F00">
            <w:pPr>
              <w:pStyle w:val="xCelltext"/>
            </w:pPr>
          </w:p>
        </w:tc>
        <w:tc>
          <w:tcPr>
            <w:tcW w:w="4448" w:type="dxa"/>
            <w:vMerge/>
            <w:vAlign w:val="center"/>
          </w:tcPr>
          <w:p w:rsidR="000B3F00" w:rsidRDefault="000B3F00">
            <w:pPr>
              <w:pStyle w:val="xCelltext"/>
            </w:pPr>
          </w:p>
        </w:tc>
        <w:tc>
          <w:tcPr>
            <w:tcW w:w="4288" w:type="dxa"/>
            <w:gridSpan w:val="2"/>
            <w:vMerge/>
            <w:vAlign w:val="center"/>
          </w:tcPr>
          <w:p w:rsidR="000B3F00" w:rsidRDefault="000B3F00">
            <w:pPr>
              <w:pStyle w:val="xCelltext"/>
            </w:pPr>
          </w:p>
        </w:tc>
      </w:tr>
    </w:tbl>
    <w:p w:rsidR="000B3F00" w:rsidRDefault="000B3F00">
      <w:pPr>
        <w:rPr>
          <w:b/>
          <w:bCs/>
        </w:rPr>
        <w:sectPr w:rsidR="000B3F00">
          <w:headerReference w:type="even" r:id="rId10"/>
          <w:headerReference w:type="default" r:id="rId11"/>
          <w:footerReference w:type="even" r:id="rId12"/>
          <w:footerReference w:type="default" r:id="rId13"/>
          <w:headerReference w:type="first" r:id="rId14"/>
          <w:footerReference w:type="first" r:id="rId15"/>
          <w:pgSz w:w="11906" w:h="16838" w:code="9"/>
          <w:pgMar w:top="567" w:right="1134" w:bottom="1134" w:left="1191" w:header="624" w:footer="737" w:gutter="0"/>
          <w:cols w:space="708"/>
          <w:docGrid w:linePitch="360"/>
        </w:sectPr>
      </w:pPr>
    </w:p>
    <w:p w:rsidR="000B3F00" w:rsidRDefault="00E610EA">
      <w:pPr>
        <w:pStyle w:val="ArendeRubrik"/>
      </w:pPr>
      <w:r>
        <w:lastRenderedPageBreak/>
        <w:t>Höjning av</w:t>
      </w:r>
      <w:r w:rsidR="004804BC" w:rsidRPr="004804BC">
        <w:t xml:space="preserve"> hemvårdsstöd för barn upp till två år</w:t>
      </w:r>
    </w:p>
    <w:p w:rsidR="000B3F00" w:rsidRDefault="000B3F00">
      <w:pPr>
        <w:pStyle w:val="ANormal"/>
      </w:pPr>
    </w:p>
    <w:p w:rsidR="004804BC" w:rsidRDefault="004804BC" w:rsidP="004804BC">
      <w:pPr>
        <w:pStyle w:val="ANormal"/>
        <w:outlineLvl w:val="0"/>
      </w:pPr>
      <w:r>
        <w:t>Genom hemvårdsstödet kan familjer få en mjuk övergång mellan familjeliv och barnomsorg/arbete. Det minskar negativ stress i barnfamiljer som n</w:t>
      </w:r>
      <w:r>
        <w:t>a</w:t>
      </w:r>
      <w:r>
        <w:t>turligtvis gynnar barnen. Ur barnets synvinkel kan hemvårdsstödet ge en möjlighet att knyta an till föräldrarna i lugn och ro och stödet kan med up</w:t>
      </w:r>
      <w:r>
        <w:t>p</w:t>
      </w:r>
      <w:r>
        <w:t>delning mellan föräldrarna ge barnet rik tillgång till båda föräldrar.</w:t>
      </w:r>
    </w:p>
    <w:p w:rsidR="004804BC" w:rsidRDefault="004804BC" w:rsidP="004804BC">
      <w:pPr>
        <w:pStyle w:val="ANormal"/>
        <w:outlineLvl w:val="0"/>
      </w:pPr>
    </w:p>
    <w:p w:rsidR="004804BC" w:rsidRDefault="004804BC" w:rsidP="004804BC">
      <w:pPr>
        <w:pStyle w:val="ANormal"/>
        <w:outlineLvl w:val="0"/>
      </w:pPr>
      <w:r>
        <w:tab/>
        <w:t>Huvudansvar för familj och att vara hemma med barn påverkar yrke</w:t>
      </w:r>
      <w:r>
        <w:t>s</w:t>
      </w:r>
      <w:r>
        <w:t>karriär och löneutveckling på ett negativt sätt. Hemvårdsstödet borde u</w:t>
      </w:r>
      <w:r>
        <w:t>t</w:t>
      </w:r>
      <w:r>
        <w:t>formas så att ett jämställt uttag uppmuntras.</w:t>
      </w:r>
    </w:p>
    <w:p w:rsidR="004804BC" w:rsidRDefault="004804BC" w:rsidP="004804BC">
      <w:pPr>
        <w:pStyle w:val="ANormal"/>
        <w:outlineLvl w:val="0"/>
      </w:pPr>
    </w:p>
    <w:p w:rsidR="004804BC" w:rsidRDefault="004804BC" w:rsidP="004804BC">
      <w:pPr>
        <w:pStyle w:val="ANormal"/>
        <w:outlineLvl w:val="0"/>
      </w:pPr>
      <w:r>
        <w:tab/>
        <w:t>Föräldraledigheten varar tills det att barnet är ungefär nio månader. Dä</w:t>
      </w:r>
      <w:r>
        <w:t>r</w:t>
      </w:r>
      <w:r>
        <w:t>efter finns möjlighet att söka hemvårdsstöd från hemkommunen. I dagsl</w:t>
      </w:r>
      <w:r>
        <w:t>ä</w:t>
      </w:r>
      <w:r>
        <w:t>get utgör hemvårdsstödet 390 €, enligt lag, med möjlighet till vårdtillägg, syskon- och tvillingstöd. Hemvårdsstödet har varken indexerats eller höjts på många år.</w:t>
      </w:r>
    </w:p>
    <w:p w:rsidR="004804BC" w:rsidRDefault="004804BC" w:rsidP="004804BC">
      <w:pPr>
        <w:pStyle w:val="ANormal"/>
        <w:outlineLvl w:val="0"/>
      </w:pPr>
    </w:p>
    <w:p w:rsidR="004804BC" w:rsidRDefault="004804BC" w:rsidP="004804BC">
      <w:pPr>
        <w:pStyle w:val="ANormal"/>
        <w:outlineLvl w:val="0"/>
      </w:pPr>
      <w:r>
        <w:tab/>
        <w:t>De yngsta barnen har störst behov att vara hemma. De yngsta barnen borde prioriteras. Hemvårdsstödet kunde med fördel vara högst för barn upp till två år. En förhöjning ökar också möjligheterna för ensamförsörjare att kunna vara hemma.</w:t>
      </w:r>
    </w:p>
    <w:p w:rsidR="004804BC" w:rsidRDefault="004804BC" w:rsidP="004804BC">
      <w:pPr>
        <w:pStyle w:val="ANormal"/>
        <w:outlineLvl w:val="0"/>
      </w:pPr>
      <w:r>
        <w:t>Ur kommunernas synvinkel är dagisplatser för de minsta de mest r</w:t>
      </w:r>
      <w:r>
        <w:t>e</w:t>
      </w:r>
      <w:r>
        <w:t>surskrävande, både när det gäller utrymmen och personaldimensionering. Kommunerna kommer att kompenseras.</w:t>
      </w:r>
    </w:p>
    <w:p w:rsidR="004804BC" w:rsidRDefault="004804BC" w:rsidP="004804BC">
      <w:pPr>
        <w:pStyle w:val="ANormal"/>
        <w:outlineLvl w:val="0"/>
      </w:pPr>
    </w:p>
    <w:p w:rsidR="00377141" w:rsidRDefault="004804BC" w:rsidP="004804BC">
      <w:pPr>
        <w:pStyle w:val="ANormal"/>
        <w:outlineLvl w:val="0"/>
      </w:pPr>
      <w:r>
        <w:t>Med anledning av det ovanstående föreslår vi</w:t>
      </w:r>
    </w:p>
    <w:p w:rsidR="00377141" w:rsidRDefault="00377141" w:rsidP="00377141">
      <w:pPr>
        <w:pStyle w:val="ANormal"/>
      </w:pPr>
    </w:p>
    <w:p w:rsidR="00377141" w:rsidRDefault="00377141" w:rsidP="00377141">
      <w:pPr>
        <w:pStyle w:val="Klam"/>
      </w:pPr>
      <w:r>
        <w:t xml:space="preserve">att lagtinget </w:t>
      </w:r>
      <w:r w:rsidR="00AB7037">
        <w:t>uppmanar</w:t>
      </w:r>
      <w:r>
        <w:t xml:space="preserve"> landskapsregeringen</w:t>
      </w:r>
      <w:r w:rsidR="00AB7037">
        <w:t xml:space="preserve"> att</w:t>
      </w:r>
      <w:r w:rsidR="0090134A">
        <w:t xml:space="preserve"> </w:t>
      </w:r>
      <w:r w:rsidR="00531232">
        <w:t>till lagtinget i</w:t>
      </w:r>
      <w:r w:rsidR="00531232">
        <w:t>n</w:t>
      </w:r>
      <w:r w:rsidR="00531232">
        <w:t>lämna ett förslag till en ändring av</w:t>
      </w:r>
      <w:r w:rsidR="0090134A" w:rsidRPr="0090134A">
        <w:t xml:space="preserve"> hemvårdsstödslagen så att hemvårdsstödets grunddel höjs från nuvara</w:t>
      </w:r>
      <w:r w:rsidR="00741DB5">
        <w:t>nde 390 € till 500 € per månad för barn upp till två år.</w:t>
      </w:r>
    </w:p>
    <w:p w:rsidR="000B3F00" w:rsidRDefault="000B3F00">
      <w:pPr>
        <w:pStyle w:val="ANormal"/>
      </w:pPr>
    </w:p>
    <w:p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Tr="00BA74E7">
        <w:trPr>
          <w:cantSplit/>
        </w:trPr>
        <w:tc>
          <w:tcPr>
            <w:tcW w:w="7931" w:type="dxa"/>
            <w:gridSpan w:val="2"/>
          </w:tcPr>
          <w:p w:rsidR="00377141" w:rsidRDefault="00377141" w:rsidP="0059085F">
            <w:pPr>
              <w:pStyle w:val="ANormal"/>
              <w:keepNext/>
            </w:pPr>
            <w:r>
              <w:t xml:space="preserve">Mariehamn den </w:t>
            </w:r>
            <w:r w:rsidR="0059085F">
              <w:t>29 oktober 2014</w:t>
            </w:r>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316D75" w:rsidP="00BA74E7">
            <w:pPr>
              <w:pStyle w:val="ANormal"/>
            </w:pPr>
            <w:r>
              <w:t>Katrin Sjögren</w:t>
            </w:r>
          </w:p>
        </w:tc>
        <w:tc>
          <w:tcPr>
            <w:tcW w:w="3477" w:type="dxa"/>
            <w:vAlign w:val="bottom"/>
          </w:tcPr>
          <w:p w:rsidR="00377141" w:rsidRDefault="00377141" w:rsidP="00BA74E7">
            <w:pPr>
              <w:pStyle w:val="ANormal"/>
            </w:pPr>
          </w:p>
          <w:p w:rsidR="00377141" w:rsidRDefault="00377141" w:rsidP="00BA74E7">
            <w:pPr>
              <w:pStyle w:val="ANormal"/>
            </w:pPr>
          </w:p>
          <w:p w:rsidR="00377141" w:rsidRDefault="00316D75" w:rsidP="00BA74E7">
            <w:pPr>
              <w:pStyle w:val="ANormal"/>
            </w:pPr>
            <w:r>
              <w:t xml:space="preserve">Mats </w:t>
            </w:r>
            <w:proofErr w:type="spellStart"/>
            <w:r>
              <w:t>Perämaa</w:t>
            </w:r>
            <w:proofErr w:type="spellEnd"/>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316D75" w:rsidP="00BA74E7">
            <w:pPr>
              <w:pStyle w:val="ANormal"/>
            </w:pPr>
            <w:r>
              <w:t>Viveka Eriksson</w:t>
            </w:r>
          </w:p>
        </w:tc>
        <w:tc>
          <w:tcPr>
            <w:tcW w:w="3477" w:type="dxa"/>
            <w:vAlign w:val="bottom"/>
          </w:tcPr>
          <w:p w:rsidR="00377141" w:rsidRDefault="00377141" w:rsidP="00BA74E7">
            <w:pPr>
              <w:pStyle w:val="ANormal"/>
            </w:pPr>
          </w:p>
          <w:p w:rsidR="00377141" w:rsidRDefault="00377141" w:rsidP="00BA74E7">
            <w:pPr>
              <w:pStyle w:val="ANormal"/>
            </w:pPr>
          </w:p>
          <w:p w:rsidR="00377141" w:rsidRDefault="00316D75" w:rsidP="00BA74E7">
            <w:pPr>
              <w:pStyle w:val="ANormal"/>
            </w:pPr>
            <w:r>
              <w:t xml:space="preserve">Tony </w:t>
            </w:r>
            <w:proofErr w:type="spellStart"/>
            <w:r>
              <w:t>Asumaa</w:t>
            </w:r>
            <w:proofErr w:type="spellEnd"/>
          </w:p>
        </w:tc>
      </w:tr>
      <w:tr w:rsidR="00377141" w:rsidTr="00BA74E7">
        <w:tc>
          <w:tcPr>
            <w:tcW w:w="4454" w:type="dxa"/>
            <w:vAlign w:val="bottom"/>
          </w:tcPr>
          <w:p w:rsidR="00377141" w:rsidRDefault="00377141" w:rsidP="00BA74E7">
            <w:pPr>
              <w:pStyle w:val="ANormal"/>
            </w:pPr>
          </w:p>
          <w:p w:rsidR="00377141" w:rsidRDefault="00377141" w:rsidP="00BA74E7">
            <w:pPr>
              <w:pStyle w:val="ANormal"/>
            </w:pPr>
          </w:p>
          <w:p w:rsidR="00377141" w:rsidRDefault="00316D75" w:rsidP="00BA74E7">
            <w:pPr>
              <w:pStyle w:val="ANormal"/>
            </w:pPr>
            <w:r>
              <w:t>Torsten Sundblom</w:t>
            </w:r>
          </w:p>
        </w:tc>
        <w:tc>
          <w:tcPr>
            <w:tcW w:w="3477" w:type="dxa"/>
            <w:vAlign w:val="bottom"/>
          </w:tcPr>
          <w:p w:rsidR="00377141" w:rsidRDefault="00316D75" w:rsidP="00BA74E7">
            <w:pPr>
              <w:pStyle w:val="ANormal"/>
            </w:pPr>
            <w:r>
              <w:t>Gunnar Jansson</w:t>
            </w:r>
          </w:p>
        </w:tc>
      </w:tr>
    </w:tbl>
    <w:p w:rsidR="000B3F00" w:rsidRDefault="000B3F00">
      <w:pPr>
        <w:pStyle w:val="ANormal"/>
      </w:pPr>
    </w:p>
    <w:sectPr w:rsidR="000B3F00">
      <w:headerReference w:type="even" r:id="rId16"/>
      <w:headerReference w:type="default" r:id="rId17"/>
      <w:footerReference w:type="default" r:id="rId18"/>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E20" w:rsidRDefault="00084E20">
      <w:r>
        <w:separator/>
      </w:r>
    </w:p>
  </w:endnote>
  <w:endnote w:type="continuationSeparator" w:id="0">
    <w:p w:rsidR="00084E20" w:rsidRDefault="0008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rPr>
        <w:lang w:val="fi-FI"/>
      </w:rPr>
    </w:pPr>
    <w:r>
      <w:fldChar w:fldCharType="begin"/>
    </w:r>
    <w:r>
      <w:rPr>
        <w:lang w:val="fi-FI"/>
      </w:rPr>
      <w:instrText xml:space="preserve"> FILENAME  \* MERGEFORMAT </w:instrText>
    </w:r>
    <w:r>
      <w:fldChar w:fldCharType="separate"/>
    </w:r>
    <w:r w:rsidR="004E5CDB">
      <w:rPr>
        <w:noProof/>
        <w:lang w:val="fi-FI"/>
      </w:rPr>
      <w:t>MOT0520132014.docx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E20" w:rsidRDefault="00084E20">
      <w:r>
        <w:separator/>
      </w:r>
    </w:p>
  </w:footnote>
  <w:footnote w:type="continuationSeparator" w:id="0">
    <w:p w:rsidR="00084E20" w:rsidRDefault="00084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9B" w:rsidRDefault="0084359B">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3011C1" w:rsidRDefault="003011C1">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142"/>
  <w:evenAndOddHeaders/>
  <w:drawingGridHorizontalSpacing w:val="5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4E20"/>
    <w:rsid w:val="00005CB3"/>
    <w:rsid w:val="00030472"/>
    <w:rsid w:val="00045708"/>
    <w:rsid w:val="00073B74"/>
    <w:rsid w:val="00084E20"/>
    <w:rsid w:val="000B1835"/>
    <w:rsid w:val="000B3F00"/>
    <w:rsid w:val="000B53E5"/>
    <w:rsid w:val="001120C3"/>
    <w:rsid w:val="0012085E"/>
    <w:rsid w:val="002F50E4"/>
    <w:rsid w:val="003011C1"/>
    <w:rsid w:val="00316D75"/>
    <w:rsid w:val="00377141"/>
    <w:rsid w:val="0038300C"/>
    <w:rsid w:val="004804BC"/>
    <w:rsid w:val="004E5CDB"/>
    <w:rsid w:val="00531232"/>
    <w:rsid w:val="0059085F"/>
    <w:rsid w:val="00663FC5"/>
    <w:rsid w:val="00741DB5"/>
    <w:rsid w:val="007F4CE3"/>
    <w:rsid w:val="0084359B"/>
    <w:rsid w:val="0090134A"/>
    <w:rsid w:val="009044DF"/>
    <w:rsid w:val="00935A18"/>
    <w:rsid w:val="009D01AC"/>
    <w:rsid w:val="00A16986"/>
    <w:rsid w:val="00A716AD"/>
    <w:rsid w:val="00AB47CC"/>
    <w:rsid w:val="00AB7037"/>
    <w:rsid w:val="00AF314A"/>
    <w:rsid w:val="00B866AB"/>
    <w:rsid w:val="00BA74E7"/>
    <w:rsid w:val="00C57836"/>
    <w:rsid w:val="00D10E5F"/>
    <w:rsid w:val="00D3286C"/>
    <w:rsid w:val="00D92A39"/>
    <w:rsid w:val="00DB5CE5"/>
    <w:rsid w:val="00E100E9"/>
    <w:rsid w:val="00E131E0"/>
    <w:rsid w:val="00E610EA"/>
    <w:rsid w:val="00EB5F02"/>
    <w:rsid w:val="00F34D8B"/>
    <w:rsid w:val="00F92A9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TINGET\Ledam&#246;ternas%20mallar\&#197;tg&#228;rdsmotion(v1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Åtgärdsmotion(v1a).dot</Template>
  <TotalTime>1</TotalTime>
  <Pages>1</Pages>
  <Words>299</Words>
  <Characters>1589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Åtgärdsmotion nr 3/2013-2014</vt:lpstr>
    </vt:vector>
  </TitlesOfParts>
  <Company>LR</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5/2013-2014</dc:title>
  <dc:creator>LR</dc:creator>
  <cp:lastModifiedBy>Annette Gammals</cp:lastModifiedBy>
  <cp:revision>2</cp:revision>
  <cp:lastPrinted>2014-10-29T10:42:00Z</cp:lastPrinted>
  <dcterms:created xsi:type="dcterms:W3CDTF">2014-10-30T12:08:00Z</dcterms:created>
  <dcterms:modified xsi:type="dcterms:W3CDTF">2014-10-30T12:08:00Z</dcterms:modified>
</cp:coreProperties>
</file>