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796250">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LSvapen"/>
                </v:shape>
              </w:pict>
            </w:r>
          </w:p>
        </w:tc>
        <w:tc>
          <w:tcPr>
            <w:tcW w:w="8736" w:type="dxa"/>
            <w:gridSpan w:val="3"/>
            <w:vAlign w:val="bottom"/>
          </w:tcPr>
          <w:p w:rsidR="000B3F00" w:rsidRDefault="00796250">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12085E" w:rsidP="00552E06">
            <w:pPr>
              <w:pStyle w:val="xDokTypNr"/>
            </w:pPr>
            <w:r>
              <w:t>BUDGET</w:t>
            </w:r>
            <w:r w:rsidR="004F306A">
              <w:t>MOTION nr 41</w:t>
            </w:r>
            <w:r w:rsidR="00935A18">
              <w:t>/20</w:t>
            </w:r>
            <w:r w:rsidR="00A16986">
              <w:t>1</w:t>
            </w:r>
            <w:r w:rsidR="00552E06">
              <w:t>2</w:t>
            </w:r>
            <w:r w:rsidR="00935A18">
              <w:t>-20</w:t>
            </w:r>
            <w:r w:rsidR="00D3286C">
              <w:t>1</w:t>
            </w:r>
            <w:r w:rsidR="00552E06">
              <w:t>3</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4F306A">
            <w:pPr>
              <w:pStyle w:val="xAvsandare2"/>
            </w:pPr>
            <w:r>
              <w:t xml:space="preserve">Mats </w:t>
            </w:r>
            <w:proofErr w:type="spellStart"/>
            <w:r>
              <w:t>Perämaa</w:t>
            </w:r>
            <w:proofErr w:type="spellEnd"/>
            <w:r>
              <w:t xml:space="preserve"> m.fl.</w:t>
            </w:r>
          </w:p>
        </w:tc>
        <w:tc>
          <w:tcPr>
            <w:tcW w:w="1725" w:type="dxa"/>
            <w:vAlign w:val="center"/>
          </w:tcPr>
          <w:p w:rsidR="000B3F00" w:rsidRDefault="004F306A" w:rsidP="0012085E">
            <w:pPr>
              <w:pStyle w:val="xDatum1"/>
            </w:pPr>
            <w:r>
              <w:t>2012-11-18</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footerReference w:type="even" r:id="rId10"/>
          <w:footerReference w:type="default" r:id="rId11"/>
          <w:pgSz w:w="11906" w:h="16838" w:code="9"/>
          <w:pgMar w:top="567" w:right="1134" w:bottom="1134" w:left="1191" w:header="624" w:footer="737" w:gutter="0"/>
          <w:cols w:space="708"/>
          <w:docGrid w:linePitch="360"/>
        </w:sectPr>
      </w:pPr>
    </w:p>
    <w:p w:rsidR="000B3F00" w:rsidRDefault="00561CA3">
      <w:pPr>
        <w:pStyle w:val="ArendeRubrik"/>
      </w:pPr>
      <w:r>
        <w:rPr>
          <w:color w:val="000000"/>
        </w:rPr>
        <w:lastRenderedPageBreak/>
        <w:t>Kortrutt</w:t>
      </w:r>
      <w:r w:rsidR="00105C34">
        <w:rPr>
          <w:color w:val="000000"/>
        </w:rPr>
        <w:t>, ändring av allmänna motiveringen</w:t>
      </w:r>
    </w:p>
    <w:p w:rsidR="000B3F00" w:rsidRDefault="000B3F00">
      <w:pPr>
        <w:pStyle w:val="ANormal"/>
      </w:pPr>
    </w:p>
    <w:p w:rsidR="000B3F00" w:rsidRDefault="000B3F00">
      <w:pPr>
        <w:pStyle w:val="ANormal"/>
      </w:pPr>
    </w:p>
    <w:p w:rsidR="00F946BE" w:rsidRDefault="00F946BE" w:rsidP="00F946BE">
      <w:pPr>
        <w:pStyle w:val="ANormal"/>
      </w:pPr>
      <w:r>
        <w:rPr>
          <w:color w:val="000000"/>
        </w:rPr>
        <w:t xml:space="preserve">Driftskostnaderna i skärgårdstrafiken måste minska. Det finns en </w:t>
      </w:r>
      <w:r w:rsidR="00DC4EBF">
        <w:rPr>
          <w:color w:val="000000"/>
        </w:rPr>
        <w:t xml:space="preserve">överstor </w:t>
      </w:r>
      <w:r>
        <w:rPr>
          <w:color w:val="000000"/>
        </w:rPr>
        <w:t>kostnad i det rådande trafiksystemet med långsamma fartyg, trafikerande långa rutter, ofta parallellt med möjliga vägsträckningar över våra skä</w:t>
      </w:r>
      <w:r>
        <w:rPr>
          <w:color w:val="000000"/>
        </w:rPr>
        <w:t>r</w:t>
      </w:r>
      <w:r>
        <w:rPr>
          <w:color w:val="000000"/>
        </w:rPr>
        <w:t>gårdsöar. Lagtinget tog principiellt ställning för kortrutt våren 2011 efter behandling av landskapsregeringens kortruttsmeddelande. Nu föreslår Landskapsregeringen ett införande av ett system med dubbla färjor på de långa rutterna medan ett flertal konsulter anlitats för beredning av det for</w:t>
      </w:r>
      <w:r>
        <w:rPr>
          <w:color w:val="000000"/>
        </w:rPr>
        <w:t>t</w:t>
      </w:r>
      <w:r>
        <w:rPr>
          <w:color w:val="000000"/>
        </w:rPr>
        <w:t>satta arbetet. Det är uppenbart att kostnadseffekterna av dubbellångruttss</w:t>
      </w:r>
      <w:r>
        <w:rPr>
          <w:color w:val="000000"/>
        </w:rPr>
        <w:t>y</w:t>
      </w:r>
      <w:r>
        <w:rPr>
          <w:color w:val="000000"/>
        </w:rPr>
        <w:t>stemet inte är klarlagt till fullo. Självklart är också att förslaget inte har nämnvärda positiva effekter på den totala bränsleförbrukningen eftersom fartygen fortfarande trafikerar på samma långa rutter. Om bränslepriset st</w:t>
      </w:r>
      <w:r>
        <w:rPr>
          <w:color w:val="000000"/>
        </w:rPr>
        <w:t>i</w:t>
      </w:r>
      <w:r>
        <w:rPr>
          <w:color w:val="000000"/>
        </w:rPr>
        <w:t>ger i framtiden vilket det sannolikt gör så leder detta självklart till fortsatta kostnadsökningar. Vi anser att det med relativt små åtgärder redan nu kan införas kortrutt till delar av trafiksystemet och åtminstone under den turis</w:t>
      </w:r>
      <w:r>
        <w:rPr>
          <w:color w:val="000000"/>
        </w:rPr>
        <w:t>t</w:t>
      </w:r>
      <w:r>
        <w:rPr>
          <w:color w:val="000000"/>
        </w:rPr>
        <w:t xml:space="preserve">iska lågsäsongen. Ett exempel är ett införande av kortrutt från Brändö till Kumlinge med vidaretrafik </w:t>
      </w:r>
      <w:proofErr w:type="spellStart"/>
      <w:r>
        <w:rPr>
          <w:color w:val="000000"/>
        </w:rPr>
        <w:t>Snäckö</w:t>
      </w:r>
      <w:proofErr w:type="spellEnd"/>
      <w:r>
        <w:rPr>
          <w:color w:val="000000"/>
        </w:rPr>
        <w:t xml:space="preserve">-Överö-Långnäs och med matartrafik från </w:t>
      </w:r>
      <w:proofErr w:type="spellStart"/>
      <w:r>
        <w:rPr>
          <w:color w:val="000000"/>
        </w:rPr>
        <w:t>Snäckö</w:t>
      </w:r>
      <w:proofErr w:type="spellEnd"/>
      <w:r>
        <w:rPr>
          <w:color w:val="000000"/>
        </w:rPr>
        <w:t xml:space="preserve"> till </w:t>
      </w:r>
      <w:proofErr w:type="spellStart"/>
      <w:r>
        <w:rPr>
          <w:color w:val="000000"/>
        </w:rPr>
        <w:t>Hummelvik</w:t>
      </w:r>
      <w:proofErr w:type="spellEnd"/>
      <w:r>
        <w:rPr>
          <w:color w:val="000000"/>
        </w:rPr>
        <w:t xml:space="preserve">. </w:t>
      </w:r>
    </w:p>
    <w:p w:rsidR="00F946BE" w:rsidRDefault="00F946BE" w:rsidP="00F946BE">
      <w:pPr>
        <w:pStyle w:val="ANormal"/>
      </w:pPr>
      <w:r>
        <w:rPr>
          <w:color w:val="000000"/>
        </w:rPr>
        <w:t>Det kan hävdas att delar av den åländska befolkningen har deltagit i en d</w:t>
      </w:r>
      <w:r>
        <w:rPr>
          <w:color w:val="000000"/>
        </w:rPr>
        <w:t>i</w:t>
      </w:r>
      <w:r>
        <w:rPr>
          <w:color w:val="000000"/>
        </w:rPr>
        <w:t>gital agenda genom att via sociala medier aktivt deltagit i diskussionen om hur trafiksystemen kan utvecklas. Ingen kan heller påstå att det föreligger en total enighet kring hur utvecklingen</w:t>
      </w:r>
      <w:r w:rsidR="00530DDC">
        <w:rPr>
          <w:color w:val="000000"/>
        </w:rPr>
        <w:t xml:space="preserve"> ska se ut. Det existerar ändå </w:t>
      </w:r>
      <w:r>
        <w:rPr>
          <w:color w:val="000000"/>
        </w:rPr>
        <w:t>berä</w:t>
      </w:r>
      <w:r>
        <w:rPr>
          <w:color w:val="000000"/>
        </w:rPr>
        <w:t>k</w:t>
      </w:r>
      <w:r>
        <w:rPr>
          <w:color w:val="000000"/>
        </w:rPr>
        <w:t xml:space="preserve">ningar på att kortruttssystemet kan spara avsevärda belopp. Vi anser det viktigt att så fort som möjligt implementera kortruttstanken i det praktiska, operativa trafiksystemet i skärgårdstrafiken. Vi anser att de första stegen till detta kan göras redan under år 2013. </w:t>
      </w:r>
    </w:p>
    <w:p w:rsidR="00F946BE" w:rsidRDefault="00F946BE" w:rsidP="00F946BE">
      <w:pPr>
        <w:pStyle w:val="ANormal"/>
      </w:pPr>
      <w:r>
        <w:rPr>
          <w:color w:val="000000"/>
        </w:rPr>
        <w:t>Prioriteringsbehovet för de stora investeringarna i det kommande kortrutt</w:t>
      </w:r>
      <w:r>
        <w:rPr>
          <w:color w:val="000000"/>
        </w:rPr>
        <w:t>s</w:t>
      </w:r>
      <w:r>
        <w:rPr>
          <w:color w:val="000000"/>
        </w:rPr>
        <w:t>systemet motivera</w:t>
      </w:r>
      <w:r w:rsidR="006F7001">
        <w:rPr>
          <w:color w:val="000000"/>
        </w:rPr>
        <w:t>s närmare i budgetmotion 15/2012-2013</w:t>
      </w:r>
      <w:r>
        <w:rPr>
          <w:color w:val="000000"/>
        </w:rPr>
        <w:t>.</w:t>
      </w:r>
    </w:p>
    <w:p w:rsidR="00F946BE" w:rsidRDefault="00F946BE" w:rsidP="00F946BE">
      <w:pPr>
        <w:pStyle w:val="ANormal"/>
      </w:pPr>
    </w:p>
    <w:p w:rsidR="00F946BE" w:rsidRDefault="00F946BE" w:rsidP="00F946BE">
      <w:pPr>
        <w:pStyle w:val="ANormal"/>
      </w:pPr>
      <w:r>
        <w:rPr>
          <w:color w:val="000000"/>
        </w:rPr>
        <w:t>Med anledning av det ovanstående föreslår vi</w:t>
      </w:r>
    </w:p>
    <w:p w:rsidR="000B3F00" w:rsidRDefault="000B3F00">
      <w:pPr>
        <w:pStyle w:val="ANormal"/>
      </w:pPr>
    </w:p>
    <w:p w:rsidR="000B3F00" w:rsidRDefault="00A42B33">
      <w:pPr>
        <w:pStyle w:val="Klam"/>
      </w:pPr>
      <w:r>
        <w:t xml:space="preserve">att i </w:t>
      </w:r>
      <w:r>
        <w:rPr>
          <w:color w:val="000000"/>
        </w:rPr>
        <w:t xml:space="preserve">allmänna motiveringen på sidan 31, det första stycket </w:t>
      </w:r>
      <w:r w:rsidR="00D466E4">
        <w:rPr>
          <w:color w:val="000000"/>
        </w:rPr>
        <w:t xml:space="preserve">under rubriken kortrutt </w:t>
      </w:r>
      <w:r>
        <w:rPr>
          <w:color w:val="000000"/>
        </w:rPr>
        <w:t>ersätts med följande: ”Målet med kortrutt i skä</w:t>
      </w:r>
      <w:r>
        <w:rPr>
          <w:color w:val="000000"/>
        </w:rPr>
        <w:t>r</w:t>
      </w:r>
      <w:r>
        <w:rPr>
          <w:color w:val="000000"/>
        </w:rPr>
        <w:t>gårdstrafiken är att minska driftsutgifterna, åstadkomma en ökad turtäthet och därmed en förbättrad service för ålänningar, skä</w:t>
      </w:r>
      <w:r>
        <w:rPr>
          <w:color w:val="000000"/>
        </w:rPr>
        <w:t>r</w:t>
      </w:r>
      <w:r>
        <w:rPr>
          <w:color w:val="000000"/>
        </w:rPr>
        <w:t>gårdsbor och övriga brukare. En förbättrad infrastruktur ger skä</w:t>
      </w:r>
      <w:r>
        <w:rPr>
          <w:color w:val="000000"/>
        </w:rPr>
        <w:t>r</w:t>
      </w:r>
      <w:r>
        <w:rPr>
          <w:color w:val="000000"/>
        </w:rPr>
        <w:t>gårdens näringsliv den grundförutsättning som krävs för en stabil utveckling av verksamheterna. Arbetet måste göras i skyndsam ordning där åtgärderna ändå stöder de långsiktiga planerna. Redan under 2013 kommer Landskapsregeringen att införa kortrutt i d</w:t>
      </w:r>
      <w:r>
        <w:rPr>
          <w:color w:val="000000"/>
        </w:rPr>
        <w:t>e</w:t>
      </w:r>
      <w:r>
        <w:rPr>
          <w:color w:val="000000"/>
        </w:rPr>
        <w:t>lar av skärgårdstrafiksystemet istället för de föreslagna dubbla fartygen på de långa linjerna.</w:t>
      </w:r>
      <w:r w:rsidR="00105C34">
        <w:t>”</w:t>
      </w: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trPr>
          <w:cantSplit/>
        </w:trPr>
        <w:tc>
          <w:tcPr>
            <w:tcW w:w="7931" w:type="dxa"/>
            <w:gridSpan w:val="2"/>
          </w:tcPr>
          <w:p w:rsidR="000B3F00" w:rsidRDefault="004F306A">
            <w:pPr>
              <w:pStyle w:val="ANormal"/>
              <w:keepNext/>
            </w:pPr>
            <w:r>
              <w:t>Mariehamn den 18 november 2012</w:t>
            </w:r>
          </w:p>
        </w:tc>
      </w:tr>
      <w:tr w:rsidR="000B3F00">
        <w:tc>
          <w:tcPr>
            <w:tcW w:w="4454" w:type="dxa"/>
            <w:vAlign w:val="bottom"/>
          </w:tcPr>
          <w:p w:rsidR="000B3F00" w:rsidRDefault="000B3F00">
            <w:pPr>
              <w:pStyle w:val="ANormal"/>
            </w:pPr>
          </w:p>
          <w:p w:rsidR="000B3F00" w:rsidRDefault="000B3F00">
            <w:pPr>
              <w:pStyle w:val="ANormal"/>
            </w:pPr>
          </w:p>
          <w:p w:rsidR="000B3F00" w:rsidRDefault="004F306A">
            <w:pPr>
              <w:pStyle w:val="ANormal"/>
            </w:pPr>
            <w:r>
              <w:t xml:space="preserve">Mats </w:t>
            </w:r>
            <w:proofErr w:type="spellStart"/>
            <w:r>
              <w:t>Perämaa</w:t>
            </w:r>
            <w:proofErr w:type="spellEnd"/>
          </w:p>
        </w:tc>
        <w:tc>
          <w:tcPr>
            <w:tcW w:w="3477" w:type="dxa"/>
            <w:vAlign w:val="bottom"/>
          </w:tcPr>
          <w:p w:rsidR="000B3F00" w:rsidRDefault="000B3F00">
            <w:pPr>
              <w:pStyle w:val="ANormal"/>
            </w:pPr>
          </w:p>
          <w:p w:rsidR="000B3F00" w:rsidRDefault="000B3F00">
            <w:pPr>
              <w:pStyle w:val="ANormal"/>
            </w:pPr>
          </w:p>
          <w:p w:rsidR="000B3F00" w:rsidRDefault="004F306A">
            <w:pPr>
              <w:pStyle w:val="ANormal"/>
            </w:pPr>
            <w:proofErr w:type="spellStart"/>
            <w:r>
              <w:t>Vtm</w:t>
            </w:r>
            <w:proofErr w:type="spellEnd"/>
            <w:r>
              <w:t xml:space="preserve"> Viveka Eriksson</w:t>
            </w:r>
          </w:p>
        </w:tc>
      </w:tr>
      <w:tr w:rsidR="004F306A">
        <w:tc>
          <w:tcPr>
            <w:tcW w:w="4454" w:type="dxa"/>
            <w:vAlign w:val="bottom"/>
          </w:tcPr>
          <w:p w:rsidR="004F306A" w:rsidRDefault="004F306A">
            <w:pPr>
              <w:pStyle w:val="ANormal"/>
            </w:pPr>
            <w:r>
              <w:lastRenderedPageBreak/>
              <w:t xml:space="preserve">Tony </w:t>
            </w:r>
            <w:proofErr w:type="spellStart"/>
            <w:r>
              <w:t>Asumaa</w:t>
            </w:r>
            <w:proofErr w:type="spellEnd"/>
          </w:p>
        </w:tc>
        <w:tc>
          <w:tcPr>
            <w:tcW w:w="3477" w:type="dxa"/>
            <w:vAlign w:val="bottom"/>
          </w:tcPr>
          <w:p w:rsidR="004F306A" w:rsidRDefault="004F306A">
            <w:pPr>
              <w:pStyle w:val="ANormal"/>
            </w:pPr>
          </w:p>
          <w:p w:rsidR="004F306A" w:rsidRDefault="004F306A">
            <w:pPr>
              <w:pStyle w:val="ANormal"/>
            </w:pPr>
          </w:p>
          <w:p w:rsidR="004F306A" w:rsidRDefault="004F306A">
            <w:pPr>
              <w:pStyle w:val="ANormal"/>
            </w:pPr>
          </w:p>
          <w:p w:rsidR="004F306A" w:rsidRDefault="004F306A">
            <w:pPr>
              <w:pStyle w:val="ANormal"/>
            </w:pPr>
            <w:r>
              <w:t>Torsten Sundblom</w:t>
            </w:r>
          </w:p>
        </w:tc>
      </w:tr>
      <w:tr w:rsidR="004F306A">
        <w:tc>
          <w:tcPr>
            <w:tcW w:w="4454" w:type="dxa"/>
            <w:vAlign w:val="bottom"/>
          </w:tcPr>
          <w:p w:rsidR="004F306A" w:rsidRDefault="004F306A">
            <w:pPr>
              <w:pStyle w:val="ANormal"/>
            </w:pPr>
            <w:r>
              <w:t>Gunnar Jansson</w:t>
            </w:r>
          </w:p>
        </w:tc>
        <w:tc>
          <w:tcPr>
            <w:tcW w:w="3477" w:type="dxa"/>
            <w:vAlign w:val="bottom"/>
          </w:tcPr>
          <w:p w:rsidR="004F306A" w:rsidRDefault="004F306A">
            <w:pPr>
              <w:pStyle w:val="ANormal"/>
            </w:pPr>
          </w:p>
          <w:p w:rsidR="004F306A" w:rsidRDefault="004F306A">
            <w:pPr>
              <w:pStyle w:val="ANormal"/>
            </w:pPr>
          </w:p>
          <w:p w:rsidR="004F306A" w:rsidRDefault="004F306A">
            <w:pPr>
              <w:pStyle w:val="ANormal"/>
            </w:pPr>
          </w:p>
          <w:p w:rsidR="004F306A" w:rsidRDefault="004F306A">
            <w:pPr>
              <w:pStyle w:val="ANormal"/>
            </w:pPr>
            <w:r>
              <w:t>Katrin Sjögren</w:t>
            </w:r>
          </w:p>
        </w:tc>
      </w:tr>
    </w:tbl>
    <w:p w:rsidR="000B3F00" w:rsidRDefault="000B3F00">
      <w:pPr>
        <w:pStyle w:val="ANormal"/>
      </w:pPr>
    </w:p>
    <w:sectPr w:rsidR="000B3F0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38" w:rsidRDefault="00E60538">
      <w:r>
        <w:separator/>
      </w:r>
    </w:p>
  </w:endnote>
  <w:endnote w:type="continuationSeparator" w:id="0">
    <w:p w:rsidR="00E60538" w:rsidRDefault="00E6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0C189F">
      <w:rPr>
        <w:noProof/>
        <w:lang w:val="fi-FI"/>
      </w:rPr>
      <w:t>BM4120122013.docx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38" w:rsidRDefault="00E60538">
      <w:r>
        <w:separator/>
      </w:r>
    </w:p>
  </w:footnote>
  <w:footnote w:type="continuationSeparator" w:id="0">
    <w:p w:rsidR="00E60538" w:rsidRDefault="00E6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96250">
      <w:rPr>
        <w:rStyle w:val="Sidnummer"/>
        <w:noProof/>
      </w:rPr>
      <w:t>2</w:t>
    </w:r>
    <w:r>
      <w:rPr>
        <w:rStyle w:val="Sidnummer"/>
      </w:rPr>
      <w:fldChar w:fldCharType="end"/>
    </w:r>
  </w:p>
  <w:p w:rsidR="003011C1" w:rsidRDefault="003011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538"/>
    <w:rsid w:val="00030472"/>
    <w:rsid w:val="000B3F00"/>
    <w:rsid w:val="000C189F"/>
    <w:rsid w:val="00105C34"/>
    <w:rsid w:val="001120C3"/>
    <w:rsid w:val="0012085E"/>
    <w:rsid w:val="002275EE"/>
    <w:rsid w:val="002E756C"/>
    <w:rsid w:val="002F50E4"/>
    <w:rsid w:val="003011C1"/>
    <w:rsid w:val="0038300C"/>
    <w:rsid w:val="003B56F7"/>
    <w:rsid w:val="004A1B4C"/>
    <w:rsid w:val="004F306A"/>
    <w:rsid w:val="00530DDC"/>
    <w:rsid w:val="00552E06"/>
    <w:rsid w:val="00561CA3"/>
    <w:rsid w:val="006517DB"/>
    <w:rsid w:val="006F7001"/>
    <w:rsid w:val="00796250"/>
    <w:rsid w:val="00935A18"/>
    <w:rsid w:val="00A06E21"/>
    <w:rsid w:val="00A16986"/>
    <w:rsid w:val="00A42B33"/>
    <w:rsid w:val="00A716AD"/>
    <w:rsid w:val="00AB47CC"/>
    <w:rsid w:val="00AE33B0"/>
    <w:rsid w:val="00AF314A"/>
    <w:rsid w:val="00B44ADC"/>
    <w:rsid w:val="00D10E5F"/>
    <w:rsid w:val="00D3286C"/>
    <w:rsid w:val="00D466E4"/>
    <w:rsid w:val="00DC4EBF"/>
    <w:rsid w:val="00E100E9"/>
    <w:rsid w:val="00E131E0"/>
    <w:rsid w:val="00E25A9F"/>
    <w:rsid w:val="00E60538"/>
    <w:rsid w:val="00F027D7"/>
    <w:rsid w:val="00F946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Budgetmotion(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Budgetmotion(v1a).dot</Template>
  <TotalTime>0</TotalTime>
  <Pages>2</Pages>
  <Words>474</Words>
  <Characters>2518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Budgetmotion nr x/2011-2012</vt:lpstr>
    </vt:vector>
  </TitlesOfParts>
  <Company>LR</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41/2012-2013</dc:title>
  <dc:creator>LR</dc:creator>
  <cp:lastModifiedBy>LR</cp:lastModifiedBy>
  <cp:revision>2</cp:revision>
  <cp:lastPrinted>2012-11-19T07:15:00Z</cp:lastPrinted>
  <dcterms:created xsi:type="dcterms:W3CDTF">2012-11-19T11:47:00Z</dcterms:created>
  <dcterms:modified xsi:type="dcterms:W3CDTF">2012-11-19T11:47:00Z</dcterms:modified>
</cp:coreProperties>
</file>