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2D10A9">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LSvapen"/>
                </v:shape>
              </w:pict>
            </w:r>
          </w:p>
        </w:tc>
        <w:tc>
          <w:tcPr>
            <w:tcW w:w="8736" w:type="dxa"/>
            <w:gridSpan w:val="3"/>
            <w:vAlign w:val="bottom"/>
          </w:tcPr>
          <w:p w:rsidR="000B3F00" w:rsidRDefault="002D10A9">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12085E" w:rsidP="00B96455">
            <w:pPr>
              <w:pStyle w:val="xDokTypNr"/>
            </w:pPr>
            <w:r>
              <w:t>BUDGET</w:t>
            </w:r>
            <w:r w:rsidR="00935A18">
              <w:t xml:space="preserve">MOTION nr </w:t>
            </w:r>
            <w:r w:rsidR="00B96455">
              <w:t>19</w:t>
            </w:r>
            <w:r w:rsidR="00935A18">
              <w:t>/20</w:t>
            </w:r>
            <w:r w:rsidR="00A16986">
              <w:t>1</w:t>
            </w:r>
            <w:r w:rsidR="00552E06">
              <w:t>2</w:t>
            </w:r>
            <w:r w:rsidR="00935A18">
              <w:t>-20</w:t>
            </w:r>
            <w:r w:rsidR="00D3286C">
              <w:t>1</w:t>
            </w:r>
            <w:r w:rsidR="00552E06">
              <w:t>3</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519C2">
            <w:pPr>
              <w:pStyle w:val="xLedtext"/>
            </w:pPr>
            <w:r>
              <w:t>Vicetalman</w:t>
            </w:r>
            <w:r w:rsidR="000B3F00">
              <w:t xml:space="preserve">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B96455">
            <w:pPr>
              <w:pStyle w:val="xAvsandare2"/>
            </w:pPr>
            <w:r>
              <w:t>Vtm Viveka Eriksson m.fl.</w:t>
            </w:r>
          </w:p>
        </w:tc>
        <w:tc>
          <w:tcPr>
            <w:tcW w:w="1725" w:type="dxa"/>
            <w:vAlign w:val="center"/>
          </w:tcPr>
          <w:p w:rsidR="000B3F00" w:rsidRDefault="00B96455" w:rsidP="00B96455">
            <w:pPr>
              <w:pStyle w:val="xDatum1"/>
            </w:pPr>
            <w:r>
              <w:t>2012-11-16</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footerReference w:type="even" r:id="rId10"/>
          <w:footerReference w:type="default" r:id="rId11"/>
          <w:pgSz w:w="11906" w:h="16838" w:code="9"/>
          <w:pgMar w:top="567" w:right="1134" w:bottom="1134" w:left="1191" w:header="624" w:footer="737" w:gutter="0"/>
          <w:cols w:space="708"/>
          <w:docGrid w:linePitch="360"/>
        </w:sectPr>
      </w:pPr>
    </w:p>
    <w:p w:rsidR="000B3F00" w:rsidRDefault="00B96455">
      <w:pPr>
        <w:pStyle w:val="ArendeRubrik"/>
      </w:pPr>
      <w:r>
        <w:rPr>
          <w:szCs w:val="26"/>
          <w:lang w:eastAsia="sv-FI"/>
        </w:rPr>
        <w:lastRenderedPageBreak/>
        <w:t>Integration</w:t>
      </w:r>
      <w:r w:rsidR="009642F4">
        <w:rPr>
          <w:szCs w:val="26"/>
          <w:lang w:eastAsia="sv-FI"/>
        </w:rPr>
        <w:t>, tillägg till allmänna motiveringen</w:t>
      </w:r>
    </w:p>
    <w:p w:rsidR="000B3F00" w:rsidRDefault="000B3F00">
      <w:pPr>
        <w:pStyle w:val="ANormal"/>
      </w:pPr>
    </w:p>
    <w:p w:rsidR="000B3F00" w:rsidRDefault="000B3F00">
      <w:pPr>
        <w:pStyle w:val="ANormal"/>
      </w:pPr>
    </w:p>
    <w:p w:rsidR="00B96455" w:rsidRDefault="00B96455" w:rsidP="00B96455">
      <w:pPr>
        <w:spacing w:after="0" w:line="240" w:lineRule="auto"/>
        <w:jc w:val="both"/>
        <w:rPr>
          <w:rFonts w:ascii="Times New Roman" w:eastAsia="Times New Roman" w:hAnsi="Times New Roman"/>
          <w:lang w:val="sv-SE" w:eastAsia="sv-FI"/>
        </w:rPr>
      </w:pPr>
      <w:r>
        <w:rPr>
          <w:rFonts w:ascii="Times New Roman" w:eastAsia="Times New Roman" w:hAnsi="Times New Roman"/>
          <w:lang w:val="sv-SE" w:eastAsia="sv-FI"/>
        </w:rPr>
        <w:t>Vi välkomnar nya ålänningar och anser att det finns alla skäl att vi från samhällets sida vidtar åtgärder för att skapa smidig inflyttning och inklud</w:t>
      </w:r>
      <w:r>
        <w:rPr>
          <w:rFonts w:ascii="Times New Roman" w:eastAsia="Times New Roman" w:hAnsi="Times New Roman"/>
          <w:lang w:val="sv-SE" w:eastAsia="sv-FI"/>
        </w:rPr>
        <w:t>e</w:t>
      </w:r>
      <w:r>
        <w:rPr>
          <w:rFonts w:ascii="Times New Roman" w:eastAsia="Times New Roman" w:hAnsi="Times New Roman"/>
          <w:lang w:val="sv-SE" w:eastAsia="sv-FI"/>
        </w:rPr>
        <w:t>ring.</w:t>
      </w:r>
    </w:p>
    <w:p w:rsidR="000B3F00" w:rsidRDefault="00B96455" w:rsidP="00B96455">
      <w:pPr>
        <w:pStyle w:val="ANormal"/>
        <w:rPr>
          <w:lang w:eastAsia="sv-FI"/>
        </w:rPr>
      </w:pPr>
      <w:r>
        <w:rPr>
          <w:lang w:eastAsia="sv-FI"/>
        </w:rPr>
        <w:t>För den som är inflyttad är det av stor vikt att så fort som möjligt lära sig språket och finna en plats på arbetsmarknaden.</w:t>
      </w:r>
      <w:r w:rsidRPr="00440C26">
        <w:rPr>
          <w:lang w:eastAsia="sv-FI"/>
        </w:rPr>
        <w:t xml:space="preserve"> Projektet ”Integration.ax” har haft stor betydelse för personer som flyttat till Åland</w:t>
      </w:r>
      <w:r>
        <w:rPr>
          <w:lang w:eastAsia="sv-FI"/>
        </w:rPr>
        <w:t xml:space="preserve"> och för deras mö</w:t>
      </w:r>
      <w:r>
        <w:rPr>
          <w:lang w:eastAsia="sv-FI"/>
        </w:rPr>
        <w:t>j</w:t>
      </w:r>
      <w:r>
        <w:rPr>
          <w:lang w:eastAsia="sv-FI"/>
        </w:rPr>
        <w:t>ligheter att inkluderas i samhället. Verksamheten har skötts av Medborga</w:t>
      </w:r>
      <w:r>
        <w:rPr>
          <w:lang w:eastAsia="sv-FI"/>
        </w:rPr>
        <w:t>r</w:t>
      </w:r>
      <w:r>
        <w:rPr>
          <w:lang w:eastAsia="sv-FI"/>
        </w:rPr>
        <w:t>institutet som ett treårigt EU projekt.  Enligt uppgift kommer projektet att avslutas under 2013. Vi anser att de åtgärder som visat sig framgångsrika ska finnas kvar för att tillsammans med nya insatser skapa bra förutsät</w:t>
      </w:r>
      <w:r>
        <w:rPr>
          <w:lang w:eastAsia="sv-FI"/>
        </w:rPr>
        <w:t>t</w:t>
      </w:r>
      <w:r>
        <w:rPr>
          <w:lang w:eastAsia="sv-FI"/>
        </w:rPr>
        <w:t>ningar för personer som valt att flytta till Åland från olika delar av världen. Landskapsregeringen bör se till att projektet kan fortsätta som ett eget pr</w:t>
      </w:r>
      <w:r>
        <w:rPr>
          <w:lang w:eastAsia="sv-FI"/>
        </w:rPr>
        <w:t>o</w:t>
      </w:r>
      <w:r>
        <w:rPr>
          <w:lang w:eastAsia="sv-FI"/>
        </w:rPr>
        <w:t>jekt inom ramen för den samlade integrationspolitiken.</w:t>
      </w:r>
    </w:p>
    <w:p w:rsidR="00B96455" w:rsidRDefault="00B96455" w:rsidP="00B96455">
      <w:pPr>
        <w:pStyle w:val="ANormal"/>
        <w:rPr>
          <w:lang w:eastAsia="sv-FI"/>
        </w:rPr>
      </w:pPr>
    </w:p>
    <w:p w:rsidR="00B96455" w:rsidRDefault="00B96455" w:rsidP="00B96455">
      <w:pPr>
        <w:pStyle w:val="ANormal"/>
      </w:pPr>
      <w:r w:rsidRPr="00890E72">
        <w:rPr>
          <w:color w:val="000000"/>
          <w:lang w:eastAsia="sv-FI"/>
        </w:rPr>
        <w:t>Med anledning av det ovanstående föreslår vi</w:t>
      </w:r>
    </w:p>
    <w:p w:rsidR="000B3F00" w:rsidRDefault="000B3F00">
      <w:pPr>
        <w:pStyle w:val="ANormal"/>
      </w:pPr>
    </w:p>
    <w:p w:rsidR="000B3F00" w:rsidRDefault="00B96455">
      <w:pPr>
        <w:pStyle w:val="Klam"/>
      </w:pPr>
      <w:r w:rsidRPr="00890E72">
        <w:rPr>
          <w:lang w:eastAsia="sv-FI"/>
        </w:rPr>
        <w:t>att i den allmänna motiveringen under rubriken ”</w:t>
      </w:r>
      <w:r>
        <w:rPr>
          <w:lang w:eastAsia="sv-FI"/>
        </w:rPr>
        <w:t>Integrationspol</w:t>
      </w:r>
      <w:r>
        <w:rPr>
          <w:lang w:eastAsia="sv-FI"/>
        </w:rPr>
        <w:t>i</w:t>
      </w:r>
      <w:r>
        <w:rPr>
          <w:lang w:eastAsia="sv-FI"/>
        </w:rPr>
        <w:t>tik” följande mening läggs till</w:t>
      </w:r>
      <w:r w:rsidRPr="00890E72">
        <w:rPr>
          <w:lang w:eastAsia="sv-FI"/>
        </w:rPr>
        <w:t xml:space="preserve">: </w:t>
      </w:r>
      <w:r w:rsidR="009642F4">
        <w:rPr>
          <w:lang w:eastAsia="sv-FI"/>
        </w:rPr>
        <w:t>”</w:t>
      </w:r>
      <w:r>
        <w:rPr>
          <w:lang w:eastAsia="sv-FI"/>
        </w:rPr>
        <w:t>Ett motsvarande arbete som skötts inom ramen för projektet Integration.ax fortgår inom ramen för landskapets samlade integrationspolitik.</w:t>
      </w:r>
      <w:r w:rsidR="009642F4">
        <w:rPr>
          <w:lang w:eastAsia="sv-FI"/>
        </w:rPr>
        <w:t>”</w:t>
      </w: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0B3F00" w:rsidP="00B96455">
            <w:pPr>
              <w:pStyle w:val="ANormal"/>
              <w:keepNext/>
            </w:pPr>
            <w:r>
              <w:t xml:space="preserve">Mariehamn den </w:t>
            </w:r>
            <w:r w:rsidR="00B96455">
              <w:t>16 november 2012</w:t>
            </w:r>
          </w:p>
        </w:tc>
      </w:tr>
      <w:tr w:rsidR="000B3F00">
        <w:tc>
          <w:tcPr>
            <w:tcW w:w="4454" w:type="dxa"/>
            <w:vAlign w:val="bottom"/>
          </w:tcPr>
          <w:p w:rsidR="000B3F00" w:rsidRDefault="000B3F00">
            <w:pPr>
              <w:pStyle w:val="ANormal"/>
            </w:pPr>
          </w:p>
          <w:p w:rsidR="000B3F00" w:rsidRDefault="000B3F00">
            <w:pPr>
              <w:pStyle w:val="ANormal"/>
            </w:pPr>
          </w:p>
          <w:p w:rsidR="000B3F00" w:rsidRDefault="00322D41">
            <w:pPr>
              <w:pStyle w:val="ANormal"/>
            </w:pPr>
            <w:r>
              <w:t>Vtm Viveka Eriksson</w:t>
            </w:r>
          </w:p>
        </w:tc>
        <w:tc>
          <w:tcPr>
            <w:tcW w:w="3477" w:type="dxa"/>
            <w:vAlign w:val="bottom"/>
          </w:tcPr>
          <w:p w:rsidR="000B3F00" w:rsidRDefault="000B3F00">
            <w:pPr>
              <w:pStyle w:val="ANormal"/>
            </w:pPr>
          </w:p>
          <w:p w:rsidR="000B3F00" w:rsidRDefault="000B3F00">
            <w:pPr>
              <w:pStyle w:val="ANormal"/>
            </w:pPr>
          </w:p>
          <w:p w:rsidR="000B3F00" w:rsidRDefault="00322D41">
            <w:pPr>
              <w:pStyle w:val="ANormal"/>
            </w:pPr>
            <w:r>
              <w:t>Tony Asumaa</w:t>
            </w:r>
          </w:p>
        </w:tc>
      </w:tr>
      <w:tr w:rsidR="00322D41">
        <w:tc>
          <w:tcPr>
            <w:tcW w:w="4454" w:type="dxa"/>
            <w:vAlign w:val="bottom"/>
          </w:tcPr>
          <w:p w:rsidR="00322D41" w:rsidRDefault="00322D41">
            <w:pPr>
              <w:pStyle w:val="ANormal"/>
            </w:pPr>
            <w:r>
              <w:t>Torsten Sundblom</w:t>
            </w:r>
          </w:p>
        </w:tc>
        <w:tc>
          <w:tcPr>
            <w:tcW w:w="3477" w:type="dxa"/>
            <w:vAlign w:val="bottom"/>
          </w:tcPr>
          <w:p w:rsidR="00322D41" w:rsidRDefault="00322D41">
            <w:pPr>
              <w:pStyle w:val="ANormal"/>
            </w:pPr>
          </w:p>
          <w:p w:rsidR="00322D41" w:rsidRDefault="00322D41">
            <w:pPr>
              <w:pStyle w:val="ANormal"/>
            </w:pPr>
          </w:p>
          <w:p w:rsidR="00322D41" w:rsidRDefault="00322D41">
            <w:pPr>
              <w:pStyle w:val="ANormal"/>
            </w:pPr>
            <w:r>
              <w:t>Gunnar Jansson</w:t>
            </w:r>
          </w:p>
        </w:tc>
      </w:tr>
      <w:tr w:rsidR="00322D41">
        <w:tc>
          <w:tcPr>
            <w:tcW w:w="4454" w:type="dxa"/>
            <w:vAlign w:val="bottom"/>
          </w:tcPr>
          <w:p w:rsidR="00322D41" w:rsidRDefault="00322D41">
            <w:pPr>
              <w:pStyle w:val="ANormal"/>
            </w:pPr>
            <w:r>
              <w:t>Katrin Sjögren</w:t>
            </w:r>
          </w:p>
        </w:tc>
        <w:tc>
          <w:tcPr>
            <w:tcW w:w="3477" w:type="dxa"/>
            <w:vAlign w:val="bottom"/>
          </w:tcPr>
          <w:p w:rsidR="00322D41" w:rsidRDefault="00322D41">
            <w:pPr>
              <w:pStyle w:val="ANormal"/>
            </w:pPr>
          </w:p>
          <w:p w:rsidR="00322D41" w:rsidRDefault="00322D41">
            <w:pPr>
              <w:pStyle w:val="ANormal"/>
            </w:pPr>
          </w:p>
          <w:p w:rsidR="00322D41" w:rsidRDefault="00322D41">
            <w:pPr>
              <w:pStyle w:val="ANormal"/>
            </w:pPr>
            <w:r>
              <w:t>Mats Perämaa</w:t>
            </w:r>
          </w:p>
        </w:tc>
      </w:tr>
    </w:tbl>
    <w:p w:rsidR="000B3F00" w:rsidRDefault="000B3F00">
      <w:pPr>
        <w:pStyle w:val="ANormal"/>
      </w:pPr>
    </w:p>
    <w:sectPr w:rsidR="000B3F0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D6" w:rsidRDefault="00980BD6">
      <w:r>
        <w:separator/>
      </w:r>
    </w:p>
  </w:endnote>
  <w:endnote w:type="continuationSeparator" w:id="0">
    <w:p w:rsidR="00980BD6" w:rsidRDefault="0098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890540">
      <w:rPr>
        <w:noProof/>
        <w:lang w:val="fi-FI"/>
      </w:rPr>
      <w:t>BM1920122013.docx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D6" w:rsidRDefault="00980BD6">
      <w:r>
        <w:separator/>
      </w:r>
    </w:p>
  </w:footnote>
  <w:footnote w:type="continuationSeparator" w:id="0">
    <w:p w:rsidR="00980BD6" w:rsidRDefault="0098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D6"/>
    <w:rsid w:val="00030472"/>
    <w:rsid w:val="000519C2"/>
    <w:rsid w:val="000B3F00"/>
    <w:rsid w:val="001120C3"/>
    <w:rsid w:val="0012085E"/>
    <w:rsid w:val="002D10A9"/>
    <w:rsid w:val="002E756C"/>
    <w:rsid w:val="002F50E4"/>
    <w:rsid w:val="003011C1"/>
    <w:rsid w:val="00322D41"/>
    <w:rsid w:val="0038300C"/>
    <w:rsid w:val="003B56F7"/>
    <w:rsid w:val="004A1B4C"/>
    <w:rsid w:val="00552E06"/>
    <w:rsid w:val="0055742D"/>
    <w:rsid w:val="00890540"/>
    <w:rsid w:val="00935A18"/>
    <w:rsid w:val="009642F4"/>
    <w:rsid w:val="00980BD6"/>
    <w:rsid w:val="00A06E21"/>
    <w:rsid w:val="00A16986"/>
    <w:rsid w:val="00A716AD"/>
    <w:rsid w:val="00AB47CC"/>
    <w:rsid w:val="00AF314A"/>
    <w:rsid w:val="00B44ADC"/>
    <w:rsid w:val="00B96455"/>
    <w:rsid w:val="00D10E5F"/>
    <w:rsid w:val="00D3286C"/>
    <w:rsid w:val="00E100E9"/>
    <w:rsid w:val="00E131E0"/>
    <w:rsid w:val="00E25A9F"/>
    <w:rsid w:val="00F027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96455"/>
    <w:pPr>
      <w:spacing w:after="200" w:line="276" w:lineRule="auto"/>
    </w:pPr>
    <w:rPr>
      <w:rFonts w:ascii="Calibri" w:eastAsia="Calibri" w:hAnsi="Calibri"/>
      <w:sz w:val="22"/>
      <w:szCs w:val="22"/>
      <w:lang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val="sv-SE"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val="sv-SE"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val="sv-SE"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val="sv-SE"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val="sv-SE"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val="sv-SE"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val="sv-SE"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val="sv-SE"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val="sv-SE"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val="sv-SE"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val="sv-SE"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val="sv-SE"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val="sv-SE"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pPr>
      <w:spacing w:after="0" w:line="240" w:lineRule="auto"/>
    </w:pPr>
    <w:rPr>
      <w:rFonts w:ascii="Tahoma" w:eastAsia="Times New Roman" w:hAnsi="Tahoma" w:cs="Tahoma"/>
      <w:sz w:val="16"/>
      <w:szCs w:val="16"/>
      <w:lang w:val="sv-SE" w:eastAsia="sv-SE"/>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Budgetmotion(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Budgetmotion(v1a).dot</Template>
  <TotalTime>1</TotalTime>
  <Pages>1</Pages>
  <Words>242</Words>
  <Characters>1288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Budgetmotion nr x/2011-2012</vt:lpstr>
    </vt:vector>
  </TitlesOfParts>
  <Company>LR</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19/2012-2013</dc:title>
  <dc:creator>LR</dc:creator>
  <cp:lastModifiedBy>LR</cp:lastModifiedBy>
  <cp:revision>2</cp:revision>
  <cp:lastPrinted>2012-11-19T07:40:00Z</cp:lastPrinted>
  <dcterms:created xsi:type="dcterms:W3CDTF">2012-11-19T12:33:00Z</dcterms:created>
  <dcterms:modified xsi:type="dcterms:W3CDTF">2012-11-19T12:33:00Z</dcterms:modified>
</cp:coreProperties>
</file>