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B07B2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B07B22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284ADF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284ADF">
              <w:t>13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720E7C">
            <w:pPr>
              <w:pStyle w:val="xAvsandare2"/>
            </w:pPr>
            <w:r>
              <w:t>Torsten Sundblom m.fl.</w:t>
            </w:r>
          </w:p>
        </w:tc>
        <w:tc>
          <w:tcPr>
            <w:tcW w:w="1725" w:type="dxa"/>
            <w:vAlign w:val="center"/>
          </w:tcPr>
          <w:p w:rsidR="000B3F00" w:rsidRDefault="00720E7C" w:rsidP="00720E7C">
            <w:pPr>
              <w:pStyle w:val="xDatum1"/>
            </w:pPr>
            <w:r>
              <w:t>2012-11-15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607EAC" w:rsidRPr="00607EAC" w:rsidRDefault="00607EAC" w:rsidP="00607EAC">
      <w:pPr>
        <w:pStyle w:val="ArendeRubrik"/>
      </w:pPr>
      <w:r w:rsidRPr="00607EAC">
        <w:rPr>
          <w:bCs w:val="0"/>
          <w:szCs w:val="26"/>
          <w:lang w:eastAsia="sv-FI"/>
        </w:rPr>
        <w:lastRenderedPageBreak/>
        <w:t>Bolagisering av skärgårdstrafiken</w:t>
      </w:r>
      <w:r w:rsidR="00547634">
        <w:rPr>
          <w:bCs w:val="0"/>
          <w:szCs w:val="26"/>
          <w:lang w:eastAsia="sv-FI"/>
        </w:rPr>
        <w:t>, tillägg till kapitelmotiveringen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B3F00" w:rsidRDefault="00607EAC">
      <w:pPr>
        <w:pStyle w:val="ANormal"/>
        <w:rPr>
          <w:lang w:eastAsia="sv-FI"/>
        </w:rPr>
      </w:pPr>
      <w:r>
        <w:rPr>
          <w:lang w:eastAsia="sv-FI"/>
        </w:rPr>
        <w:t xml:space="preserve">I flera budgeter har det beslutats om trafikavdelningens organisation med uppdelning i beställare och utförare. I landskapsregeringens budgetförslag på sid 197 beskrivs målen för arbetet vid trafikbyrån och produktionsbyrån. Det som saknas är förslag om bolagiseringen av </w:t>
      </w:r>
      <w:proofErr w:type="spellStart"/>
      <w:r>
        <w:rPr>
          <w:lang w:eastAsia="sv-FI"/>
        </w:rPr>
        <w:t>utförar</w:t>
      </w:r>
      <w:proofErr w:type="spellEnd"/>
      <w:r>
        <w:rPr>
          <w:lang w:eastAsia="sv-FI"/>
        </w:rPr>
        <w:t xml:space="preserve"> verksamheter som vägunderhållet och sjötrafiken. Bolagiseringen är av stor betydelse för att skapa en tydlig skiljelinje mellan politiker och verkställigheten.</w:t>
      </w:r>
    </w:p>
    <w:p w:rsidR="00607EAC" w:rsidRDefault="00607EAC">
      <w:pPr>
        <w:pStyle w:val="ANormal"/>
        <w:rPr>
          <w:lang w:eastAsia="sv-FI"/>
        </w:rPr>
      </w:pPr>
    </w:p>
    <w:p w:rsidR="00607EAC" w:rsidRDefault="00607EAC" w:rsidP="00607EAC">
      <w:pPr>
        <w:pStyle w:val="ANormal"/>
        <w:rPr>
          <w:color w:val="000000"/>
          <w:lang w:eastAsia="sv-FI"/>
        </w:rPr>
      </w:pPr>
      <w:r>
        <w:rPr>
          <w:color w:val="000000"/>
          <w:lang w:eastAsia="sv-FI"/>
        </w:rPr>
        <w:t>Med anledning av det ovanstående föreslår vi</w:t>
      </w:r>
    </w:p>
    <w:p w:rsidR="00607EAC" w:rsidRDefault="00607EAC">
      <w:pPr>
        <w:pStyle w:val="ANormal"/>
      </w:pPr>
    </w:p>
    <w:p w:rsidR="000B3F00" w:rsidRDefault="000B3F00">
      <w:pPr>
        <w:pStyle w:val="ANormal"/>
      </w:pPr>
    </w:p>
    <w:p w:rsidR="000B3F00" w:rsidRDefault="00607EAC">
      <w:pPr>
        <w:pStyle w:val="Klam"/>
      </w:pPr>
      <w:r>
        <w:rPr>
          <w:color w:val="000000"/>
          <w:lang w:eastAsia="sv-FI"/>
        </w:rPr>
        <w:t>att ett tillägg införs under</w:t>
      </w:r>
      <w:r w:rsidR="00547634">
        <w:rPr>
          <w:color w:val="000000"/>
          <w:lang w:eastAsia="sv-FI"/>
        </w:rPr>
        <w:t xml:space="preserve"> motiveringen till kapitel 48.01</w:t>
      </w:r>
      <w:r>
        <w:rPr>
          <w:color w:val="000000"/>
          <w:lang w:eastAsia="sv-FI"/>
        </w:rPr>
        <w:t xml:space="preserve"> Traf</w:t>
      </w:r>
      <w:r>
        <w:rPr>
          <w:color w:val="000000"/>
          <w:lang w:eastAsia="sv-FI"/>
        </w:rPr>
        <w:t>i</w:t>
      </w:r>
      <w:r>
        <w:rPr>
          <w:color w:val="000000"/>
          <w:lang w:eastAsia="sv-FI"/>
        </w:rPr>
        <w:t>kavdelning</w:t>
      </w:r>
      <w:r w:rsidR="00547634">
        <w:rPr>
          <w:color w:val="000000"/>
          <w:lang w:eastAsia="sv-FI"/>
        </w:rPr>
        <w:t>en</w:t>
      </w:r>
      <w:r>
        <w:rPr>
          <w:color w:val="000000"/>
          <w:lang w:eastAsia="sv-FI"/>
        </w:rPr>
        <w:t>. Allmän för</w:t>
      </w:r>
      <w:r w:rsidR="00547634">
        <w:rPr>
          <w:color w:val="000000"/>
          <w:lang w:eastAsia="sv-FI"/>
        </w:rPr>
        <w:t>valtning med följande lydelse: ”A</w:t>
      </w:r>
      <w:r>
        <w:rPr>
          <w:color w:val="000000"/>
          <w:lang w:eastAsia="sv-FI"/>
        </w:rPr>
        <w:t>rbetet med bolagisering av utförarverksamheten av skärgårdstrafiken verkställs i skyndsam ordning.</w:t>
      </w:r>
      <w:r w:rsidR="00547634">
        <w:rPr>
          <w:color w:val="000000"/>
          <w:lang w:eastAsia="sv-FI"/>
        </w:rPr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720E7C">
            <w:pPr>
              <w:pStyle w:val="ANormal"/>
              <w:keepNext/>
            </w:pPr>
            <w:r>
              <w:t xml:space="preserve">Mariehamn den </w:t>
            </w:r>
            <w:r w:rsidR="00720E7C">
              <w:t>15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720E7C">
            <w:pPr>
              <w:pStyle w:val="ANormal"/>
            </w:pPr>
            <w:r>
              <w:t>Torsten Sundblom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720E7C">
            <w:pPr>
              <w:pStyle w:val="ANormal"/>
            </w:pPr>
            <w:r>
              <w:t>Gunnar Jansson</w:t>
            </w:r>
          </w:p>
        </w:tc>
      </w:tr>
      <w:tr w:rsidR="00720E7C">
        <w:tc>
          <w:tcPr>
            <w:tcW w:w="4454" w:type="dxa"/>
            <w:vAlign w:val="bottom"/>
          </w:tcPr>
          <w:p w:rsidR="00720E7C" w:rsidRDefault="00720E7C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720E7C" w:rsidRDefault="00720E7C">
            <w:pPr>
              <w:pStyle w:val="ANormal"/>
            </w:pPr>
          </w:p>
          <w:p w:rsidR="00720E7C" w:rsidRDefault="00720E7C">
            <w:pPr>
              <w:pStyle w:val="ANormal"/>
            </w:pPr>
          </w:p>
          <w:p w:rsidR="00720E7C" w:rsidRDefault="00720E7C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</w:tr>
      <w:tr w:rsidR="00720E7C">
        <w:tc>
          <w:tcPr>
            <w:tcW w:w="4454" w:type="dxa"/>
            <w:vAlign w:val="bottom"/>
          </w:tcPr>
          <w:p w:rsidR="00720E7C" w:rsidRDefault="00720E7C">
            <w:pPr>
              <w:pStyle w:val="ANormal"/>
            </w:pPr>
            <w:r>
              <w:t>Viveka Eriksson</w:t>
            </w:r>
          </w:p>
        </w:tc>
        <w:tc>
          <w:tcPr>
            <w:tcW w:w="3477" w:type="dxa"/>
            <w:vAlign w:val="bottom"/>
          </w:tcPr>
          <w:p w:rsidR="00720E7C" w:rsidRDefault="00720E7C">
            <w:pPr>
              <w:pStyle w:val="ANormal"/>
            </w:pPr>
          </w:p>
          <w:p w:rsidR="00720E7C" w:rsidRDefault="00720E7C">
            <w:pPr>
              <w:pStyle w:val="ANormal"/>
            </w:pPr>
          </w:p>
          <w:p w:rsidR="00720E7C" w:rsidRDefault="00720E7C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00" w:rsidRDefault="008B5400">
      <w:r>
        <w:separator/>
      </w:r>
    </w:p>
  </w:endnote>
  <w:endnote w:type="continuationSeparator" w:id="0">
    <w:p w:rsidR="008B5400" w:rsidRDefault="008B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517DB">
      <w:rPr>
        <w:noProof/>
        <w:lang w:val="fi-FI"/>
      </w:rPr>
      <w:t>BM1320122013.docx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00" w:rsidRDefault="008B5400">
      <w:r>
        <w:separator/>
      </w:r>
    </w:p>
  </w:footnote>
  <w:footnote w:type="continuationSeparator" w:id="0">
    <w:p w:rsidR="008B5400" w:rsidRDefault="008B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00"/>
    <w:rsid w:val="00003E15"/>
    <w:rsid w:val="00030472"/>
    <w:rsid w:val="000B3F00"/>
    <w:rsid w:val="001120C3"/>
    <w:rsid w:val="0012085E"/>
    <w:rsid w:val="00284ADF"/>
    <w:rsid w:val="002E756C"/>
    <w:rsid w:val="002F50E4"/>
    <w:rsid w:val="003011C1"/>
    <w:rsid w:val="0038300C"/>
    <w:rsid w:val="003B56F7"/>
    <w:rsid w:val="004A1B4C"/>
    <w:rsid w:val="00547634"/>
    <w:rsid w:val="00552E06"/>
    <w:rsid w:val="00607EAC"/>
    <w:rsid w:val="00720E7C"/>
    <w:rsid w:val="008B5400"/>
    <w:rsid w:val="00935A18"/>
    <w:rsid w:val="00A06E21"/>
    <w:rsid w:val="00A16986"/>
    <w:rsid w:val="00A716AD"/>
    <w:rsid w:val="00AB47CC"/>
    <w:rsid w:val="00AF314A"/>
    <w:rsid w:val="00B07B22"/>
    <w:rsid w:val="00B44ADC"/>
    <w:rsid w:val="00BB6A72"/>
    <w:rsid w:val="00D10E5F"/>
    <w:rsid w:val="00D3286C"/>
    <w:rsid w:val="00E100E9"/>
    <w:rsid w:val="00E131E0"/>
    <w:rsid w:val="00E25A9F"/>
    <w:rsid w:val="00F027D7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13/2012-2013</dc:title>
  <dc:creator>LR</dc:creator>
  <cp:lastModifiedBy>LR</cp:lastModifiedBy>
  <cp:revision>2</cp:revision>
  <cp:lastPrinted>2012-11-16T12:12:00Z</cp:lastPrinted>
  <dcterms:created xsi:type="dcterms:W3CDTF">2012-11-19T11:50:00Z</dcterms:created>
  <dcterms:modified xsi:type="dcterms:W3CDTF">2012-11-19T11:50:00Z</dcterms:modified>
</cp:coreProperties>
</file>