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B81EDA" w:rsidRPr="001F39FE">
        <w:trPr>
          <w:cantSplit/>
          <w:trHeight w:val="20"/>
        </w:trPr>
        <w:tc>
          <w:tcPr>
            <w:tcW w:w="861" w:type="dxa"/>
            <w:vMerge w:val="restart"/>
          </w:tcPr>
          <w:p w:rsidR="00B81EDA" w:rsidRPr="001F39FE" w:rsidRDefault="00C757B7">
            <w:pPr>
              <w:pStyle w:val="xLedtext"/>
              <w:keepNext/>
              <w:rPr>
                <w:noProof/>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05pt;width:208.5pt;height:54pt;z-index:251657728">
                  <v:imagedata r:id="rId9" o:title="regeringen_svartvit"/>
                </v:shape>
              </w:pict>
            </w:r>
          </w:p>
        </w:tc>
        <w:tc>
          <w:tcPr>
            <w:tcW w:w="8736" w:type="dxa"/>
            <w:gridSpan w:val="3"/>
            <w:vAlign w:val="bottom"/>
          </w:tcPr>
          <w:p w:rsidR="00B81EDA" w:rsidRPr="001F39FE" w:rsidRDefault="00C757B7">
            <w:pPr>
              <w:pStyle w:val="xMellanrum"/>
            </w:pPr>
            <w:r>
              <w:pict>
                <v:shape id="_x0000_i1025" type="#_x0000_t75" style="width:3.75pt;height:3.75pt">
                  <v:imagedata r:id="rId10" o:title="5x5px"/>
                </v:shape>
              </w:pict>
            </w:r>
          </w:p>
        </w:tc>
      </w:tr>
      <w:tr w:rsidR="00B81EDA" w:rsidRPr="001F39FE">
        <w:trPr>
          <w:cantSplit/>
          <w:trHeight w:val="299"/>
        </w:trPr>
        <w:tc>
          <w:tcPr>
            <w:tcW w:w="861" w:type="dxa"/>
            <w:vMerge/>
          </w:tcPr>
          <w:p w:rsidR="00B81EDA" w:rsidRPr="001F39FE" w:rsidRDefault="00B81EDA">
            <w:pPr>
              <w:pStyle w:val="xLedtext"/>
            </w:pPr>
          </w:p>
        </w:tc>
        <w:tc>
          <w:tcPr>
            <w:tcW w:w="4448" w:type="dxa"/>
            <w:vAlign w:val="bottom"/>
          </w:tcPr>
          <w:p w:rsidR="00B81EDA" w:rsidRPr="001F39FE" w:rsidRDefault="00B81EDA">
            <w:pPr>
              <w:pStyle w:val="xAvsandare1"/>
            </w:pPr>
          </w:p>
        </w:tc>
        <w:tc>
          <w:tcPr>
            <w:tcW w:w="4288" w:type="dxa"/>
            <w:gridSpan w:val="2"/>
            <w:vAlign w:val="bottom"/>
          </w:tcPr>
          <w:p w:rsidR="00B81EDA" w:rsidRPr="001F39FE" w:rsidRDefault="00815DD7">
            <w:pPr>
              <w:pStyle w:val="xDokTypNr"/>
            </w:pPr>
            <w:r>
              <w:t>LAGFÖRSLAG nr 24</w:t>
            </w:r>
            <w:r w:rsidR="00C33EE8">
              <w:t>/2011-2012</w:t>
            </w:r>
          </w:p>
        </w:tc>
      </w:tr>
      <w:tr w:rsidR="00B81EDA" w:rsidRPr="001F39FE">
        <w:trPr>
          <w:cantSplit/>
          <w:trHeight w:val="238"/>
        </w:trPr>
        <w:tc>
          <w:tcPr>
            <w:tcW w:w="861" w:type="dxa"/>
            <w:vMerge/>
          </w:tcPr>
          <w:p w:rsidR="00B81EDA" w:rsidRPr="001F39FE" w:rsidRDefault="00B81EDA">
            <w:pPr>
              <w:pStyle w:val="xLedtext"/>
            </w:pPr>
          </w:p>
        </w:tc>
        <w:tc>
          <w:tcPr>
            <w:tcW w:w="4448" w:type="dxa"/>
            <w:vAlign w:val="bottom"/>
          </w:tcPr>
          <w:p w:rsidR="00B81EDA" w:rsidRPr="001F39FE" w:rsidRDefault="00B81EDA">
            <w:pPr>
              <w:pStyle w:val="xLedtext"/>
            </w:pPr>
          </w:p>
        </w:tc>
        <w:tc>
          <w:tcPr>
            <w:tcW w:w="1725" w:type="dxa"/>
            <w:vAlign w:val="bottom"/>
          </w:tcPr>
          <w:p w:rsidR="00B81EDA" w:rsidRPr="001F39FE" w:rsidRDefault="00E61C8D">
            <w:pPr>
              <w:pStyle w:val="xLedtext"/>
            </w:pPr>
            <w:r w:rsidRPr="001F39FE">
              <w:t>Datum</w:t>
            </w:r>
          </w:p>
        </w:tc>
        <w:tc>
          <w:tcPr>
            <w:tcW w:w="2563" w:type="dxa"/>
            <w:vAlign w:val="bottom"/>
          </w:tcPr>
          <w:p w:rsidR="00B81EDA" w:rsidRPr="001F39FE" w:rsidRDefault="00B81EDA">
            <w:pPr>
              <w:pStyle w:val="xLedtext"/>
            </w:pPr>
          </w:p>
        </w:tc>
      </w:tr>
      <w:tr w:rsidR="00B81EDA" w:rsidRPr="001F39FE">
        <w:trPr>
          <w:cantSplit/>
          <w:trHeight w:val="238"/>
        </w:trPr>
        <w:tc>
          <w:tcPr>
            <w:tcW w:w="861" w:type="dxa"/>
            <w:vMerge/>
          </w:tcPr>
          <w:p w:rsidR="00B81EDA" w:rsidRPr="001F39FE" w:rsidRDefault="00B81EDA">
            <w:pPr>
              <w:pStyle w:val="xAvsandare2"/>
            </w:pPr>
          </w:p>
        </w:tc>
        <w:tc>
          <w:tcPr>
            <w:tcW w:w="4448" w:type="dxa"/>
            <w:vAlign w:val="center"/>
          </w:tcPr>
          <w:p w:rsidR="00B81EDA" w:rsidRPr="001F39FE" w:rsidRDefault="00B81EDA">
            <w:pPr>
              <w:pStyle w:val="xAvsandare2"/>
            </w:pPr>
          </w:p>
        </w:tc>
        <w:tc>
          <w:tcPr>
            <w:tcW w:w="1725" w:type="dxa"/>
            <w:vAlign w:val="center"/>
          </w:tcPr>
          <w:p w:rsidR="00B81EDA" w:rsidRPr="001F39FE" w:rsidRDefault="00C33EE8">
            <w:pPr>
              <w:pStyle w:val="xDatum1"/>
            </w:pPr>
            <w:r>
              <w:t>2012</w:t>
            </w:r>
            <w:r w:rsidR="00555F51">
              <w:t>-08-30</w:t>
            </w:r>
          </w:p>
        </w:tc>
        <w:tc>
          <w:tcPr>
            <w:tcW w:w="2563" w:type="dxa"/>
            <w:vAlign w:val="center"/>
          </w:tcPr>
          <w:p w:rsidR="00B81EDA" w:rsidRPr="001F39FE" w:rsidRDefault="00B81EDA">
            <w:pPr>
              <w:pStyle w:val="xBeteckning1"/>
            </w:pPr>
          </w:p>
        </w:tc>
      </w:tr>
      <w:tr w:rsidR="00B81EDA" w:rsidRPr="001F39FE">
        <w:trPr>
          <w:cantSplit/>
          <w:trHeight w:val="238"/>
        </w:trPr>
        <w:tc>
          <w:tcPr>
            <w:tcW w:w="861" w:type="dxa"/>
            <w:vMerge/>
          </w:tcPr>
          <w:p w:rsidR="00B81EDA" w:rsidRPr="001F39FE" w:rsidRDefault="00B81EDA">
            <w:pPr>
              <w:pStyle w:val="xLedtext"/>
            </w:pPr>
          </w:p>
        </w:tc>
        <w:tc>
          <w:tcPr>
            <w:tcW w:w="4448" w:type="dxa"/>
            <w:vAlign w:val="bottom"/>
          </w:tcPr>
          <w:p w:rsidR="00B81EDA" w:rsidRPr="001F39FE" w:rsidRDefault="00B81EDA">
            <w:pPr>
              <w:pStyle w:val="xLedtext"/>
            </w:pPr>
          </w:p>
        </w:tc>
        <w:tc>
          <w:tcPr>
            <w:tcW w:w="1725" w:type="dxa"/>
            <w:vAlign w:val="bottom"/>
          </w:tcPr>
          <w:p w:rsidR="00B81EDA" w:rsidRPr="001F39FE" w:rsidRDefault="00B81EDA">
            <w:pPr>
              <w:pStyle w:val="xLedtext"/>
            </w:pPr>
          </w:p>
        </w:tc>
        <w:tc>
          <w:tcPr>
            <w:tcW w:w="2563" w:type="dxa"/>
            <w:vAlign w:val="bottom"/>
          </w:tcPr>
          <w:p w:rsidR="00B81EDA" w:rsidRPr="001F39FE" w:rsidRDefault="00B81EDA">
            <w:pPr>
              <w:pStyle w:val="xLedtext"/>
            </w:pPr>
          </w:p>
        </w:tc>
      </w:tr>
      <w:tr w:rsidR="00B81EDA" w:rsidRPr="001F39FE">
        <w:trPr>
          <w:cantSplit/>
          <w:trHeight w:val="238"/>
        </w:trPr>
        <w:tc>
          <w:tcPr>
            <w:tcW w:w="861" w:type="dxa"/>
            <w:vMerge/>
            <w:tcBorders>
              <w:bottom w:val="single" w:sz="4" w:space="0" w:color="auto"/>
            </w:tcBorders>
          </w:tcPr>
          <w:p w:rsidR="00B81EDA" w:rsidRPr="001F39FE" w:rsidRDefault="00B81EDA">
            <w:pPr>
              <w:pStyle w:val="xAvsandare3"/>
            </w:pPr>
          </w:p>
        </w:tc>
        <w:tc>
          <w:tcPr>
            <w:tcW w:w="4448" w:type="dxa"/>
            <w:tcBorders>
              <w:bottom w:val="single" w:sz="4" w:space="0" w:color="auto"/>
            </w:tcBorders>
            <w:vAlign w:val="center"/>
          </w:tcPr>
          <w:p w:rsidR="00B81EDA" w:rsidRPr="001F39FE" w:rsidRDefault="00B81EDA">
            <w:pPr>
              <w:pStyle w:val="xAvsandare3"/>
            </w:pPr>
          </w:p>
        </w:tc>
        <w:tc>
          <w:tcPr>
            <w:tcW w:w="1725" w:type="dxa"/>
            <w:tcBorders>
              <w:bottom w:val="single" w:sz="4" w:space="0" w:color="auto"/>
            </w:tcBorders>
            <w:vAlign w:val="center"/>
          </w:tcPr>
          <w:p w:rsidR="00B81EDA" w:rsidRPr="001F39FE" w:rsidRDefault="00B81EDA">
            <w:pPr>
              <w:pStyle w:val="xDatum2"/>
            </w:pPr>
          </w:p>
        </w:tc>
        <w:tc>
          <w:tcPr>
            <w:tcW w:w="2563" w:type="dxa"/>
            <w:tcBorders>
              <w:bottom w:val="single" w:sz="4" w:space="0" w:color="auto"/>
            </w:tcBorders>
            <w:vAlign w:val="center"/>
          </w:tcPr>
          <w:p w:rsidR="00B81EDA" w:rsidRPr="001F39FE" w:rsidRDefault="00B81EDA">
            <w:pPr>
              <w:pStyle w:val="xBeteckning2"/>
            </w:pPr>
          </w:p>
        </w:tc>
      </w:tr>
      <w:tr w:rsidR="00B81EDA" w:rsidRPr="001F39FE">
        <w:trPr>
          <w:cantSplit/>
          <w:trHeight w:val="238"/>
        </w:trPr>
        <w:tc>
          <w:tcPr>
            <w:tcW w:w="861" w:type="dxa"/>
            <w:tcBorders>
              <w:top w:val="single" w:sz="4" w:space="0" w:color="auto"/>
            </w:tcBorders>
            <w:vAlign w:val="bottom"/>
          </w:tcPr>
          <w:p w:rsidR="00B81EDA" w:rsidRPr="001F39FE" w:rsidRDefault="00B81EDA">
            <w:pPr>
              <w:pStyle w:val="xLedtext"/>
            </w:pPr>
          </w:p>
        </w:tc>
        <w:tc>
          <w:tcPr>
            <w:tcW w:w="4448" w:type="dxa"/>
            <w:tcBorders>
              <w:top w:val="single" w:sz="4" w:space="0" w:color="auto"/>
            </w:tcBorders>
            <w:vAlign w:val="bottom"/>
          </w:tcPr>
          <w:p w:rsidR="00B81EDA" w:rsidRPr="001F39FE" w:rsidRDefault="00B81EDA">
            <w:pPr>
              <w:pStyle w:val="xLedtext"/>
            </w:pPr>
          </w:p>
        </w:tc>
        <w:tc>
          <w:tcPr>
            <w:tcW w:w="4288" w:type="dxa"/>
            <w:gridSpan w:val="2"/>
            <w:tcBorders>
              <w:top w:val="single" w:sz="4" w:space="0" w:color="auto"/>
            </w:tcBorders>
            <w:vAlign w:val="bottom"/>
          </w:tcPr>
          <w:p w:rsidR="00B81EDA" w:rsidRPr="001F39FE" w:rsidRDefault="00B81EDA">
            <w:pPr>
              <w:pStyle w:val="xLedtext"/>
            </w:pPr>
          </w:p>
        </w:tc>
      </w:tr>
      <w:tr w:rsidR="00B81EDA" w:rsidRPr="001F39FE">
        <w:trPr>
          <w:cantSplit/>
          <w:trHeight w:val="238"/>
        </w:trPr>
        <w:tc>
          <w:tcPr>
            <w:tcW w:w="861" w:type="dxa"/>
          </w:tcPr>
          <w:p w:rsidR="00B81EDA" w:rsidRPr="001F39FE" w:rsidRDefault="00B81EDA">
            <w:pPr>
              <w:pStyle w:val="xCelltext"/>
            </w:pPr>
          </w:p>
        </w:tc>
        <w:tc>
          <w:tcPr>
            <w:tcW w:w="4448" w:type="dxa"/>
            <w:vMerge w:val="restart"/>
          </w:tcPr>
          <w:p w:rsidR="00B81EDA" w:rsidRPr="001F39FE" w:rsidRDefault="00E61C8D">
            <w:pPr>
              <w:pStyle w:val="xMottagare1"/>
            </w:pPr>
            <w:bookmarkStart w:id="0" w:name="_top"/>
            <w:bookmarkEnd w:id="0"/>
            <w:r w:rsidRPr="001F39FE">
              <w:t>Till Ålands lagting</w:t>
            </w:r>
          </w:p>
        </w:tc>
        <w:tc>
          <w:tcPr>
            <w:tcW w:w="4288" w:type="dxa"/>
            <w:gridSpan w:val="2"/>
            <w:vMerge w:val="restart"/>
          </w:tcPr>
          <w:p w:rsidR="00B81EDA" w:rsidRPr="001F39FE" w:rsidRDefault="00B81EDA">
            <w:pPr>
              <w:pStyle w:val="xMottagare1"/>
              <w:tabs>
                <w:tab w:val="left" w:pos="2349"/>
              </w:tabs>
            </w:pPr>
          </w:p>
        </w:tc>
      </w:tr>
      <w:tr w:rsidR="00B81EDA" w:rsidRPr="001F39FE">
        <w:trPr>
          <w:cantSplit/>
          <w:trHeight w:val="238"/>
        </w:trPr>
        <w:tc>
          <w:tcPr>
            <w:tcW w:w="861" w:type="dxa"/>
          </w:tcPr>
          <w:p w:rsidR="00B81EDA" w:rsidRPr="001F39FE" w:rsidRDefault="00B81EDA">
            <w:pPr>
              <w:pStyle w:val="xCelltext"/>
            </w:pPr>
          </w:p>
        </w:tc>
        <w:tc>
          <w:tcPr>
            <w:tcW w:w="4448" w:type="dxa"/>
            <w:vMerge/>
            <w:vAlign w:val="center"/>
          </w:tcPr>
          <w:p w:rsidR="00B81EDA" w:rsidRPr="001F39FE" w:rsidRDefault="00B81EDA">
            <w:pPr>
              <w:pStyle w:val="xCelltext"/>
            </w:pPr>
          </w:p>
        </w:tc>
        <w:tc>
          <w:tcPr>
            <w:tcW w:w="4288" w:type="dxa"/>
            <w:gridSpan w:val="2"/>
            <w:vMerge/>
            <w:vAlign w:val="center"/>
          </w:tcPr>
          <w:p w:rsidR="00B81EDA" w:rsidRPr="001F39FE" w:rsidRDefault="00B81EDA">
            <w:pPr>
              <w:pStyle w:val="xCelltext"/>
            </w:pPr>
          </w:p>
        </w:tc>
      </w:tr>
      <w:tr w:rsidR="00B81EDA" w:rsidRPr="001F39FE">
        <w:trPr>
          <w:cantSplit/>
          <w:trHeight w:val="238"/>
        </w:trPr>
        <w:tc>
          <w:tcPr>
            <w:tcW w:w="861" w:type="dxa"/>
          </w:tcPr>
          <w:p w:rsidR="00B81EDA" w:rsidRPr="001F39FE" w:rsidRDefault="00B81EDA">
            <w:pPr>
              <w:pStyle w:val="xCelltext"/>
            </w:pPr>
          </w:p>
        </w:tc>
        <w:tc>
          <w:tcPr>
            <w:tcW w:w="4448" w:type="dxa"/>
            <w:vMerge/>
            <w:vAlign w:val="center"/>
          </w:tcPr>
          <w:p w:rsidR="00B81EDA" w:rsidRPr="001F39FE" w:rsidRDefault="00B81EDA">
            <w:pPr>
              <w:pStyle w:val="xCelltext"/>
            </w:pPr>
          </w:p>
        </w:tc>
        <w:tc>
          <w:tcPr>
            <w:tcW w:w="4288" w:type="dxa"/>
            <w:gridSpan w:val="2"/>
            <w:vMerge/>
            <w:vAlign w:val="center"/>
          </w:tcPr>
          <w:p w:rsidR="00B81EDA" w:rsidRPr="001F39FE" w:rsidRDefault="00B81EDA">
            <w:pPr>
              <w:pStyle w:val="xCelltext"/>
            </w:pPr>
          </w:p>
        </w:tc>
      </w:tr>
      <w:tr w:rsidR="00B81EDA" w:rsidRPr="001F39FE">
        <w:trPr>
          <w:cantSplit/>
          <w:trHeight w:val="238"/>
        </w:trPr>
        <w:tc>
          <w:tcPr>
            <w:tcW w:w="861" w:type="dxa"/>
          </w:tcPr>
          <w:p w:rsidR="00B81EDA" w:rsidRPr="001F39FE" w:rsidRDefault="00B81EDA">
            <w:pPr>
              <w:pStyle w:val="xCelltext"/>
            </w:pPr>
          </w:p>
        </w:tc>
        <w:tc>
          <w:tcPr>
            <w:tcW w:w="4448" w:type="dxa"/>
            <w:vMerge/>
            <w:vAlign w:val="center"/>
          </w:tcPr>
          <w:p w:rsidR="00B81EDA" w:rsidRPr="001F39FE" w:rsidRDefault="00B81EDA">
            <w:pPr>
              <w:pStyle w:val="xCelltext"/>
            </w:pPr>
          </w:p>
        </w:tc>
        <w:tc>
          <w:tcPr>
            <w:tcW w:w="4288" w:type="dxa"/>
            <w:gridSpan w:val="2"/>
            <w:vMerge/>
            <w:vAlign w:val="center"/>
          </w:tcPr>
          <w:p w:rsidR="00B81EDA" w:rsidRPr="001F39FE" w:rsidRDefault="00B81EDA">
            <w:pPr>
              <w:pStyle w:val="xCelltext"/>
            </w:pPr>
          </w:p>
        </w:tc>
      </w:tr>
      <w:tr w:rsidR="00B81EDA" w:rsidRPr="001F39FE">
        <w:trPr>
          <w:cantSplit/>
          <w:trHeight w:val="238"/>
        </w:trPr>
        <w:tc>
          <w:tcPr>
            <w:tcW w:w="861" w:type="dxa"/>
          </w:tcPr>
          <w:p w:rsidR="00B81EDA" w:rsidRPr="001F39FE" w:rsidRDefault="00B81EDA">
            <w:pPr>
              <w:pStyle w:val="xCelltext"/>
            </w:pPr>
          </w:p>
        </w:tc>
        <w:tc>
          <w:tcPr>
            <w:tcW w:w="4448" w:type="dxa"/>
            <w:vMerge/>
            <w:vAlign w:val="center"/>
          </w:tcPr>
          <w:p w:rsidR="00B81EDA" w:rsidRPr="001F39FE" w:rsidRDefault="00B81EDA">
            <w:pPr>
              <w:pStyle w:val="xCelltext"/>
            </w:pPr>
          </w:p>
        </w:tc>
        <w:tc>
          <w:tcPr>
            <w:tcW w:w="4288" w:type="dxa"/>
            <w:gridSpan w:val="2"/>
            <w:vMerge/>
            <w:vAlign w:val="center"/>
          </w:tcPr>
          <w:p w:rsidR="00B81EDA" w:rsidRPr="001F39FE" w:rsidRDefault="00B81EDA">
            <w:pPr>
              <w:pStyle w:val="xCelltext"/>
            </w:pPr>
          </w:p>
        </w:tc>
      </w:tr>
    </w:tbl>
    <w:p w:rsidR="00B81EDA" w:rsidRPr="001F39FE" w:rsidRDefault="00B81EDA">
      <w:pPr>
        <w:rPr>
          <w:b/>
          <w:bCs/>
        </w:rPr>
        <w:sectPr w:rsidR="00B81EDA" w:rsidRPr="001F39FE">
          <w:footerReference w:type="even" r:id="rId11"/>
          <w:footerReference w:type="default" r:id="rId12"/>
          <w:pgSz w:w="11906" w:h="16838" w:code="9"/>
          <w:pgMar w:top="567" w:right="1134" w:bottom="1134" w:left="1191" w:header="624" w:footer="851" w:gutter="0"/>
          <w:cols w:space="708"/>
          <w:docGrid w:linePitch="360"/>
        </w:sectPr>
      </w:pPr>
    </w:p>
    <w:p w:rsidR="00B81EDA" w:rsidRPr="001F39FE" w:rsidRDefault="00E61C8D">
      <w:pPr>
        <w:pStyle w:val="ArendeRubrik"/>
      </w:pPr>
      <w:r w:rsidRPr="001F39FE">
        <w:lastRenderedPageBreak/>
        <w:t>Geologisk lagring av koldioxid</w:t>
      </w:r>
    </w:p>
    <w:p w:rsidR="00B81EDA" w:rsidRPr="001F39FE" w:rsidRDefault="00B81EDA">
      <w:pPr>
        <w:pStyle w:val="ANormal"/>
      </w:pPr>
    </w:p>
    <w:p w:rsidR="00B81EDA" w:rsidRPr="001F39FE" w:rsidRDefault="00B81EDA">
      <w:pPr>
        <w:pStyle w:val="ANormal"/>
      </w:pPr>
    </w:p>
    <w:p w:rsidR="00B81EDA" w:rsidRPr="001F39FE" w:rsidRDefault="00E61C8D">
      <w:pPr>
        <w:pStyle w:val="RubrikA"/>
      </w:pPr>
      <w:bookmarkStart w:id="1" w:name="_Toc334102995"/>
      <w:r w:rsidRPr="001F39FE">
        <w:t>Huvudsakligt innehåll</w:t>
      </w:r>
      <w:bookmarkEnd w:id="1"/>
    </w:p>
    <w:p w:rsidR="00B81EDA" w:rsidRPr="001F39FE" w:rsidRDefault="00B81EDA">
      <w:pPr>
        <w:pStyle w:val="Rubrikmellanrum"/>
      </w:pPr>
    </w:p>
    <w:p w:rsidR="00B81EDA" w:rsidRDefault="00F35F66">
      <w:pPr>
        <w:pStyle w:val="ANormal"/>
      </w:pPr>
      <w:r>
        <w:t>Landskapsregeringen föreslår att lagtinget antar en landskapslag om ti</w:t>
      </w:r>
      <w:r>
        <w:t>l</w:t>
      </w:r>
      <w:r>
        <w:t xml:space="preserve">lämpning </w:t>
      </w:r>
      <w:r w:rsidR="00AC282E">
        <w:t>på</w:t>
      </w:r>
      <w:r>
        <w:t xml:space="preserve"> Åland av landskapslagen om avskiljning och lagring av kold</w:t>
      </w:r>
      <w:r>
        <w:t>i</w:t>
      </w:r>
      <w:r>
        <w:t xml:space="preserve">oxid. Lagen </w:t>
      </w:r>
      <w:r w:rsidR="00EF3616" w:rsidRPr="00815DD7">
        <w:t xml:space="preserve">innebär att det i landskapslagstiftningen intas </w:t>
      </w:r>
      <w:r>
        <w:t>bestämmelser om bl.a. förbud mot lagring av koldioxid geologiskt, förpliktelser som gäller koldioxidavskilj</w:t>
      </w:r>
      <w:r w:rsidR="00AC2BAC">
        <w:t>ning, tillträde till annans transportnät, myndighetsuppgifter, vite, hot om tvångsutförande och hot om avbrytand</w:t>
      </w:r>
      <w:r w:rsidR="00B35D71">
        <w:t>e samt överklagande och straff.</w:t>
      </w:r>
      <w:r w:rsidR="002C6BBA">
        <w:t xml:space="preserve"> </w:t>
      </w:r>
      <w:r w:rsidR="00AC2BAC">
        <w:t>Landskapsregeringen föreslår även att lagtinget antar förslagen till följdändringar i tillståndsbestämmelserna i miljöskyd</w:t>
      </w:r>
      <w:r w:rsidR="00B35D71">
        <w:t>dslagen för landskapet Åland.</w:t>
      </w:r>
    </w:p>
    <w:p w:rsidR="002C6BBA" w:rsidRPr="001F39FE" w:rsidRDefault="002C6BBA">
      <w:pPr>
        <w:pStyle w:val="ANormal"/>
      </w:pPr>
      <w:r>
        <w:tab/>
      </w:r>
      <w:r w:rsidRPr="002C6BBA">
        <w:rPr>
          <w:color w:val="000000"/>
        </w:rPr>
        <w:t>Tidsfristen för genomförandet av direktivet om koldioxidlagring gick ut den 25 juni 2011</w:t>
      </w:r>
      <w:r>
        <w:rPr>
          <w:color w:val="000000"/>
        </w:rPr>
        <w:t xml:space="preserve"> varför det är av yttersta vikt att lagtinget behandlar </w:t>
      </w:r>
      <w:r w:rsidR="00D34EE7">
        <w:rPr>
          <w:color w:val="000000"/>
        </w:rPr>
        <w:t xml:space="preserve">detta </w:t>
      </w:r>
      <w:r>
        <w:rPr>
          <w:color w:val="000000"/>
        </w:rPr>
        <w:t>lagför</w:t>
      </w:r>
      <w:r w:rsidR="00D34EE7">
        <w:rPr>
          <w:color w:val="000000"/>
        </w:rPr>
        <w:t>slag</w:t>
      </w:r>
      <w:r>
        <w:rPr>
          <w:color w:val="000000"/>
        </w:rPr>
        <w:t xml:space="preserve"> skyndsamt så att de </w:t>
      </w:r>
      <w:r w:rsidR="00D34EE7">
        <w:rPr>
          <w:color w:val="000000"/>
        </w:rPr>
        <w:t xml:space="preserve">i förslaget </w:t>
      </w:r>
      <w:r w:rsidR="00836514">
        <w:rPr>
          <w:color w:val="000000"/>
        </w:rPr>
        <w:t>ingående</w:t>
      </w:r>
      <w:r w:rsidR="00576792">
        <w:rPr>
          <w:color w:val="000000"/>
        </w:rPr>
        <w:t xml:space="preserve"> </w:t>
      </w:r>
      <w:r>
        <w:rPr>
          <w:color w:val="000000"/>
        </w:rPr>
        <w:t>landskapslagarna kan träda i kraft så fort som möjligt.</w:t>
      </w:r>
    </w:p>
    <w:p w:rsidR="00B81EDA" w:rsidRPr="001F39FE" w:rsidRDefault="00B81EDA">
      <w:pPr>
        <w:pStyle w:val="ANormal"/>
      </w:pPr>
    </w:p>
    <w:p w:rsidR="00B81EDA" w:rsidRDefault="00C757B7">
      <w:pPr>
        <w:pStyle w:val="ANormal"/>
        <w:jc w:val="center"/>
        <w:rPr>
          <w:rStyle w:val="Hyperlnk"/>
        </w:rPr>
      </w:pPr>
      <w:hyperlink w:anchor="_top" w:tooltip="Klicka för att gå till toppen av dokumentet" w:history="1">
        <w:r w:rsidR="00E61C8D" w:rsidRPr="001F39FE">
          <w:rPr>
            <w:rStyle w:val="Hyperlnk"/>
          </w:rPr>
          <w:t>__________________</w:t>
        </w:r>
      </w:hyperlink>
    </w:p>
    <w:p w:rsidR="00CC59B1" w:rsidRPr="00CC59B1" w:rsidRDefault="00CC59B1" w:rsidP="00CC59B1">
      <w:pPr>
        <w:pStyle w:val="ANormal"/>
      </w:pPr>
    </w:p>
    <w:p w:rsidR="00B81EDA" w:rsidRPr="001F39FE" w:rsidRDefault="00E61C8D">
      <w:pPr>
        <w:pStyle w:val="ANormal"/>
      </w:pPr>
      <w:r w:rsidRPr="001F39FE">
        <w:br w:type="page"/>
      </w:r>
    </w:p>
    <w:p w:rsidR="00B81EDA" w:rsidRPr="001F39FE" w:rsidRDefault="00E61C8D">
      <w:pPr>
        <w:pStyle w:val="Innehll1"/>
      </w:pPr>
      <w:r w:rsidRPr="001F39FE">
        <w:t>INNEHÅLL</w:t>
      </w:r>
    </w:p>
    <w:p w:rsidR="00CC59B1" w:rsidRDefault="00E61C8D">
      <w:pPr>
        <w:pStyle w:val="Innehll1"/>
        <w:rPr>
          <w:rFonts w:asciiTheme="minorHAnsi" w:eastAsiaTheme="minorEastAsia" w:hAnsiTheme="minorHAnsi" w:cstheme="minorBidi"/>
          <w:sz w:val="22"/>
          <w:szCs w:val="22"/>
        </w:rPr>
      </w:pPr>
      <w:r w:rsidRPr="001F39FE">
        <w:fldChar w:fldCharType="begin"/>
      </w:r>
      <w:r w:rsidRPr="001F39FE">
        <w:instrText xml:space="preserve"> TOC \o "1-3" \h \z </w:instrText>
      </w:r>
      <w:r w:rsidRPr="001F39FE">
        <w:fldChar w:fldCharType="separate"/>
      </w:r>
      <w:hyperlink w:anchor="_Toc334102995" w:history="1">
        <w:r w:rsidR="00CC59B1" w:rsidRPr="00F43F22">
          <w:rPr>
            <w:rStyle w:val="Hyperlnk"/>
          </w:rPr>
          <w:t>Huvudsakligt innehåll</w:t>
        </w:r>
        <w:r w:rsidR="00CC59B1">
          <w:rPr>
            <w:webHidden/>
          </w:rPr>
          <w:tab/>
        </w:r>
        <w:r w:rsidR="00CC59B1">
          <w:rPr>
            <w:webHidden/>
          </w:rPr>
          <w:fldChar w:fldCharType="begin"/>
        </w:r>
        <w:r w:rsidR="00CC59B1">
          <w:rPr>
            <w:webHidden/>
          </w:rPr>
          <w:instrText xml:space="preserve"> PAGEREF _Toc334102995 \h </w:instrText>
        </w:r>
        <w:r w:rsidR="00CC59B1">
          <w:rPr>
            <w:webHidden/>
          </w:rPr>
        </w:r>
        <w:r w:rsidR="00CC59B1">
          <w:rPr>
            <w:webHidden/>
          </w:rPr>
          <w:fldChar w:fldCharType="separate"/>
        </w:r>
        <w:r w:rsidR="0068318B">
          <w:rPr>
            <w:webHidden/>
          </w:rPr>
          <w:t>1</w:t>
        </w:r>
        <w:r w:rsidR="00CC59B1">
          <w:rPr>
            <w:webHidden/>
          </w:rPr>
          <w:fldChar w:fldCharType="end"/>
        </w:r>
      </w:hyperlink>
    </w:p>
    <w:p w:rsidR="00CC59B1" w:rsidRDefault="00C757B7">
      <w:pPr>
        <w:pStyle w:val="Innehll1"/>
        <w:rPr>
          <w:rFonts w:asciiTheme="minorHAnsi" w:eastAsiaTheme="minorEastAsia" w:hAnsiTheme="minorHAnsi" w:cstheme="minorBidi"/>
          <w:sz w:val="22"/>
          <w:szCs w:val="22"/>
        </w:rPr>
      </w:pPr>
      <w:hyperlink w:anchor="_Toc334102996" w:history="1">
        <w:r w:rsidR="00CC59B1" w:rsidRPr="00F43F22">
          <w:rPr>
            <w:rStyle w:val="Hyperlnk"/>
          </w:rPr>
          <w:t>Allmän motivering</w:t>
        </w:r>
        <w:r w:rsidR="00CC59B1">
          <w:rPr>
            <w:webHidden/>
          </w:rPr>
          <w:tab/>
        </w:r>
        <w:r w:rsidR="00CC59B1">
          <w:rPr>
            <w:webHidden/>
          </w:rPr>
          <w:fldChar w:fldCharType="begin"/>
        </w:r>
        <w:r w:rsidR="00CC59B1">
          <w:rPr>
            <w:webHidden/>
          </w:rPr>
          <w:instrText xml:space="preserve"> PAGEREF _Toc334102996 \h </w:instrText>
        </w:r>
        <w:r w:rsidR="00CC59B1">
          <w:rPr>
            <w:webHidden/>
          </w:rPr>
        </w:r>
        <w:r w:rsidR="00CC59B1">
          <w:rPr>
            <w:webHidden/>
          </w:rPr>
          <w:fldChar w:fldCharType="separate"/>
        </w:r>
        <w:r w:rsidR="0068318B">
          <w:rPr>
            <w:webHidden/>
          </w:rPr>
          <w:t>3</w:t>
        </w:r>
        <w:r w:rsidR="00CC59B1">
          <w:rPr>
            <w:webHidden/>
          </w:rPr>
          <w:fldChar w:fldCharType="end"/>
        </w:r>
      </w:hyperlink>
    </w:p>
    <w:p w:rsidR="00CC59B1" w:rsidRDefault="00C757B7">
      <w:pPr>
        <w:pStyle w:val="Innehll2"/>
        <w:rPr>
          <w:rFonts w:asciiTheme="minorHAnsi" w:eastAsiaTheme="minorEastAsia" w:hAnsiTheme="minorHAnsi" w:cstheme="minorBidi"/>
          <w:sz w:val="22"/>
          <w:szCs w:val="22"/>
        </w:rPr>
      </w:pPr>
      <w:hyperlink w:anchor="_Toc334102997" w:history="1">
        <w:r w:rsidR="00CC59B1" w:rsidRPr="00F43F22">
          <w:rPr>
            <w:rStyle w:val="Hyperlnk"/>
          </w:rPr>
          <w:t>1. Inledning</w:t>
        </w:r>
        <w:r w:rsidR="00CC59B1">
          <w:rPr>
            <w:webHidden/>
          </w:rPr>
          <w:tab/>
        </w:r>
        <w:r w:rsidR="00CC59B1">
          <w:rPr>
            <w:webHidden/>
          </w:rPr>
          <w:fldChar w:fldCharType="begin"/>
        </w:r>
        <w:r w:rsidR="00CC59B1">
          <w:rPr>
            <w:webHidden/>
          </w:rPr>
          <w:instrText xml:space="preserve"> PAGEREF _Toc334102997 \h </w:instrText>
        </w:r>
        <w:r w:rsidR="00CC59B1">
          <w:rPr>
            <w:webHidden/>
          </w:rPr>
        </w:r>
        <w:r w:rsidR="00CC59B1">
          <w:rPr>
            <w:webHidden/>
          </w:rPr>
          <w:fldChar w:fldCharType="separate"/>
        </w:r>
        <w:r w:rsidR="0068318B">
          <w:rPr>
            <w:webHidden/>
          </w:rPr>
          <w:t>3</w:t>
        </w:r>
        <w:r w:rsidR="00CC59B1">
          <w:rPr>
            <w:webHidden/>
          </w:rPr>
          <w:fldChar w:fldCharType="end"/>
        </w:r>
      </w:hyperlink>
    </w:p>
    <w:p w:rsidR="00CC59B1" w:rsidRDefault="00C757B7">
      <w:pPr>
        <w:pStyle w:val="Innehll2"/>
        <w:rPr>
          <w:rFonts w:asciiTheme="minorHAnsi" w:eastAsiaTheme="minorEastAsia" w:hAnsiTheme="minorHAnsi" w:cstheme="minorBidi"/>
          <w:sz w:val="22"/>
          <w:szCs w:val="22"/>
        </w:rPr>
      </w:pPr>
      <w:hyperlink w:anchor="_Toc334102998" w:history="1">
        <w:r w:rsidR="00CC59B1" w:rsidRPr="00F43F22">
          <w:rPr>
            <w:rStyle w:val="Hyperlnk"/>
          </w:rPr>
          <w:t>2. Orsaker till behovet av lagstiftning om geologisk lagring av koldioxid</w:t>
        </w:r>
        <w:r w:rsidR="00CC59B1">
          <w:rPr>
            <w:webHidden/>
          </w:rPr>
          <w:tab/>
        </w:r>
        <w:r w:rsidR="00CC59B1">
          <w:rPr>
            <w:webHidden/>
          </w:rPr>
          <w:fldChar w:fldCharType="begin"/>
        </w:r>
        <w:r w:rsidR="00CC59B1">
          <w:rPr>
            <w:webHidden/>
          </w:rPr>
          <w:instrText xml:space="preserve"> PAGEREF _Toc334102998 \h </w:instrText>
        </w:r>
        <w:r w:rsidR="00CC59B1">
          <w:rPr>
            <w:webHidden/>
          </w:rPr>
        </w:r>
        <w:r w:rsidR="00CC59B1">
          <w:rPr>
            <w:webHidden/>
          </w:rPr>
          <w:fldChar w:fldCharType="separate"/>
        </w:r>
        <w:r w:rsidR="0068318B">
          <w:rPr>
            <w:webHidden/>
          </w:rPr>
          <w:t>3</w:t>
        </w:r>
        <w:r w:rsidR="00CC59B1">
          <w:rPr>
            <w:webHidden/>
          </w:rPr>
          <w:fldChar w:fldCharType="end"/>
        </w:r>
      </w:hyperlink>
    </w:p>
    <w:p w:rsidR="00CC59B1" w:rsidRDefault="00C757B7">
      <w:pPr>
        <w:pStyle w:val="Innehll3"/>
        <w:rPr>
          <w:rFonts w:asciiTheme="minorHAnsi" w:eastAsiaTheme="minorEastAsia" w:hAnsiTheme="minorHAnsi" w:cstheme="minorBidi"/>
          <w:sz w:val="22"/>
          <w:szCs w:val="22"/>
        </w:rPr>
      </w:pPr>
      <w:hyperlink w:anchor="_Toc334102999" w:history="1">
        <w:r w:rsidR="00CC59B1" w:rsidRPr="00F43F22">
          <w:rPr>
            <w:rStyle w:val="Hyperlnk"/>
          </w:rPr>
          <w:t>2.1 EU-rätten</w:t>
        </w:r>
        <w:r w:rsidR="00CC59B1">
          <w:rPr>
            <w:webHidden/>
          </w:rPr>
          <w:tab/>
        </w:r>
        <w:r w:rsidR="00CC59B1">
          <w:rPr>
            <w:webHidden/>
          </w:rPr>
          <w:fldChar w:fldCharType="begin"/>
        </w:r>
        <w:r w:rsidR="00CC59B1">
          <w:rPr>
            <w:webHidden/>
          </w:rPr>
          <w:instrText xml:space="preserve"> PAGEREF _Toc334102999 \h </w:instrText>
        </w:r>
        <w:r w:rsidR="00CC59B1">
          <w:rPr>
            <w:webHidden/>
          </w:rPr>
        </w:r>
        <w:r w:rsidR="00CC59B1">
          <w:rPr>
            <w:webHidden/>
          </w:rPr>
          <w:fldChar w:fldCharType="separate"/>
        </w:r>
        <w:r w:rsidR="0068318B">
          <w:rPr>
            <w:webHidden/>
          </w:rPr>
          <w:t>3</w:t>
        </w:r>
        <w:r w:rsidR="00CC59B1">
          <w:rPr>
            <w:webHidden/>
          </w:rPr>
          <w:fldChar w:fldCharType="end"/>
        </w:r>
      </w:hyperlink>
    </w:p>
    <w:p w:rsidR="00CC59B1" w:rsidRDefault="00C757B7">
      <w:pPr>
        <w:pStyle w:val="Innehll3"/>
        <w:rPr>
          <w:rFonts w:asciiTheme="minorHAnsi" w:eastAsiaTheme="minorEastAsia" w:hAnsiTheme="minorHAnsi" w:cstheme="minorBidi"/>
          <w:sz w:val="22"/>
          <w:szCs w:val="22"/>
        </w:rPr>
      </w:pPr>
      <w:hyperlink w:anchor="_Toc334103000" w:history="1">
        <w:r w:rsidR="00CC59B1" w:rsidRPr="00F43F22">
          <w:rPr>
            <w:rStyle w:val="Hyperlnk"/>
          </w:rPr>
          <w:t>2.2 Huvudsakliga lagändringar i riket</w:t>
        </w:r>
        <w:r w:rsidR="00CC59B1">
          <w:rPr>
            <w:webHidden/>
          </w:rPr>
          <w:tab/>
        </w:r>
        <w:r w:rsidR="00CC59B1">
          <w:rPr>
            <w:webHidden/>
          </w:rPr>
          <w:fldChar w:fldCharType="begin"/>
        </w:r>
        <w:r w:rsidR="00CC59B1">
          <w:rPr>
            <w:webHidden/>
          </w:rPr>
          <w:instrText xml:space="preserve"> PAGEREF _Toc334103000 \h </w:instrText>
        </w:r>
        <w:r w:rsidR="00CC59B1">
          <w:rPr>
            <w:webHidden/>
          </w:rPr>
        </w:r>
        <w:r w:rsidR="00CC59B1">
          <w:rPr>
            <w:webHidden/>
          </w:rPr>
          <w:fldChar w:fldCharType="separate"/>
        </w:r>
        <w:r w:rsidR="0068318B">
          <w:rPr>
            <w:webHidden/>
          </w:rPr>
          <w:t>3</w:t>
        </w:r>
        <w:r w:rsidR="00CC59B1">
          <w:rPr>
            <w:webHidden/>
          </w:rPr>
          <w:fldChar w:fldCharType="end"/>
        </w:r>
      </w:hyperlink>
    </w:p>
    <w:p w:rsidR="00CC59B1" w:rsidRDefault="00C757B7">
      <w:pPr>
        <w:pStyle w:val="Innehll2"/>
        <w:rPr>
          <w:rFonts w:asciiTheme="minorHAnsi" w:eastAsiaTheme="minorEastAsia" w:hAnsiTheme="minorHAnsi" w:cstheme="minorBidi"/>
          <w:sz w:val="22"/>
          <w:szCs w:val="22"/>
        </w:rPr>
      </w:pPr>
      <w:hyperlink w:anchor="_Toc334103001" w:history="1">
        <w:r w:rsidR="00CC59B1" w:rsidRPr="00F43F22">
          <w:rPr>
            <w:rStyle w:val="Hyperlnk"/>
          </w:rPr>
          <w:t>3. Landskapsregeringens förslag och dess konsekvenser</w:t>
        </w:r>
        <w:r w:rsidR="00CC59B1">
          <w:rPr>
            <w:webHidden/>
          </w:rPr>
          <w:tab/>
        </w:r>
        <w:r w:rsidR="00CC59B1">
          <w:rPr>
            <w:webHidden/>
          </w:rPr>
          <w:fldChar w:fldCharType="begin"/>
        </w:r>
        <w:r w:rsidR="00CC59B1">
          <w:rPr>
            <w:webHidden/>
          </w:rPr>
          <w:instrText xml:space="preserve"> PAGEREF _Toc334103001 \h </w:instrText>
        </w:r>
        <w:r w:rsidR="00CC59B1">
          <w:rPr>
            <w:webHidden/>
          </w:rPr>
        </w:r>
        <w:r w:rsidR="00CC59B1">
          <w:rPr>
            <w:webHidden/>
          </w:rPr>
          <w:fldChar w:fldCharType="separate"/>
        </w:r>
        <w:r w:rsidR="0068318B">
          <w:rPr>
            <w:webHidden/>
          </w:rPr>
          <w:t>4</w:t>
        </w:r>
        <w:r w:rsidR="00CC59B1">
          <w:rPr>
            <w:webHidden/>
          </w:rPr>
          <w:fldChar w:fldCharType="end"/>
        </w:r>
      </w:hyperlink>
    </w:p>
    <w:p w:rsidR="00CC59B1" w:rsidRDefault="00C757B7">
      <w:pPr>
        <w:pStyle w:val="Innehll2"/>
        <w:rPr>
          <w:rFonts w:asciiTheme="minorHAnsi" w:eastAsiaTheme="minorEastAsia" w:hAnsiTheme="minorHAnsi" w:cstheme="minorBidi"/>
          <w:sz w:val="22"/>
          <w:szCs w:val="22"/>
        </w:rPr>
      </w:pPr>
      <w:hyperlink w:anchor="_Toc334103002" w:history="1">
        <w:r w:rsidR="00CC59B1" w:rsidRPr="00F43F22">
          <w:rPr>
            <w:rStyle w:val="Hyperlnk"/>
          </w:rPr>
          <w:t>4. Lagstiftningsbehörighet</w:t>
        </w:r>
        <w:r w:rsidR="00CC59B1">
          <w:rPr>
            <w:webHidden/>
          </w:rPr>
          <w:tab/>
        </w:r>
        <w:r w:rsidR="00CC59B1">
          <w:rPr>
            <w:webHidden/>
          </w:rPr>
          <w:fldChar w:fldCharType="begin"/>
        </w:r>
        <w:r w:rsidR="00CC59B1">
          <w:rPr>
            <w:webHidden/>
          </w:rPr>
          <w:instrText xml:space="preserve"> PAGEREF _Toc334103002 \h </w:instrText>
        </w:r>
        <w:r w:rsidR="00CC59B1">
          <w:rPr>
            <w:webHidden/>
          </w:rPr>
        </w:r>
        <w:r w:rsidR="00CC59B1">
          <w:rPr>
            <w:webHidden/>
          </w:rPr>
          <w:fldChar w:fldCharType="separate"/>
        </w:r>
        <w:r w:rsidR="0068318B">
          <w:rPr>
            <w:webHidden/>
          </w:rPr>
          <w:t>4</w:t>
        </w:r>
        <w:r w:rsidR="00CC59B1">
          <w:rPr>
            <w:webHidden/>
          </w:rPr>
          <w:fldChar w:fldCharType="end"/>
        </w:r>
      </w:hyperlink>
    </w:p>
    <w:p w:rsidR="00CC59B1" w:rsidRDefault="00C757B7">
      <w:pPr>
        <w:pStyle w:val="Innehll2"/>
        <w:rPr>
          <w:rFonts w:asciiTheme="minorHAnsi" w:eastAsiaTheme="minorEastAsia" w:hAnsiTheme="minorHAnsi" w:cstheme="minorBidi"/>
          <w:sz w:val="22"/>
          <w:szCs w:val="22"/>
        </w:rPr>
      </w:pPr>
      <w:hyperlink w:anchor="_Toc334103003" w:history="1">
        <w:r w:rsidR="00CC59B1" w:rsidRPr="00F43F22">
          <w:rPr>
            <w:rStyle w:val="Hyperlnk"/>
          </w:rPr>
          <w:t>5. Beredningsarbete</w:t>
        </w:r>
        <w:r w:rsidR="00CC59B1">
          <w:rPr>
            <w:webHidden/>
          </w:rPr>
          <w:tab/>
        </w:r>
        <w:r w:rsidR="00CC59B1">
          <w:rPr>
            <w:webHidden/>
          </w:rPr>
          <w:fldChar w:fldCharType="begin"/>
        </w:r>
        <w:r w:rsidR="00CC59B1">
          <w:rPr>
            <w:webHidden/>
          </w:rPr>
          <w:instrText xml:space="preserve"> PAGEREF _Toc334103003 \h </w:instrText>
        </w:r>
        <w:r w:rsidR="00CC59B1">
          <w:rPr>
            <w:webHidden/>
          </w:rPr>
        </w:r>
        <w:r w:rsidR="00CC59B1">
          <w:rPr>
            <w:webHidden/>
          </w:rPr>
          <w:fldChar w:fldCharType="separate"/>
        </w:r>
        <w:r w:rsidR="0068318B">
          <w:rPr>
            <w:webHidden/>
          </w:rPr>
          <w:t>5</w:t>
        </w:r>
        <w:r w:rsidR="00CC59B1">
          <w:rPr>
            <w:webHidden/>
          </w:rPr>
          <w:fldChar w:fldCharType="end"/>
        </w:r>
      </w:hyperlink>
    </w:p>
    <w:p w:rsidR="00CC59B1" w:rsidRDefault="00C757B7">
      <w:pPr>
        <w:pStyle w:val="Innehll1"/>
        <w:rPr>
          <w:rFonts w:asciiTheme="minorHAnsi" w:eastAsiaTheme="minorEastAsia" w:hAnsiTheme="minorHAnsi" w:cstheme="minorBidi"/>
          <w:sz w:val="22"/>
          <w:szCs w:val="22"/>
        </w:rPr>
      </w:pPr>
      <w:hyperlink w:anchor="_Toc334103004" w:history="1">
        <w:r w:rsidR="00CC59B1" w:rsidRPr="00F43F22">
          <w:rPr>
            <w:rStyle w:val="Hyperlnk"/>
          </w:rPr>
          <w:t>Detaljmotivering</w:t>
        </w:r>
        <w:r w:rsidR="00CC59B1">
          <w:rPr>
            <w:webHidden/>
          </w:rPr>
          <w:tab/>
        </w:r>
        <w:r w:rsidR="00CC59B1">
          <w:rPr>
            <w:webHidden/>
          </w:rPr>
          <w:fldChar w:fldCharType="begin"/>
        </w:r>
        <w:r w:rsidR="00CC59B1">
          <w:rPr>
            <w:webHidden/>
          </w:rPr>
          <w:instrText xml:space="preserve"> PAGEREF _Toc334103004 \h </w:instrText>
        </w:r>
        <w:r w:rsidR="00CC59B1">
          <w:rPr>
            <w:webHidden/>
          </w:rPr>
        </w:r>
        <w:r w:rsidR="00CC59B1">
          <w:rPr>
            <w:webHidden/>
          </w:rPr>
          <w:fldChar w:fldCharType="separate"/>
        </w:r>
        <w:r w:rsidR="0068318B">
          <w:rPr>
            <w:webHidden/>
          </w:rPr>
          <w:t>5</w:t>
        </w:r>
        <w:r w:rsidR="00CC59B1">
          <w:rPr>
            <w:webHidden/>
          </w:rPr>
          <w:fldChar w:fldCharType="end"/>
        </w:r>
      </w:hyperlink>
    </w:p>
    <w:p w:rsidR="00CC59B1" w:rsidRDefault="00C757B7">
      <w:pPr>
        <w:pStyle w:val="Innehll2"/>
        <w:rPr>
          <w:rFonts w:asciiTheme="minorHAnsi" w:eastAsiaTheme="minorEastAsia" w:hAnsiTheme="minorHAnsi" w:cstheme="minorBidi"/>
          <w:sz w:val="22"/>
          <w:szCs w:val="22"/>
        </w:rPr>
      </w:pPr>
      <w:hyperlink w:anchor="_Toc334103005" w:history="1">
        <w:r w:rsidR="00CC59B1" w:rsidRPr="00F43F22">
          <w:rPr>
            <w:rStyle w:val="Hyperlnk"/>
          </w:rPr>
          <w:t>1. Landskapslag om tillämpning på Åland av lagen om avskiljning och lagring av koldioxid</w:t>
        </w:r>
        <w:r w:rsidR="00CC59B1">
          <w:rPr>
            <w:webHidden/>
          </w:rPr>
          <w:tab/>
        </w:r>
        <w:r w:rsidR="00CC59B1">
          <w:rPr>
            <w:webHidden/>
          </w:rPr>
          <w:fldChar w:fldCharType="begin"/>
        </w:r>
        <w:r w:rsidR="00CC59B1">
          <w:rPr>
            <w:webHidden/>
          </w:rPr>
          <w:instrText xml:space="preserve"> PAGEREF _Toc334103005 \h </w:instrText>
        </w:r>
        <w:r w:rsidR="00CC59B1">
          <w:rPr>
            <w:webHidden/>
          </w:rPr>
        </w:r>
        <w:r w:rsidR="00CC59B1">
          <w:rPr>
            <w:webHidden/>
          </w:rPr>
          <w:fldChar w:fldCharType="separate"/>
        </w:r>
        <w:r w:rsidR="0068318B">
          <w:rPr>
            <w:webHidden/>
          </w:rPr>
          <w:t>5</w:t>
        </w:r>
        <w:r w:rsidR="00CC59B1">
          <w:rPr>
            <w:webHidden/>
          </w:rPr>
          <w:fldChar w:fldCharType="end"/>
        </w:r>
      </w:hyperlink>
    </w:p>
    <w:p w:rsidR="00CC59B1" w:rsidRDefault="00C757B7">
      <w:pPr>
        <w:pStyle w:val="Innehll2"/>
        <w:rPr>
          <w:rFonts w:asciiTheme="minorHAnsi" w:eastAsiaTheme="minorEastAsia" w:hAnsiTheme="minorHAnsi" w:cstheme="minorBidi"/>
          <w:sz w:val="22"/>
          <w:szCs w:val="22"/>
        </w:rPr>
      </w:pPr>
      <w:hyperlink w:anchor="_Toc334103006" w:history="1">
        <w:r w:rsidR="00CC59B1" w:rsidRPr="00F43F22">
          <w:rPr>
            <w:rStyle w:val="Hyperlnk"/>
          </w:rPr>
          <w:t>2. Landskapslag om ändring av 18 § landskapslagen om miljöskydd</w:t>
        </w:r>
        <w:r w:rsidR="00CC59B1">
          <w:rPr>
            <w:webHidden/>
          </w:rPr>
          <w:tab/>
        </w:r>
        <w:r w:rsidR="00CC59B1">
          <w:rPr>
            <w:webHidden/>
          </w:rPr>
          <w:fldChar w:fldCharType="begin"/>
        </w:r>
        <w:r w:rsidR="00CC59B1">
          <w:rPr>
            <w:webHidden/>
          </w:rPr>
          <w:instrText xml:space="preserve"> PAGEREF _Toc334103006 \h </w:instrText>
        </w:r>
        <w:r w:rsidR="00CC59B1">
          <w:rPr>
            <w:webHidden/>
          </w:rPr>
        </w:r>
        <w:r w:rsidR="00CC59B1">
          <w:rPr>
            <w:webHidden/>
          </w:rPr>
          <w:fldChar w:fldCharType="separate"/>
        </w:r>
        <w:r w:rsidR="0068318B">
          <w:rPr>
            <w:webHidden/>
          </w:rPr>
          <w:t>7</w:t>
        </w:r>
        <w:r w:rsidR="00CC59B1">
          <w:rPr>
            <w:webHidden/>
          </w:rPr>
          <w:fldChar w:fldCharType="end"/>
        </w:r>
      </w:hyperlink>
    </w:p>
    <w:p w:rsidR="00CC59B1" w:rsidRDefault="00C757B7">
      <w:pPr>
        <w:pStyle w:val="Innehll1"/>
        <w:rPr>
          <w:rFonts w:asciiTheme="minorHAnsi" w:eastAsiaTheme="minorEastAsia" w:hAnsiTheme="minorHAnsi" w:cstheme="minorBidi"/>
          <w:sz w:val="22"/>
          <w:szCs w:val="22"/>
        </w:rPr>
      </w:pPr>
      <w:hyperlink w:anchor="_Toc334103007" w:history="1">
        <w:r w:rsidR="00CC59B1" w:rsidRPr="00F43F22">
          <w:rPr>
            <w:rStyle w:val="Hyperlnk"/>
          </w:rPr>
          <w:t>Lagtext</w:t>
        </w:r>
        <w:r w:rsidR="00CC59B1">
          <w:rPr>
            <w:webHidden/>
          </w:rPr>
          <w:tab/>
        </w:r>
        <w:r w:rsidR="00CC59B1">
          <w:rPr>
            <w:webHidden/>
          </w:rPr>
          <w:fldChar w:fldCharType="begin"/>
        </w:r>
        <w:r w:rsidR="00CC59B1">
          <w:rPr>
            <w:webHidden/>
          </w:rPr>
          <w:instrText xml:space="preserve"> PAGEREF _Toc334103007 \h </w:instrText>
        </w:r>
        <w:r w:rsidR="00CC59B1">
          <w:rPr>
            <w:webHidden/>
          </w:rPr>
        </w:r>
        <w:r w:rsidR="00CC59B1">
          <w:rPr>
            <w:webHidden/>
          </w:rPr>
          <w:fldChar w:fldCharType="separate"/>
        </w:r>
        <w:r w:rsidR="0068318B">
          <w:rPr>
            <w:webHidden/>
          </w:rPr>
          <w:t>8</w:t>
        </w:r>
        <w:r w:rsidR="00CC59B1">
          <w:rPr>
            <w:webHidden/>
          </w:rPr>
          <w:fldChar w:fldCharType="end"/>
        </w:r>
      </w:hyperlink>
    </w:p>
    <w:p w:rsidR="00CC59B1" w:rsidRDefault="00C757B7">
      <w:pPr>
        <w:pStyle w:val="Innehll2"/>
        <w:rPr>
          <w:rFonts w:asciiTheme="minorHAnsi" w:eastAsiaTheme="minorEastAsia" w:hAnsiTheme="minorHAnsi" w:cstheme="minorBidi"/>
          <w:sz w:val="22"/>
          <w:szCs w:val="22"/>
        </w:rPr>
      </w:pPr>
      <w:hyperlink w:anchor="_Toc334103008" w:history="1">
        <w:r w:rsidR="00CC59B1" w:rsidRPr="00F43F22">
          <w:rPr>
            <w:rStyle w:val="Hyperlnk"/>
          </w:rPr>
          <w:t>L A N D S K A P S L A G om tillämpning på Åland av lagen om avskiljning och lagring av koldioxid</w:t>
        </w:r>
        <w:r w:rsidR="00CC59B1">
          <w:rPr>
            <w:webHidden/>
          </w:rPr>
          <w:tab/>
        </w:r>
        <w:r w:rsidR="00CC59B1">
          <w:rPr>
            <w:webHidden/>
          </w:rPr>
          <w:fldChar w:fldCharType="begin"/>
        </w:r>
        <w:r w:rsidR="00CC59B1">
          <w:rPr>
            <w:webHidden/>
          </w:rPr>
          <w:instrText xml:space="preserve"> PAGEREF _Toc334103008 \h </w:instrText>
        </w:r>
        <w:r w:rsidR="00CC59B1">
          <w:rPr>
            <w:webHidden/>
          </w:rPr>
        </w:r>
        <w:r w:rsidR="00CC59B1">
          <w:rPr>
            <w:webHidden/>
          </w:rPr>
          <w:fldChar w:fldCharType="separate"/>
        </w:r>
        <w:r w:rsidR="0068318B">
          <w:rPr>
            <w:webHidden/>
          </w:rPr>
          <w:t>8</w:t>
        </w:r>
        <w:r w:rsidR="00CC59B1">
          <w:rPr>
            <w:webHidden/>
          </w:rPr>
          <w:fldChar w:fldCharType="end"/>
        </w:r>
      </w:hyperlink>
    </w:p>
    <w:p w:rsidR="00CC59B1" w:rsidRDefault="00C757B7">
      <w:pPr>
        <w:pStyle w:val="Innehll2"/>
        <w:rPr>
          <w:rFonts w:asciiTheme="minorHAnsi" w:eastAsiaTheme="minorEastAsia" w:hAnsiTheme="minorHAnsi" w:cstheme="minorBidi"/>
          <w:sz w:val="22"/>
          <w:szCs w:val="22"/>
        </w:rPr>
      </w:pPr>
      <w:hyperlink w:anchor="_Toc334103009" w:history="1">
        <w:r w:rsidR="00CC59B1" w:rsidRPr="00F43F22">
          <w:rPr>
            <w:rStyle w:val="Hyperlnk"/>
          </w:rPr>
          <w:t>L A N D S K A P S L A G om ändring av 18 § landskapslagen om miljöskydd</w:t>
        </w:r>
        <w:r w:rsidR="00CC59B1">
          <w:rPr>
            <w:webHidden/>
          </w:rPr>
          <w:tab/>
        </w:r>
        <w:r w:rsidR="00CC59B1">
          <w:rPr>
            <w:webHidden/>
          </w:rPr>
          <w:fldChar w:fldCharType="begin"/>
        </w:r>
        <w:r w:rsidR="00CC59B1">
          <w:rPr>
            <w:webHidden/>
          </w:rPr>
          <w:instrText xml:space="preserve"> PAGEREF _Toc334103009 \h </w:instrText>
        </w:r>
        <w:r w:rsidR="00CC59B1">
          <w:rPr>
            <w:webHidden/>
          </w:rPr>
        </w:r>
        <w:r w:rsidR="00CC59B1">
          <w:rPr>
            <w:webHidden/>
          </w:rPr>
          <w:fldChar w:fldCharType="separate"/>
        </w:r>
        <w:r w:rsidR="0068318B">
          <w:rPr>
            <w:webHidden/>
          </w:rPr>
          <w:t>9</w:t>
        </w:r>
        <w:r w:rsidR="00CC59B1">
          <w:rPr>
            <w:webHidden/>
          </w:rPr>
          <w:fldChar w:fldCharType="end"/>
        </w:r>
      </w:hyperlink>
    </w:p>
    <w:p w:rsidR="00CC59B1" w:rsidRDefault="00C757B7">
      <w:pPr>
        <w:pStyle w:val="Innehll1"/>
        <w:rPr>
          <w:rFonts w:asciiTheme="minorHAnsi" w:eastAsiaTheme="minorEastAsia" w:hAnsiTheme="minorHAnsi" w:cstheme="minorBidi"/>
          <w:sz w:val="22"/>
          <w:szCs w:val="22"/>
        </w:rPr>
      </w:pPr>
      <w:hyperlink w:anchor="_Toc334103010" w:history="1">
        <w:r w:rsidR="00CC59B1" w:rsidRPr="00F43F22">
          <w:rPr>
            <w:rStyle w:val="Hyperlnk"/>
          </w:rPr>
          <w:t>Bilaga</w:t>
        </w:r>
        <w:r w:rsidR="00CC59B1">
          <w:rPr>
            <w:webHidden/>
          </w:rPr>
          <w:tab/>
        </w:r>
        <w:r w:rsidR="00CC59B1">
          <w:rPr>
            <w:webHidden/>
          </w:rPr>
          <w:fldChar w:fldCharType="begin"/>
        </w:r>
        <w:r w:rsidR="00CC59B1">
          <w:rPr>
            <w:webHidden/>
          </w:rPr>
          <w:instrText xml:space="preserve"> PAGEREF _Toc334103010 \h </w:instrText>
        </w:r>
        <w:r w:rsidR="00CC59B1">
          <w:rPr>
            <w:webHidden/>
          </w:rPr>
        </w:r>
        <w:r w:rsidR="00CC59B1">
          <w:rPr>
            <w:webHidden/>
          </w:rPr>
          <w:fldChar w:fldCharType="separate"/>
        </w:r>
        <w:r w:rsidR="0068318B">
          <w:rPr>
            <w:webHidden/>
          </w:rPr>
          <w:t>10</w:t>
        </w:r>
        <w:r w:rsidR="00CC59B1">
          <w:rPr>
            <w:webHidden/>
          </w:rPr>
          <w:fldChar w:fldCharType="end"/>
        </w:r>
      </w:hyperlink>
    </w:p>
    <w:p w:rsidR="00CC59B1" w:rsidRDefault="00C757B7">
      <w:pPr>
        <w:pStyle w:val="Innehll2"/>
        <w:rPr>
          <w:rFonts w:asciiTheme="minorHAnsi" w:eastAsiaTheme="minorEastAsia" w:hAnsiTheme="minorHAnsi" w:cstheme="minorBidi"/>
          <w:sz w:val="22"/>
          <w:szCs w:val="22"/>
        </w:rPr>
      </w:pPr>
      <w:hyperlink w:anchor="_Toc334103011" w:history="1">
        <w:r w:rsidR="00CC59B1" w:rsidRPr="00F43F22">
          <w:rPr>
            <w:rStyle w:val="Hyperlnk"/>
          </w:rPr>
          <w:t>Lag om avskiljning och lagring av koldioxid (FFS 416/2012)</w:t>
        </w:r>
        <w:r w:rsidR="00CC59B1">
          <w:rPr>
            <w:webHidden/>
          </w:rPr>
          <w:tab/>
        </w:r>
        <w:r w:rsidR="00CC59B1">
          <w:rPr>
            <w:webHidden/>
          </w:rPr>
          <w:fldChar w:fldCharType="begin"/>
        </w:r>
        <w:r w:rsidR="00CC59B1">
          <w:rPr>
            <w:webHidden/>
          </w:rPr>
          <w:instrText xml:space="preserve"> PAGEREF _Toc334103011 \h </w:instrText>
        </w:r>
        <w:r w:rsidR="00CC59B1">
          <w:rPr>
            <w:webHidden/>
          </w:rPr>
        </w:r>
        <w:r w:rsidR="00CC59B1">
          <w:rPr>
            <w:webHidden/>
          </w:rPr>
          <w:fldChar w:fldCharType="separate"/>
        </w:r>
        <w:r w:rsidR="0068318B">
          <w:rPr>
            <w:webHidden/>
          </w:rPr>
          <w:t>10</w:t>
        </w:r>
        <w:r w:rsidR="00CC59B1">
          <w:rPr>
            <w:webHidden/>
          </w:rPr>
          <w:fldChar w:fldCharType="end"/>
        </w:r>
      </w:hyperlink>
    </w:p>
    <w:p w:rsidR="00CC59B1" w:rsidRDefault="00C757B7">
      <w:pPr>
        <w:pStyle w:val="Innehll1"/>
        <w:rPr>
          <w:rFonts w:asciiTheme="minorHAnsi" w:eastAsiaTheme="minorEastAsia" w:hAnsiTheme="minorHAnsi" w:cstheme="minorBidi"/>
          <w:sz w:val="22"/>
          <w:szCs w:val="22"/>
        </w:rPr>
      </w:pPr>
      <w:hyperlink w:anchor="_Toc334103012" w:history="1">
        <w:r w:rsidR="00CC59B1" w:rsidRPr="00F43F22">
          <w:rPr>
            <w:rStyle w:val="Hyperlnk"/>
          </w:rPr>
          <w:t>Parallelltexter</w:t>
        </w:r>
        <w:r w:rsidR="00CC59B1">
          <w:rPr>
            <w:webHidden/>
          </w:rPr>
          <w:tab/>
        </w:r>
        <w:r w:rsidR="00CC59B1">
          <w:rPr>
            <w:webHidden/>
          </w:rPr>
          <w:fldChar w:fldCharType="begin"/>
        </w:r>
        <w:r w:rsidR="00CC59B1">
          <w:rPr>
            <w:webHidden/>
          </w:rPr>
          <w:instrText xml:space="preserve"> PAGEREF _Toc334103012 \h </w:instrText>
        </w:r>
        <w:r w:rsidR="00CC59B1">
          <w:rPr>
            <w:webHidden/>
          </w:rPr>
        </w:r>
        <w:r w:rsidR="00CC59B1">
          <w:rPr>
            <w:webHidden/>
          </w:rPr>
          <w:fldChar w:fldCharType="separate"/>
        </w:r>
        <w:r w:rsidR="0068318B">
          <w:rPr>
            <w:webHidden/>
          </w:rPr>
          <w:t>15</w:t>
        </w:r>
        <w:r w:rsidR="00CC59B1">
          <w:rPr>
            <w:webHidden/>
          </w:rPr>
          <w:fldChar w:fldCharType="end"/>
        </w:r>
      </w:hyperlink>
    </w:p>
    <w:p w:rsidR="00603508" w:rsidRDefault="00E61C8D" w:rsidP="00603508">
      <w:pPr>
        <w:pStyle w:val="ANormal"/>
        <w:rPr>
          <w:noProof/>
        </w:rPr>
      </w:pPr>
      <w:r w:rsidRPr="001F39FE">
        <w:rPr>
          <w:noProof/>
        </w:rPr>
        <w:fldChar w:fldCharType="end"/>
      </w:r>
    </w:p>
    <w:p w:rsidR="00B81EDA" w:rsidRDefault="00E61C8D" w:rsidP="00417FB2">
      <w:pPr>
        <w:pStyle w:val="RubrikA"/>
      </w:pPr>
      <w:r w:rsidRPr="001F39FE">
        <w:br w:type="page"/>
      </w:r>
      <w:bookmarkStart w:id="2" w:name="_Toc334102996"/>
      <w:r w:rsidRPr="00745DC5">
        <w:lastRenderedPageBreak/>
        <w:t>Allmän motivering</w:t>
      </w:r>
      <w:bookmarkEnd w:id="2"/>
    </w:p>
    <w:p w:rsidR="00417FB2" w:rsidRPr="00417FB2" w:rsidRDefault="00417FB2" w:rsidP="00417FB2">
      <w:pPr>
        <w:pStyle w:val="Rubrikmellanrum"/>
      </w:pPr>
    </w:p>
    <w:p w:rsidR="00B81EDA" w:rsidRDefault="00E61C8D" w:rsidP="00B53529">
      <w:pPr>
        <w:pStyle w:val="RubrikB"/>
      </w:pPr>
      <w:bookmarkStart w:id="3" w:name="_Toc334102997"/>
      <w:r w:rsidRPr="00745DC5">
        <w:t xml:space="preserve">1. </w:t>
      </w:r>
      <w:r w:rsidR="00D972CA" w:rsidRPr="00745DC5">
        <w:t>Inledning</w:t>
      </w:r>
      <w:bookmarkEnd w:id="3"/>
    </w:p>
    <w:p w:rsidR="00417FB2" w:rsidRPr="00417FB2" w:rsidRDefault="00417FB2" w:rsidP="00417FB2">
      <w:pPr>
        <w:pStyle w:val="Rubrikmellanrum"/>
      </w:pPr>
    </w:p>
    <w:p w:rsidR="00AF29DF" w:rsidRDefault="006F6C35" w:rsidP="006F6C35">
      <w:pPr>
        <w:pStyle w:val="ANormal"/>
        <w:rPr>
          <w:color w:val="000000" w:themeColor="text1"/>
        </w:rPr>
      </w:pPr>
      <w:r w:rsidRPr="00B53529">
        <w:rPr>
          <w:color w:val="000000" w:themeColor="text1"/>
        </w:rPr>
        <w:t>Klimatet har ständigt varierat. Under de senaste årtiondena har dock den globala temperaturen stigit relativt kraftigt, vilket av de flesta forskare a</w:t>
      </w:r>
      <w:r w:rsidRPr="00B53529">
        <w:rPr>
          <w:color w:val="000000" w:themeColor="text1"/>
        </w:rPr>
        <w:t>n</w:t>
      </w:r>
      <w:r w:rsidRPr="00B53529">
        <w:rPr>
          <w:color w:val="000000" w:themeColor="text1"/>
        </w:rPr>
        <w:t>ses vara en effekt av att koncentrationerna av vissa gaser, s.k. växthusgaser såsom koldioxid, stigit i atmosfären. Dessa gaser har till stor del tillförts atmosfären genom förbränning a</w:t>
      </w:r>
      <w:r w:rsidR="00D64B87">
        <w:rPr>
          <w:color w:val="000000" w:themeColor="text1"/>
        </w:rPr>
        <w:t>v fossila bränslen, t.ex.</w:t>
      </w:r>
      <w:r w:rsidRPr="00B53529">
        <w:rPr>
          <w:color w:val="000000" w:themeColor="text1"/>
        </w:rPr>
        <w:t xml:space="preserve"> olja och kol.</w:t>
      </w:r>
      <w:r w:rsidR="007C20A7" w:rsidRPr="00B53529">
        <w:rPr>
          <w:color w:val="000000" w:themeColor="text1"/>
        </w:rPr>
        <w:t xml:space="preserve"> Ett varmare klimat innebär att glaciärerna smälter, med följden att stora män</w:t>
      </w:r>
      <w:r w:rsidR="007C20A7" w:rsidRPr="00B53529">
        <w:rPr>
          <w:color w:val="000000" w:themeColor="text1"/>
        </w:rPr>
        <w:t>g</w:t>
      </w:r>
      <w:r w:rsidR="007C20A7" w:rsidRPr="00B53529">
        <w:rPr>
          <w:color w:val="000000" w:themeColor="text1"/>
        </w:rPr>
        <w:t>der vatten tillförs världshaven och havsytenivån stiger vilket kan leda till översvämningar med förödande konsekvenser för samhället. Av den anle</w:t>
      </w:r>
      <w:r w:rsidR="007C20A7" w:rsidRPr="00B53529">
        <w:rPr>
          <w:color w:val="000000" w:themeColor="text1"/>
        </w:rPr>
        <w:t>d</w:t>
      </w:r>
      <w:r w:rsidR="007C20A7" w:rsidRPr="00B53529">
        <w:rPr>
          <w:color w:val="000000" w:themeColor="text1"/>
        </w:rPr>
        <w:t xml:space="preserve">ningen är det viktigt att </w:t>
      </w:r>
      <w:r w:rsidR="00EC39ED">
        <w:rPr>
          <w:color w:val="000000" w:themeColor="text1"/>
        </w:rPr>
        <w:t>få ned</w:t>
      </w:r>
      <w:r w:rsidR="007C20A7" w:rsidRPr="00B53529">
        <w:rPr>
          <w:color w:val="000000" w:themeColor="text1"/>
        </w:rPr>
        <w:t xml:space="preserve"> halterna av koldioxid i atmosfären. </w:t>
      </w:r>
      <w:r w:rsidR="006F09AF">
        <w:rPr>
          <w:color w:val="000000" w:themeColor="text1"/>
        </w:rPr>
        <w:t>A</w:t>
      </w:r>
      <w:r w:rsidRPr="00B53529">
        <w:rPr>
          <w:color w:val="000000" w:themeColor="text1"/>
        </w:rPr>
        <w:t>vskil</w:t>
      </w:r>
      <w:r w:rsidRPr="00B53529">
        <w:rPr>
          <w:color w:val="000000" w:themeColor="text1"/>
        </w:rPr>
        <w:t>j</w:t>
      </w:r>
      <w:r w:rsidRPr="00B53529">
        <w:rPr>
          <w:color w:val="000000" w:themeColor="text1"/>
        </w:rPr>
        <w:t xml:space="preserve">ning och permanent geologisk lagring av koldioxid </w:t>
      </w:r>
      <w:r w:rsidR="006F09AF">
        <w:rPr>
          <w:color w:val="000000" w:themeColor="text1"/>
        </w:rPr>
        <w:t xml:space="preserve">är ett sätt </w:t>
      </w:r>
      <w:r w:rsidR="006F09AF" w:rsidRPr="006F09AF">
        <w:rPr>
          <w:color w:val="000000"/>
        </w:rPr>
        <w:t xml:space="preserve">att </w:t>
      </w:r>
      <w:r w:rsidR="008A6A28">
        <w:rPr>
          <w:color w:val="000000"/>
        </w:rPr>
        <w:t xml:space="preserve">minska mängden </w:t>
      </w:r>
      <w:r w:rsidR="008A6A28" w:rsidRPr="008A6A28">
        <w:rPr>
          <w:color w:val="000000"/>
        </w:rPr>
        <w:t xml:space="preserve">koldioxid som släpps ut till atmosfären </w:t>
      </w:r>
      <w:r w:rsidR="008A6A28">
        <w:rPr>
          <w:color w:val="000000"/>
        </w:rPr>
        <w:t xml:space="preserve">och därmed </w:t>
      </w:r>
      <w:r w:rsidR="006F09AF" w:rsidRPr="006F09AF">
        <w:rPr>
          <w:color w:val="000000"/>
        </w:rPr>
        <w:t>bekämpa ri</w:t>
      </w:r>
      <w:r w:rsidR="006F09AF" w:rsidRPr="006F09AF">
        <w:rPr>
          <w:color w:val="000000"/>
        </w:rPr>
        <w:t>s</w:t>
      </w:r>
      <w:r w:rsidR="006F09AF" w:rsidRPr="006F09AF">
        <w:rPr>
          <w:color w:val="000000"/>
        </w:rPr>
        <w:t>ker</w:t>
      </w:r>
      <w:r w:rsidR="008A6A28">
        <w:rPr>
          <w:color w:val="000000"/>
        </w:rPr>
        <w:t>na med klimatförändringen.</w:t>
      </w:r>
    </w:p>
    <w:p w:rsidR="00BE7B8C" w:rsidRPr="00B53529" w:rsidRDefault="00BE7B8C" w:rsidP="006F6C35">
      <w:pPr>
        <w:pStyle w:val="ANormal"/>
        <w:rPr>
          <w:color w:val="000000" w:themeColor="text1"/>
        </w:rPr>
      </w:pPr>
    </w:p>
    <w:p w:rsidR="00AF29DF" w:rsidRDefault="00AF29DF" w:rsidP="00417FB2">
      <w:pPr>
        <w:pStyle w:val="RubrikB"/>
      </w:pPr>
      <w:bookmarkStart w:id="4" w:name="_Toc334102998"/>
      <w:r w:rsidRPr="00745DC5">
        <w:t xml:space="preserve">2. </w:t>
      </w:r>
      <w:r w:rsidR="00A3198F" w:rsidRPr="00745DC5">
        <w:t>Orsaker till behovet av lagstiftning om geologisk lagring av koldioxid</w:t>
      </w:r>
      <w:bookmarkEnd w:id="4"/>
    </w:p>
    <w:p w:rsidR="00417FB2" w:rsidRPr="00417FB2" w:rsidRDefault="00417FB2" w:rsidP="00417FB2">
      <w:pPr>
        <w:pStyle w:val="Rubrikmellanrum"/>
      </w:pPr>
    </w:p>
    <w:p w:rsidR="0083491D" w:rsidRDefault="0083491D" w:rsidP="00417FB2">
      <w:pPr>
        <w:pStyle w:val="RubrikC"/>
      </w:pPr>
      <w:bookmarkStart w:id="5" w:name="_Toc334102999"/>
      <w:r w:rsidRPr="00745DC5">
        <w:t>2.1 EU-rätten</w:t>
      </w:r>
      <w:bookmarkEnd w:id="5"/>
    </w:p>
    <w:p w:rsidR="00277DC9" w:rsidRPr="00277DC9" w:rsidRDefault="00277DC9" w:rsidP="00277DC9">
      <w:pPr>
        <w:pStyle w:val="Rubrikmellanrum"/>
      </w:pPr>
    </w:p>
    <w:p w:rsidR="006F6C35" w:rsidRPr="00B53529" w:rsidRDefault="00A3198F" w:rsidP="006F6C35">
      <w:pPr>
        <w:pStyle w:val="ANormal"/>
        <w:rPr>
          <w:color w:val="000000" w:themeColor="text1"/>
        </w:rPr>
      </w:pPr>
      <w:r w:rsidRPr="00B53529">
        <w:rPr>
          <w:color w:val="000000" w:themeColor="text1"/>
        </w:rPr>
        <w:t xml:space="preserve">Europaparlamentet och rådet har antagit ett </w:t>
      </w:r>
      <w:r w:rsidR="0083491D" w:rsidRPr="00B53529">
        <w:rPr>
          <w:color w:val="000000" w:themeColor="text1"/>
        </w:rPr>
        <w:t>direktiv 2009/31/EG om geol</w:t>
      </w:r>
      <w:r w:rsidR="0083491D" w:rsidRPr="00B53529">
        <w:rPr>
          <w:color w:val="000000" w:themeColor="text1"/>
        </w:rPr>
        <w:t>o</w:t>
      </w:r>
      <w:r w:rsidR="0083491D" w:rsidRPr="00B53529">
        <w:rPr>
          <w:color w:val="000000" w:themeColor="text1"/>
        </w:rPr>
        <w:t>gisk lagring av koldioxid och ändring av rådets direktiv 85/337/EEG, Europaparlamentets och rådets direktiv 2000/60/EG, 2001/80/EG, 2004/35/EG, 2006/12/EG och 2008/1/EG samt förordning (EG) nr 1013/2006, nedan kallat direktivet om koldioxidlagring. Tidsfristen för g</w:t>
      </w:r>
      <w:r w:rsidR="0083491D" w:rsidRPr="00B53529">
        <w:rPr>
          <w:color w:val="000000" w:themeColor="text1"/>
        </w:rPr>
        <w:t>e</w:t>
      </w:r>
      <w:r w:rsidR="0083491D" w:rsidRPr="00B53529">
        <w:rPr>
          <w:color w:val="000000" w:themeColor="text1"/>
        </w:rPr>
        <w:t>nomförandet av direktivet om koldioxidlagring gick ut den 25 juni 2011.</w:t>
      </w:r>
      <w:r w:rsidR="00FD2A2D" w:rsidRPr="00B53529">
        <w:rPr>
          <w:color w:val="000000" w:themeColor="text1"/>
        </w:rPr>
        <w:t xml:space="preserve"> </w:t>
      </w:r>
      <w:r w:rsidR="00D11844" w:rsidRPr="00B53529">
        <w:rPr>
          <w:color w:val="000000" w:themeColor="text1"/>
        </w:rPr>
        <w:t>Direktivet om koldioxidlagring</w:t>
      </w:r>
      <w:r w:rsidR="00D7357E" w:rsidRPr="00B53529">
        <w:rPr>
          <w:color w:val="000000" w:themeColor="text1"/>
        </w:rPr>
        <w:t xml:space="preserve"> innehåller detaljerade bestämmelser om bl.a. val av lagringsplatser, lagringstillstånd, </w:t>
      </w:r>
      <w:r w:rsidR="0051078C" w:rsidRPr="00B53529">
        <w:rPr>
          <w:color w:val="000000" w:themeColor="text1"/>
        </w:rPr>
        <w:t>skyldigheter under drift, vid stängning och efter stängning (av lagringsplatser) samt allmänna bestä</w:t>
      </w:r>
      <w:r w:rsidR="0051078C" w:rsidRPr="00B53529">
        <w:rPr>
          <w:color w:val="000000" w:themeColor="text1"/>
        </w:rPr>
        <w:t>m</w:t>
      </w:r>
      <w:r w:rsidR="0051078C" w:rsidRPr="00B53529">
        <w:rPr>
          <w:color w:val="000000" w:themeColor="text1"/>
        </w:rPr>
        <w:t>melser om behöriga myndigheter, gränsöversk</w:t>
      </w:r>
      <w:r w:rsidR="00DC004B">
        <w:rPr>
          <w:color w:val="000000" w:themeColor="text1"/>
        </w:rPr>
        <w:t xml:space="preserve">ridande samarbeten </w:t>
      </w:r>
      <w:r w:rsidR="00207058" w:rsidRPr="00B53529">
        <w:rPr>
          <w:color w:val="000000" w:themeColor="text1"/>
        </w:rPr>
        <w:t>och i</w:t>
      </w:r>
      <w:r w:rsidR="00207058" w:rsidRPr="00B53529">
        <w:rPr>
          <w:color w:val="000000" w:themeColor="text1"/>
        </w:rPr>
        <w:t>n</w:t>
      </w:r>
      <w:r w:rsidR="00207058" w:rsidRPr="00B53529">
        <w:rPr>
          <w:color w:val="000000" w:themeColor="text1"/>
        </w:rPr>
        <w:t>formation till allmänheten.</w:t>
      </w:r>
      <w:r w:rsidR="0051078C" w:rsidRPr="00B53529">
        <w:rPr>
          <w:color w:val="000000" w:themeColor="text1"/>
        </w:rPr>
        <w:t xml:space="preserve"> </w:t>
      </w:r>
      <w:r w:rsidR="001405B7" w:rsidRPr="00B53529">
        <w:rPr>
          <w:color w:val="000000" w:themeColor="text1"/>
        </w:rPr>
        <w:t xml:space="preserve">Eftersom direktivet reglerar sådant som faller inom landskapets behörighet (se avsnitt 4 nedan) måste </w:t>
      </w:r>
      <w:r w:rsidR="00787961">
        <w:rPr>
          <w:color w:val="000000" w:themeColor="text1"/>
        </w:rPr>
        <w:t>Åland</w:t>
      </w:r>
      <w:r w:rsidR="00BC3CC3">
        <w:rPr>
          <w:color w:val="000000" w:themeColor="text1"/>
        </w:rPr>
        <w:t xml:space="preserve"> </w:t>
      </w:r>
      <w:r w:rsidR="001405B7" w:rsidRPr="00B53529">
        <w:rPr>
          <w:color w:val="000000" w:themeColor="text1"/>
        </w:rPr>
        <w:t xml:space="preserve">vidta </w:t>
      </w:r>
      <w:r w:rsidR="005A577B" w:rsidRPr="00B53529">
        <w:rPr>
          <w:color w:val="000000" w:themeColor="text1"/>
        </w:rPr>
        <w:t>nö</w:t>
      </w:r>
      <w:r w:rsidR="005A577B" w:rsidRPr="00B53529">
        <w:rPr>
          <w:color w:val="000000" w:themeColor="text1"/>
        </w:rPr>
        <w:t>d</w:t>
      </w:r>
      <w:r w:rsidR="005A577B" w:rsidRPr="00B53529">
        <w:rPr>
          <w:color w:val="000000" w:themeColor="text1"/>
        </w:rPr>
        <w:t>vändiga</w:t>
      </w:r>
      <w:r w:rsidR="001405B7" w:rsidRPr="00B53529">
        <w:rPr>
          <w:color w:val="000000" w:themeColor="text1"/>
        </w:rPr>
        <w:t xml:space="preserve"> lagstiftningsåtgärder så att direktivet därmed implementeras i lan</w:t>
      </w:r>
      <w:r w:rsidR="001405B7" w:rsidRPr="00B53529">
        <w:rPr>
          <w:color w:val="000000" w:themeColor="text1"/>
        </w:rPr>
        <w:t>d</w:t>
      </w:r>
      <w:r w:rsidR="001405B7" w:rsidRPr="00B53529">
        <w:rPr>
          <w:color w:val="000000" w:themeColor="text1"/>
        </w:rPr>
        <w:t>skapslagstiftningen.</w:t>
      </w:r>
    </w:p>
    <w:p w:rsidR="00AA7100" w:rsidRPr="00B53529" w:rsidRDefault="00AA7100" w:rsidP="006F6C35">
      <w:pPr>
        <w:pStyle w:val="ANormal"/>
        <w:rPr>
          <w:color w:val="000000" w:themeColor="text1"/>
        </w:rPr>
      </w:pPr>
    </w:p>
    <w:p w:rsidR="00A75CDE" w:rsidRDefault="00A75CDE" w:rsidP="00417FB2">
      <w:pPr>
        <w:pStyle w:val="RubrikC"/>
      </w:pPr>
      <w:bookmarkStart w:id="6" w:name="_Toc334103000"/>
      <w:r w:rsidRPr="00745DC5">
        <w:t xml:space="preserve">2.2 </w:t>
      </w:r>
      <w:r w:rsidR="00847537" w:rsidRPr="00745DC5">
        <w:t>Huvudsakliga l</w:t>
      </w:r>
      <w:r w:rsidR="009C796D" w:rsidRPr="00745DC5">
        <w:t>agändringar i riket</w:t>
      </w:r>
      <w:bookmarkEnd w:id="6"/>
    </w:p>
    <w:p w:rsidR="00277DC9" w:rsidRPr="00277DC9" w:rsidRDefault="00277DC9" w:rsidP="00277DC9">
      <w:pPr>
        <w:pStyle w:val="Rubrikmellanrum"/>
      </w:pPr>
    </w:p>
    <w:p w:rsidR="00D4543E" w:rsidRPr="00B53529" w:rsidRDefault="00AC15FA" w:rsidP="006F6C35">
      <w:pPr>
        <w:pStyle w:val="ANormal"/>
        <w:rPr>
          <w:color w:val="000000" w:themeColor="text1"/>
        </w:rPr>
      </w:pPr>
      <w:r w:rsidRPr="00B53529">
        <w:rPr>
          <w:color w:val="000000" w:themeColor="text1"/>
        </w:rPr>
        <w:t>I riket har nyligen lagen om avskiljning och lagring av koldioxid (FFS 416/2012)</w:t>
      </w:r>
      <w:r w:rsidR="001D187F" w:rsidRPr="00B53529">
        <w:rPr>
          <w:color w:val="000000" w:themeColor="text1"/>
        </w:rPr>
        <w:t xml:space="preserve"> trätt i kraft. </w:t>
      </w:r>
      <w:r w:rsidR="00E132BA" w:rsidRPr="00B53529">
        <w:rPr>
          <w:color w:val="000000" w:themeColor="text1"/>
        </w:rPr>
        <w:t>Genom lagen genomförs de centrala delarna av b</w:t>
      </w:r>
      <w:r w:rsidR="00E132BA" w:rsidRPr="00B53529">
        <w:rPr>
          <w:color w:val="000000" w:themeColor="text1"/>
        </w:rPr>
        <w:t>e</w:t>
      </w:r>
      <w:r w:rsidR="00E132BA" w:rsidRPr="00B53529">
        <w:rPr>
          <w:color w:val="000000" w:themeColor="text1"/>
        </w:rPr>
        <w:t>stämmelserna i direktivet om koldioxidlagring</w:t>
      </w:r>
      <w:r w:rsidR="001E7B06">
        <w:rPr>
          <w:color w:val="000000" w:themeColor="text1"/>
        </w:rPr>
        <w:t>.</w:t>
      </w:r>
      <w:r w:rsidR="00E132BA" w:rsidRPr="00B53529">
        <w:rPr>
          <w:color w:val="000000" w:themeColor="text1"/>
        </w:rPr>
        <w:t xml:space="preserve"> </w:t>
      </w:r>
      <w:r w:rsidR="001D187F" w:rsidRPr="00B53529">
        <w:rPr>
          <w:color w:val="000000" w:themeColor="text1"/>
        </w:rPr>
        <w:t>Det</w:t>
      </w:r>
      <w:r w:rsidRPr="00B53529">
        <w:rPr>
          <w:color w:val="000000" w:themeColor="text1"/>
        </w:rPr>
        <w:t xml:space="preserve"> huvudsakliga </w:t>
      </w:r>
      <w:r w:rsidR="00696A77" w:rsidRPr="00B53529">
        <w:rPr>
          <w:color w:val="000000" w:themeColor="text1"/>
        </w:rPr>
        <w:t xml:space="preserve">syftet med </w:t>
      </w:r>
      <w:r w:rsidRPr="00B53529">
        <w:rPr>
          <w:color w:val="000000" w:themeColor="text1"/>
        </w:rPr>
        <w:t xml:space="preserve">lagen är att </w:t>
      </w:r>
      <w:r w:rsidR="001D187F" w:rsidRPr="00B53529">
        <w:rPr>
          <w:color w:val="000000" w:themeColor="text1"/>
        </w:rPr>
        <w:t>säkerställa att avskiljning, transport och geologisk lagring av koldioxid</w:t>
      </w:r>
      <w:r w:rsidR="00882506">
        <w:rPr>
          <w:color w:val="000000" w:themeColor="text1"/>
        </w:rPr>
        <w:t>,</w:t>
      </w:r>
      <w:r w:rsidR="001D187F" w:rsidRPr="00B53529">
        <w:rPr>
          <w:color w:val="000000" w:themeColor="text1"/>
        </w:rPr>
        <w:t xml:space="preserve"> som ett led i kampen mot klimatförändringen</w:t>
      </w:r>
      <w:r w:rsidR="00882506">
        <w:rPr>
          <w:color w:val="000000" w:themeColor="text1"/>
        </w:rPr>
        <w:t>,</w:t>
      </w:r>
      <w:r w:rsidR="001D187F" w:rsidRPr="00B53529">
        <w:rPr>
          <w:color w:val="000000" w:themeColor="text1"/>
        </w:rPr>
        <w:t xml:space="preserve"> genomförs på ett sätt som är säkert med tanke på miljön och människors hälsa.</w:t>
      </w:r>
    </w:p>
    <w:p w:rsidR="004830A0" w:rsidRPr="00B53529" w:rsidRDefault="00A03635" w:rsidP="001A0EB5">
      <w:pPr>
        <w:pStyle w:val="ANormal"/>
        <w:rPr>
          <w:color w:val="000000" w:themeColor="text1"/>
        </w:rPr>
      </w:pPr>
      <w:r w:rsidRPr="00B53529">
        <w:rPr>
          <w:color w:val="000000" w:themeColor="text1"/>
        </w:rPr>
        <w:tab/>
        <w:t>Enligt bestämmelser</w:t>
      </w:r>
      <w:r w:rsidR="00223ADE" w:rsidRPr="00B53529">
        <w:rPr>
          <w:color w:val="000000" w:themeColor="text1"/>
        </w:rPr>
        <w:t xml:space="preserve">na </w:t>
      </w:r>
      <w:r w:rsidR="005B722E">
        <w:rPr>
          <w:color w:val="000000" w:themeColor="text1"/>
        </w:rPr>
        <w:t xml:space="preserve">i </w:t>
      </w:r>
      <w:r w:rsidR="00223ADE" w:rsidRPr="00B53529">
        <w:rPr>
          <w:color w:val="000000" w:themeColor="text1"/>
        </w:rPr>
        <w:t>lagen om avskiljning och lagring av koldioxid</w:t>
      </w:r>
      <w:r w:rsidR="001A0EB5" w:rsidRPr="00B53529">
        <w:rPr>
          <w:color w:val="000000" w:themeColor="text1"/>
        </w:rPr>
        <w:t xml:space="preserve"> är det förbjudet att lagra koldioxid i geologiska formationer inom Finlands territoriu</w:t>
      </w:r>
      <w:r w:rsidR="009B7645">
        <w:rPr>
          <w:color w:val="000000" w:themeColor="text1"/>
        </w:rPr>
        <w:t>m och i Finlands ekonomiska zon.</w:t>
      </w:r>
      <w:r w:rsidR="001A0EB5" w:rsidRPr="00B53529">
        <w:rPr>
          <w:color w:val="000000" w:themeColor="text1"/>
        </w:rPr>
        <w:t xml:space="preserve"> </w:t>
      </w:r>
      <w:r w:rsidR="009B7645">
        <w:rPr>
          <w:color w:val="000000" w:themeColor="text1"/>
        </w:rPr>
        <w:t>Orsaken till förbudet är att</w:t>
      </w:r>
      <w:r w:rsidR="001A0EB5" w:rsidRPr="00B53529">
        <w:rPr>
          <w:color w:val="000000" w:themeColor="text1"/>
        </w:rPr>
        <w:t xml:space="preserve"> det i Finland veterligen inte finns några sådana geologiska formationer som a</w:t>
      </w:r>
      <w:r w:rsidR="001A0EB5" w:rsidRPr="00B53529">
        <w:rPr>
          <w:color w:val="000000" w:themeColor="text1"/>
        </w:rPr>
        <w:t>v</w:t>
      </w:r>
      <w:r w:rsidR="001A0EB5" w:rsidRPr="00B53529">
        <w:rPr>
          <w:color w:val="000000" w:themeColor="text1"/>
        </w:rPr>
        <w:t xml:space="preserve">ses i direktivet </w:t>
      </w:r>
      <w:r w:rsidR="00847537" w:rsidRPr="00B53529">
        <w:rPr>
          <w:color w:val="000000" w:themeColor="text1"/>
        </w:rPr>
        <w:t xml:space="preserve">om koldioxidlagring </w:t>
      </w:r>
      <w:r w:rsidR="001A0EB5" w:rsidRPr="00B53529">
        <w:rPr>
          <w:color w:val="000000" w:themeColor="text1"/>
        </w:rPr>
        <w:t>och som kan användas för att perm</w:t>
      </w:r>
      <w:r w:rsidR="001A0EB5" w:rsidRPr="00B53529">
        <w:rPr>
          <w:color w:val="000000" w:themeColor="text1"/>
        </w:rPr>
        <w:t>a</w:t>
      </w:r>
      <w:r w:rsidR="001A0EB5" w:rsidRPr="00B53529">
        <w:rPr>
          <w:color w:val="000000" w:themeColor="text1"/>
        </w:rPr>
        <w:t>nent och säkert lagra avskild koldioxid. Förbudet kan prövas på nytt i takt med att tekniken för avskiljning och lagring av koldioxid utvecklas och om nya utredningar visar att geologisk lagring av koldioxid är möjlig inom Fi</w:t>
      </w:r>
      <w:r w:rsidR="001A0EB5" w:rsidRPr="00B53529">
        <w:rPr>
          <w:color w:val="000000" w:themeColor="text1"/>
        </w:rPr>
        <w:t>n</w:t>
      </w:r>
      <w:r w:rsidR="001A0EB5" w:rsidRPr="00B53529">
        <w:rPr>
          <w:color w:val="000000" w:themeColor="text1"/>
        </w:rPr>
        <w:t>lands territorium eller i Finlands ekonomiska zon.</w:t>
      </w:r>
      <w:r w:rsidR="00B35D71">
        <w:rPr>
          <w:color w:val="000000" w:themeColor="text1"/>
        </w:rPr>
        <w:t xml:space="preserve"> </w:t>
      </w:r>
      <w:r w:rsidR="001A0EB5" w:rsidRPr="00B53529">
        <w:rPr>
          <w:color w:val="000000" w:themeColor="text1"/>
        </w:rPr>
        <w:t>Lagring av koldioxid i vattenpelaren för</w:t>
      </w:r>
      <w:r w:rsidR="00B53529">
        <w:rPr>
          <w:color w:val="000000" w:themeColor="text1"/>
        </w:rPr>
        <w:t>bjuds helt och hållet.</w:t>
      </w:r>
      <w:r w:rsidR="003C4471" w:rsidRPr="003C4471">
        <w:rPr>
          <w:color w:val="000000"/>
          <w:vertAlign w:val="superscript"/>
        </w:rPr>
        <w:footnoteReference w:id="1"/>
      </w:r>
    </w:p>
    <w:p w:rsidR="001A0EB5" w:rsidRPr="00B53529" w:rsidRDefault="004830A0" w:rsidP="001A0EB5">
      <w:pPr>
        <w:pStyle w:val="ANormal"/>
        <w:rPr>
          <w:color w:val="000000" w:themeColor="text1"/>
        </w:rPr>
      </w:pPr>
      <w:r w:rsidRPr="00B53529">
        <w:rPr>
          <w:color w:val="000000" w:themeColor="text1"/>
        </w:rPr>
        <w:lastRenderedPageBreak/>
        <w:tab/>
      </w:r>
      <w:r w:rsidR="001A0EB5" w:rsidRPr="00B53529">
        <w:rPr>
          <w:color w:val="000000" w:themeColor="text1"/>
        </w:rPr>
        <w:t>Koldioxid som avskilts i Finland får överlämnas för permanent lagring endast i sådana underjordiska geologiska formationer som helt och hållet finns inom Europeiska unionens medlemsstaters territorium eller i me</w:t>
      </w:r>
      <w:r w:rsidR="001A0EB5" w:rsidRPr="00B53529">
        <w:rPr>
          <w:color w:val="000000" w:themeColor="text1"/>
        </w:rPr>
        <w:t>d</w:t>
      </w:r>
      <w:r w:rsidR="001A0EB5" w:rsidRPr="00B53529">
        <w:rPr>
          <w:color w:val="000000" w:themeColor="text1"/>
        </w:rPr>
        <w:t>lemsstaternas ekonomiska zoner eller på deras kontinentalsocklar.</w:t>
      </w:r>
    </w:p>
    <w:p w:rsidR="007652E1" w:rsidRPr="00B53529" w:rsidRDefault="00550256" w:rsidP="007652E1">
      <w:pPr>
        <w:pStyle w:val="ANormal"/>
        <w:rPr>
          <w:color w:val="000000" w:themeColor="text1"/>
        </w:rPr>
      </w:pPr>
      <w:r w:rsidRPr="00B53529">
        <w:rPr>
          <w:color w:val="000000" w:themeColor="text1"/>
        </w:rPr>
        <w:tab/>
      </w:r>
      <w:r w:rsidR="007652E1" w:rsidRPr="00B53529">
        <w:rPr>
          <w:color w:val="000000" w:themeColor="text1"/>
        </w:rPr>
        <w:t>I lagen om avskiljning och lagring av koldioxid</w:t>
      </w:r>
      <w:r w:rsidR="00D242D7" w:rsidRPr="00B53529">
        <w:rPr>
          <w:color w:val="000000" w:themeColor="text1"/>
        </w:rPr>
        <w:t xml:space="preserve"> </w:t>
      </w:r>
      <w:r w:rsidR="004830A0" w:rsidRPr="00B53529">
        <w:rPr>
          <w:color w:val="000000" w:themeColor="text1"/>
        </w:rPr>
        <w:t>finns</w:t>
      </w:r>
      <w:r w:rsidR="007652E1" w:rsidRPr="00B53529">
        <w:rPr>
          <w:color w:val="000000" w:themeColor="text1"/>
        </w:rPr>
        <w:t xml:space="preserve"> </w:t>
      </w:r>
      <w:r w:rsidR="004830A0" w:rsidRPr="00B53529">
        <w:rPr>
          <w:color w:val="000000" w:themeColor="text1"/>
        </w:rPr>
        <w:t>även</w:t>
      </w:r>
      <w:r w:rsidR="007652E1" w:rsidRPr="00B53529">
        <w:rPr>
          <w:color w:val="000000" w:themeColor="text1"/>
        </w:rPr>
        <w:t xml:space="preserve"> bestämme</w:t>
      </w:r>
      <w:r w:rsidR="007652E1" w:rsidRPr="00B53529">
        <w:rPr>
          <w:color w:val="000000" w:themeColor="text1"/>
        </w:rPr>
        <w:t>l</w:t>
      </w:r>
      <w:r w:rsidR="007652E1" w:rsidRPr="00B53529">
        <w:rPr>
          <w:color w:val="000000" w:themeColor="text1"/>
        </w:rPr>
        <w:t>ser om tillträde</w:t>
      </w:r>
      <w:r w:rsidR="00D242D7" w:rsidRPr="00B53529">
        <w:rPr>
          <w:color w:val="000000" w:themeColor="text1"/>
        </w:rPr>
        <w:t xml:space="preserve"> </w:t>
      </w:r>
      <w:r w:rsidR="007652E1" w:rsidRPr="00B53529">
        <w:rPr>
          <w:color w:val="000000" w:themeColor="text1"/>
        </w:rPr>
        <w:t>till transportnät för koldioxid och avgörande</w:t>
      </w:r>
      <w:r w:rsidR="00D242D7" w:rsidRPr="00B53529">
        <w:rPr>
          <w:color w:val="000000" w:themeColor="text1"/>
        </w:rPr>
        <w:t xml:space="preserve"> </w:t>
      </w:r>
      <w:r w:rsidR="007652E1" w:rsidRPr="00B53529">
        <w:rPr>
          <w:color w:val="000000" w:themeColor="text1"/>
        </w:rPr>
        <w:t>av frågor som gäller detta. På koldioxid</w:t>
      </w:r>
      <w:r w:rsidR="00D242D7" w:rsidRPr="00B53529">
        <w:rPr>
          <w:color w:val="000000" w:themeColor="text1"/>
        </w:rPr>
        <w:t xml:space="preserve"> </w:t>
      </w:r>
      <w:r w:rsidR="007652E1" w:rsidRPr="00B53529">
        <w:rPr>
          <w:color w:val="000000" w:themeColor="text1"/>
        </w:rPr>
        <w:t>som avskiljs ställs dessutom vissa kvalitetskrav</w:t>
      </w:r>
      <w:r w:rsidR="00D242D7" w:rsidRPr="00B53529">
        <w:rPr>
          <w:color w:val="000000" w:themeColor="text1"/>
        </w:rPr>
        <w:t xml:space="preserve"> </w:t>
      </w:r>
      <w:r w:rsidR="007652E1" w:rsidRPr="00B53529">
        <w:rPr>
          <w:color w:val="000000" w:themeColor="text1"/>
        </w:rPr>
        <w:t>för att det ska vara möjligt att transportera</w:t>
      </w:r>
      <w:r w:rsidR="00D242D7" w:rsidRPr="00B53529">
        <w:rPr>
          <w:color w:val="000000" w:themeColor="text1"/>
        </w:rPr>
        <w:t xml:space="preserve"> </w:t>
      </w:r>
      <w:r w:rsidR="007652E1" w:rsidRPr="00B53529">
        <w:rPr>
          <w:color w:val="000000" w:themeColor="text1"/>
        </w:rPr>
        <w:t>och lagra koldioxid på ett säkert sätt</w:t>
      </w:r>
      <w:r w:rsidR="00D242D7" w:rsidRPr="00B53529">
        <w:rPr>
          <w:color w:val="000000" w:themeColor="text1"/>
        </w:rPr>
        <w:t xml:space="preserve"> </w:t>
      </w:r>
      <w:r w:rsidR="007652E1" w:rsidRPr="00B53529">
        <w:rPr>
          <w:color w:val="000000" w:themeColor="text1"/>
        </w:rPr>
        <w:t>utan olägenheter för miljön, transportnätet eller</w:t>
      </w:r>
      <w:r w:rsidR="00D242D7" w:rsidRPr="00B53529">
        <w:rPr>
          <w:color w:val="000000" w:themeColor="text1"/>
        </w:rPr>
        <w:t xml:space="preserve"> </w:t>
      </w:r>
      <w:r w:rsidR="00B53529">
        <w:rPr>
          <w:color w:val="000000" w:themeColor="text1"/>
        </w:rPr>
        <w:t>lagringsplatsen.</w:t>
      </w:r>
    </w:p>
    <w:p w:rsidR="007652E1" w:rsidRDefault="007652E1" w:rsidP="006F6C35">
      <w:pPr>
        <w:pStyle w:val="ANormal"/>
      </w:pPr>
    </w:p>
    <w:p w:rsidR="00645220" w:rsidRDefault="00645220" w:rsidP="00417FB2">
      <w:pPr>
        <w:pStyle w:val="RubrikB"/>
      </w:pPr>
      <w:bookmarkStart w:id="7" w:name="_Toc334103001"/>
      <w:r w:rsidRPr="00DA0B95">
        <w:t>3. Landskapsregeringens förslag och dess konsekvenser</w:t>
      </w:r>
      <w:bookmarkEnd w:id="7"/>
    </w:p>
    <w:p w:rsidR="0090673A" w:rsidRDefault="0090673A" w:rsidP="0090673A">
      <w:pPr>
        <w:pStyle w:val="Rubrikmellanrum"/>
      </w:pPr>
    </w:p>
    <w:p w:rsidR="0090673A" w:rsidRPr="00B53529" w:rsidRDefault="008D67D4" w:rsidP="0090673A">
      <w:pPr>
        <w:pStyle w:val="ANormal"/>
        <w:rPr>
          <w:color w:val="000000" w:themeColor="text1"/>
        </w:rPr>
      </w:pPr>
      <w:r w:rsidRPr="00B53529">
        <w:rPr>
          <w:color w:val="000000" w:themeColor="text1"/>
        </w:rPr>
        <w:t xml:space="preserve">På Åland, i likhet med vad som är fallet i riket, finns inte sådana geologiska formationer som med nuvarande teknik lämpar sig för geologisk lagring av koldioxid. </w:t>
      </w:r>
      <w:r w:rsidR="007F709F" w:rsidRPr="00B53529">
        <w:rPr>
          <w:color w:val="000000" w:themeColor="text1"/>
        </w:rPr>
        <w:t xml:space="preserve">Vidare finns det inte någon anledning för Åland att avvika från rikslagstiftningen. </w:t>
      </w:r>
      <w:r w:rsidR="00787961">
        <w:rPr>
          <w:color w:val="000000" w:themeColor="text1"/>
        </w:rPr>
        <w:t>Åland</w:t>
      </w:r>
      <w:r w:rsidR="005C5834">
        <w:rPr>
          <w:color w:val="000000" w:themeColor="text1"/>
        </w:rPr>
        <w:t xml:space="preserve"> </w:t>
      </w:r>
      <w:r w:rsidR="0090673A" w:rsidRPr="00B53529">
        <w:rPr>
          <w:color w:val="000000" w:themeColor="text1"/>
        </w:rPr>
        <w:t xml:space="preserve">måste </w:t>
      </w:r>
      <w:r w:rsidR="007F709F" w:rsidRPr="00B53529">
        <w:rPr>
          <w:color w:val="000000" w:themeColor="text1"/>
        </w:rPr>
        <w:t xml:space="preserve">likväl </w:t>
      </w:r>
      <w:r w:rsidR="0090673A" w:rsidRPr="00B53529">
        <w:rPr>
          <w:color w:val="000000" w:themeColor="text1"/>
        </w:rPr>
        <w:t xml:space="preserve">vidta </w:t>
      </w:r>
      <w:r w:rsidR="007F709F" w:rsidRPr="00B53529">
        <w:rPr>
          <w:color w:val="000000" w:themeColor="text1"/>
        </w:rPr>
        <w:t xml:space="preserve">formella </w:t>
      </w:r>
      <w:r w:rsidR="0090673A" w:rsidRPr="00B53529">
        <w:rPr>
          <w:color w:val="000000" w:themeColor="text1"/>
        </w:rPr>
        <w:t xml:space="preserve">lagstiftningåtgärder för att </w:t>
      </w:r>
      <w:r w:rsidR="007F709F" w:rsidRPr="00B53529">
        <w:rPr>
          <w:color w:val="000000" w:themeColor="text1"/>
        </w:rPr>
        <w:t xml:space="preserve">implementera </w:t>
      </w:r>
      <w:r w:rsidR="0090673A" w:rsidRPr="00B53529">
        <w:rPr>
          <w:color w:val="000000" w:themeColor="text1"/>
        </w:rPr>
        <w:t xml:space="preserve">direktivet </w:t>
      </w:r>
      <w:r w:rsidR="007F709F" w:rsidRPr="00B53529">
        <w:rPr>
          <w:color w:val="000000" w:themeColor="text1"/>
        </w:rPr>
        <w:t>om koldioxidlagring. Detta sammantaget t</w:t>
      </w:r>
      <w:r w:rsidR="007F709F" w:rsidRPr="00B53529">
        <w:rPr>
          <w:color w:val="000000" w:themeColor="text1"/>
        </w:rPr>
        <w:t>a</w:t>
      </w:r>
      <w:r w:rsidR="007F709F" w:rsidRPr="00B53529">
        <w:rPr>
          <w:color w:val="000000" w:themeColor="text1"/>
        </w:rPr>
        <w:t xml:space="preserve">lar för att blankettlagstiftningstekniken ska användas. Landskapsregeringen föreslår därför att </w:t>
      </w:r>
      <w:r w:rsidR="00815F2D">
        <w:rPr>
          <w:color w:val="000000" w:themeColor="text1"/>
        </w:rPr>
        <w:t xml:space="preserve">lagtinget antar en landskapslag om tillämpning på Åland av </w:t>
      </w:r>
      <w:r w:rsidR="007F709F" w:rsidRPr="00B53529">
        <w:rPr>
          <w:color w:val="000000" w:themeColor="text1"/>
        </w:rPr>
        <w:t xml:space="preserve">lagen om avskiljning och lagring </w:t>
      </w:r>
      <w:r w:rsidR="00815F2D">
        <w:rPr>
          <w:color w:val="000000" w:themeColor="text1"/>
        </w:rPr>
        <w:t>av koldioxid, nedan kallad blankettl</w:t>
      </w:r>
      <w:r w:rsidR="00815F2D">
        <w:rPr>
          <w:color w:val="000000" w:themeColor="text1"/>
        </w:rPr>
        <w:t>a</w:t>
      </w:r>
      <w:r w:rsidR="00815F2D">
        <w:rPr>
          <w:color w:val="000000" w:themeColor="text1"/>
        </w:rPr>
        <w:t>gen.</w:t>
      </w:r>
    </w:p>
    <w:p w:rsidR="00D555A3" w:rsidRPr="00B53529" w:rsidRDefault="00155647" w:rsidP="0090673A">
      <w:pPr>
        <w:pStyle w:val="ANormal"/>
        <w:rPr>
          <w:color w:val="000000" w:themeColor="text1"/>
        </w:rPr>
      </w:pPr>
      <w:r w:rsidRPr="00B53529">
        <w:rPr>
          <w:color w:val="000000" w:themeColor="text1"/>
        </w:rPr>
        <w:tab/>
        <w:t xml:space="preserve">Eftersom de nya bestämmelserna för närvarande inte har någon </w:t>
      </w:r>
      <w:r w:rsidR="00F62B49" w:rsidRPr="00B53529">
        <w:rPr>
          <w:color w:val="000000" w:themeColor="text1"/>
        </w:rPr>
        <w:t xml:space="preserve">större </w:t>
      </w:r>
      <w:r w:rsidRPr="00B53529">
        <w:rPr>
          <w:color w:val="000000" w:themeColor="text1"/>
        </w:rPr>
        <w:t>praktisk betydelse för Ålands del (men likväl måste införas) har förslaget följaktligen inte några avgörande ekonomiska, administrativa eller jä</w:t>
      </w:r>
      <w:r w:rsidRPr="00B53529">
        <w:rPr>
          <w:color w:val="000000" w:themeColor="text1"/>
        </w:rPr>
        <w:t>m</w:t>
      </w:r>
      <w:r w:rsidRPr="00B53529">
        <w:rPr>
          <w:color w:val="000000" w:themeColor="text1"/>
        </w:rPr>
        <w:t>ställdehetsmässiga konsekvenser för Åland. Dock kan konstateras att mi</w:t>
      </w:r>
      <w:r w:rsidRPr="00B53529">
        <w:rPr>
          <w:color w:val="000000" w:themeColor="text1"/>
        </w:rPr>
        <w:t>l</w:t>
      </w:r>
      <w:r w:rsidRPr="00B53529">
        <w:rPr>
          <w:color w:val="000000" w:themeColor="text1"/>
        </w:rPr>
        <w:t xml:space="preserve">jön </w:t>
      </w:r>
      <w:r w:rsidR="00F62B49" w:rsidRPr="00B53529">
        <w:rPr>
          <w:color w:val="000000" w:themeColor="text1"/>
        </w:rPr>
        <w:t xml:space="preserve">och klimatet </w:t>
      </w:r>
      <w:r w:rsidRPr="00B53529">
        <w:rPr>
          <w:color w:val="000000" w:themeColor="text1"/>
        </w:rPr>
        <w:t xml:space="preserve">gagnas av </w:t>
      </w:r>
      <w:r w:rsidR="00667A1E" w:rsidRPr="00B53529">
        <w:rPr>
          <w:color w:val="000000" w:themeColor="text1"/>
        </w:rPr>
        <w:t>de nya reglerna</w:t>
      </w:r>
      <w:r w:rsidR="00E86B77" w:rsidRPr="00B53529">
        <w:rPr>
          <w:color w:val="000000" w:themeColor="text1"/>
        </w:rPr>
        <w:t xml:space="preserve"> då dessa förbjuder lagring av koldioxid som mot bakgrund av geologiska förhållanden får betraktas som </w:t>
      </w:r>
      <w:r w:rsidR="00442CDA">
        <w:rPr>
          <w:color w:val="000000" w:themeColor="text1"/>
        </w:rPr>
        <w:t>o</w:t>
      </w:r>
      <w:r w:rsidR="00E86B77" w:rsidRPr="00B53529">
        <w:rPr>
          <w:color w:val="000000" w:themeColor="text1"/>
        </w:rPr>
        <w:t>säker.</w:t>
      </w:r>
      <w:r w:rsidR="00667A1E" w:rsidRPr="00B53529">
        <w:rPr>
          <w:color w:val="000000" w:themeColor="text1"/>
        </w:rPr>
        <w:t xml:space="preserve"> </w:t>
      </w:r>
      <w:r w:rsidR="00E86B77" w:rsidRPr="00B53529">
        <w:rPr>
          <w:color w:val="000000" w:themeColor="text1"/>
        </w:rPr>
        <w:t>Reglerna</w:t>
      </w:r>
      <w:r w:rsidR="00F62B49" w:rsidRPr="00B53529">
        <w:rPr>
          <w:color w:val="000000" w:themeColor="text1"/>
        </w:rPr>
        <w:t xml:space="preserve"> kan </w:t>
      </w:r>
      <w:r w:rsidR="00E86B77" w:rsidRPr="00B53529">
        <w:rPr>
          <w:color w:val="000000" w:themeColor="text1"/>
        </w:rPr>
        <w:t xml:space="preserve">vidare </w:t>
      </w:r>
      <w:r w:rsidR="00F62B49" w:rsidRPr="00B53529">
        <w:rPr>
          <w:color w:val="000000" w:themeColor="text1"/>
        </w:rPr>
        <w:t xml:space="preserve">ses som ett rättsligt instrument som </w:t>
      </w:r>
      <w:r w:rsidR="007A7AF6" w:rsidRPr="00B53529">
        <w:rPr>
          <w:color w:val="000000" w:themeColor="text1"/>
        </w:rPr>
        <w:t xml:space="preserve">effektivt </w:t>
      </w:r>
      <w:r w:rsidR="00F62B49" w:rsidRPr="00B53529">
        <w:rPr>
          <w:color w:val="000000" w:themeColor="text1"/>
        </w:rPr>
        <w:t xml:space="preserve">anger riktlinjerna för hur en eventuell framtida verksamhetsutövare ska </w:t>
      </w:r>
      <w:r w:rsidR="002B7A4B" w:rsidRPr="00B53529">
        <w:rPr>
          <w:color w:val="000000" w:themeColor="text1"/>
        </w:rPr>
        <w:t>gå till väga</w:t>
      </w:r>
      <w:r w:rsidR="00F62B49" w:rsidRPr="00B53529">
        <w:rPr>
          <w:color w:val="000000" w:themeColor="text1"/>
        </w:rPr>
        <w:t xml:space="preserve"> om han eller hon vill driva anläggningar för avskiljande av kold</w:t>
      </w:r>
      <w:r w:rsidR="00F62B49" w:rsidRPr="00B53529">
        <w:rPr>
          <w:color w:val="000000" w:themeColor="text1"/>
        </w:rPr>
        <w:t>i</w:t>
      </w:r>
      <w:r w:rsidR="00F62B49" w:rsidRPr="00B53529">
        <w:rPr>
          <w:color w:val="000000" w:themeColor="text1"/>
        </w:rPr>
        <w:t xml:space="preserve">oxid för vidaretransport </w:t>
      </w:r>
      <w:r w:rsidR="00E86B77" w:rsidRPr="00B53529">
        <w:rPr>
          <w:color w:val="000000" w:themeColor="text1"/>
        </w:rPr>
        <w:t>u</w:t>
      </w:r>
      <w:r w:rsidR="00F62B49" w:rsidRPr="00B53529">
        <w:rPr>
          <w:color w:val="000000" w:themeColor="text1"/>
        </w:rPr>
        <w:t>tomlands</w:t>
      </w:r>
      <w:r w:rsidR="007A7AF6" w:rsidRPr="00B53529">
        <w:rPr>
          <w:color w:val="000000" w:themeColor="text1"/>
        </w:rPr>
        <w:t>,</w:t>
      </w:r>
      <w:r w:rsidR="00F62B49" w:rsidRPr="00B53529">
        <w:rPr>
          <w:color w:val="000000" w:themeColor="text1"/>
        </w:rPr>
        <w:t xml:space="preserve"> där det finns möjlig</w:t>
      </w:r>
      <w:r w:rsidR="00E86B77" w:rsidRPr="00B53529">
        <w:rPr>
          <w:color w:val="000000" w:themeColor="text1"/>
        </w:rPr>
        <w:t>het att lagra kold</w:t>
      </w:r>
      <w:r w:rsidR="00E86B77" w:rsidRPr="00B53529">
        <w:rPr>
          <w:color w:val="000000" w:themeColor="text1"/>
        </w:rPr>
        <w:t>i</w:t>
      </w:r>
      <w:r w:rsidR="00E86B77" w:rsidRPr="00B53529">
        <w:rPr>
          <w:color w:val="000000" w:themeColor="text1"/>
        </w:rPr>
        <w:t>oxid på ett säkert sätt.</w:t>
      </w:r>
    </w:p>
    <w:p w:rsidR="00155647" w:rsidRPr="003E06C7" w:rsidRDefault="00D555A3" w:rsidP="0090673A">
      <w:pPr>
        <w:pStyle w:val="ANormal"/>
        <w:rPr>
          <w:szCs w:val="22"/>
        </w:rPr>
      </w:pPr>
      <w:r w:rsidRPr="00B53529">
        <w:rPr>
          <w:color w:val="000000" w:themeColor="text1"/>
        </w:rPr>
        <w:tab/>
      </w:r>
      <w:r w:rsidR="00C35FAA" w:rsidRPr="00B53529">
        <w:rPr>
          <w:color w:val="000000" w:themeColor="text1"/>
        </w:rPr>
        <w:t>Det är</w:t>
      </w:r>
      <w:r w:rsidR="00674090" w:rsidRPr="00B53529">
        <w:rPr>
          <w:color w:val="000000" w:themeColor="text1"/>
        </w:rPr>
        <w:t xml:space="preserve"> teoretiskt möjligt att någon </w:t>
      </w:r>
      <w:r w:rsidR="00C35FAA" w:rsidRPr="00B53529">
        <w:rPr>
          <w:color w:val="000000" w:themeColor="text1"/>
        </w:rPr>
        <w:t xml:space="preserve">i framtiden </w:t>
      </w:r>
      <w:r w:rsidR="00674090" w:rsidRPr="00B53529">
        <w:rPr>
          <w:color w:val="000000" w:themeColor="text1"/>
        </w:rPr>
        <w:t>vill uppföra anläggningar för avskiljande av koldioxid på Åland</w:t>
      </w:r>
      <w:r w:rsidR="00C35FAA" w:rsidRPr="00B53529">
        <w:rPr>
          <w:color w:val="000000" w:themeColor="text1"/>
        </w:rPr>
        <w:t xml:space="preserve">. </w:t>
      </w:r>
      <w:r w:rsidR="00ED5AE8" w:rsidRPr="00B53529">
        <w:rPr>
          <w:color w:val="000000" w:themeColor="text1"/>
        </w:rPr>
        <w:t>Detta skulle leda</w:t>
      </w:r>
      <w:r w:rsidR="00674090" w:rsidRPr="00B53529">
        <w:rPr>
          <w:color w:val="000000" w:themeColor="text1"/>
        </w:rPr>
        <w:t xml:space="preserve"> till att Ålands miljö- och hälsoskyddsmyndighet (ÅMHM) </w:t>
      </w:r>
      <w:r w:rsidR="00ED5AE8" w:rsidRPr="00B53529">
        <w:rPr>
          <w:color w:val="000000" w:themeColor="text1"/>
        </w:rPr>
        <w:t>fick ansvaret</w:t>
      </w:r>
      <w:r w:rsidR="00674090" w:rsidRPr="00B53529">
        <w:rPr>
          <w:color w:val="000000" w:themeColor="text1"/>
        </w:rPr>
        <w:t xml:space="preserve"> </w:t>
      </w:r>
      <w:r w:rsidR="00ED5AE8" w:rsidRPr="00B53529">
        <w:rPr>
          <w:color w:val="000000" w:themeColor="text1"/>
        </w:rPr>
        <w:t xml:space="preserve">för skötseln av </w:t>
      </w:r>
      <w:r w:rsidR="00674090" w:rsidRPr="00B53529">
        <w:rPr>
          <w:color w:val="000000" w:themeColor="text1"/>
        </w:rPr>
        <w:t xml:space="preserve">sådana </w:t>
      </w:r>
      <w:r w:rsidR="006453F4" w:rsidRPr="00B53529">
        <w:rPr>
          <w:color w:val="000000" w:themeColor="text1"/>
        </w:rPr>
        <w:t>förvaltnings</w:t>
      </w:r>
      <w:r w:rsidR="00674090" w:rsidRPr="00B53529">
        <w:rPr>
          <w:color w:val="000000" w:themeColor="text1"/>
        </w:rPr>
        <w:t>uppgifter</w:t>
      </w:r>
      <w:r w:rsidR="00ED5AE8" w:rsidRPr="00B53529">
        <w:rPr>
          <w:color w:val="000000" w:themeColor="text1"/>
        </w:rPr>
        <w:t xml:space="preserve"> </w:t>
      </w:r>
      <w:r w:rsidR="00742603" w:rsidRPr="00B53529">
        <w:rPr>
          <w:color w:val="000000" w:themeColor="text1"/>
        </w:rPr>
        <w:t>som i riket sköts av Energimarknadsverket</w:t>
      </w:r>
      <w:r w:rsidR="003E06C7">
        <w:rPr>
          <w:color w:val="000000" w:themeColor="text1"/>
        </w:rPr>
        <w:t xml:space="preserve"> </w:t>
      </w:r>
      <w:r w:rsidR="003E06C7">
        <w:rPr>
          <w:szCs w:val="22"/>
        </w:rPr>
        <w:t>samt Närings-, trafik- och miljöcentralen</w:t>
      </w:r>
      <w:r w:rsidR="00FC4F41" w:rsidRPr="00B53529">
        <w:rPr>
          <w:color w:val="000000" w:themeColor="text1"/>
        </w:rPr>
        <w:t>,</w:t>
      </w:r>
      <w:r w:rsidR="00742603" w:rsidRPr="00B53529">
        <w:rPr>
          <w:color w:val="000000" w:themeColor="text1"/>
        </w:rPr>
        <w:t xml:space="preserve"> </w:t>
      </w:r>
      <w:r w:rsidR="00ED5AE8" w:rsidRPr="00B53529">
        <w:rPr>
          <w:color w:val="000000" w:themeColor="text1"/>
        </w:rPr>
        <w:t xml:space="preserve">ett ansvar som dock med stöd av överenskommelseförordning </w:t>
      </w:r>
      <w:r w:rsidR="008B6B2F" w:rsidRPr="00B53529">
        <w:rPr>
          <w:color w:val="000000" w:themeColor="text1"/>
        </w:rPr>
        <w:t>vid behov</w:t>
      </w:r>
      <w:r w:rsidR="00742603" w:rsidRPr="00B53529">
        <w:rPr>
          <w:color w:val="000000" w:themeColor="text1"/>
        </w:rPr>
        <w:t xml:space="preserve"> över</w:t>
      </w:r>
      <w:r w:rsidR="003E06C7">
        <w:rPr>
          <w:color w:val="000000" w:themeColor="text1"/>
        </w:rPr>
        <w:t>för</w:t>
      </w:r>
      <w:r w:rsidR="00742603" w:rsidRPr="00B53529">
        <w:rPr>
          <w:color w:val="000000" w:themeColor="text1"/>
        </w:rPr>
        <w:t xml:space="preserve">s på </w:t>
      </w:r>
      <w:r w:rsidR="00CE6CEE">
        <w:rPr>
          <w:color w:val="000000" w:themeColor="text1"/>
        </w:rPr>
        <w:t>dessa riksmyndigheter</w:t>
      </w:r>
      <w:r w:rsidR="00FC4F41" w:rsidRPr="00B53529">
        <w:rPr>
          <w:color w:val="000000" w:themeColor="text1"/>
        </w:rPr>
        <w:t>.</w:t>
      </w:r>
      <w:r w:rsidR="00742603" w:rsidRPr="00B53529">
        <w:rPr>
          <w:color w:val="000000" w:themeColor="text1"/>
        </w:rPr>
        <w:t xml:space="preserve"> </w:t>
      </w:r>
      <w:r w:rsidR="00FC4F41" w:rsidRPr="00B53529">
        <w:rPr>
          <w:color w:val="000000" w:themeColor="text1"/>
        </w:rPr>
        <w:t xml:space="preserve">Detta </w:t>
      </w:r>
      <w:r w:rsidR="00742603" w:rsidRPr="00B53529">
        <w:rPr>
          <w:color w:val="000000" w:themeColor="text1"/>
        </w:rPr>
        <w:t>eftersom ÅMHM inte har de resurser som krävs för skötseln av nämnda uppgifter</w:t>
      </w:r>
      <w:r w:rsidR="00CE6CEE">
        <w:rPr>
          <w:color w:val="000000" w:themeColor="text1"/>
        </w:rPr>
        <w:t>.</w:t>
      </w:r>
      <w:r w:rsidR="006453F4" w:rsidRPr="00B53529">
        <w:rPr>
          <w:color w:val="000000" w:themeColor="text1"/>
        </w:rPr>
        <w:t xml:space="preserve"> Emellertid ter sig en sådan händelseutveckling inom den närmaste framtiden inte som särskilt sannolik</w:t>
      </w:r>
      <w:r w:rsidR="007D4B3E" w:rsidRPr="00B53529">
        <w:rPr>
          <w:color w:val="000000" w:themeColor="text1"/>
        </w:rPr>
        <w:t xml:space="preserve"> varför det </w:t>
      </w:r>
      <w:r w:rsidR="008F7427">
        <w:rPr>
          <w:color w:val="000000" w:themeColor="text1"/>
        </w:rPr>
        <w:t xml:space="preserve">för närvarande </w:t>
      </w:r>
      <w:r w:rsidR="007D4B3E" w:rsidRPr="00B53529">
        <w:rPr>
          <w:color w:val="000000" w:themeColor="text1"/>
        </w:rPr>
        <w:t>inte är aktuellt med att utfärda någon överenskommelseförordning</w:t>
      </w:r>
      <w:r w:rsidR="00FC4F41" w:rsidRPr="00B53529">
        <w:rPr>
          <w:color w:val="000000" w:themeColor="text1"/>
        </w:rPr>
        <w:t>.</w:t>
      </w:r>
    </w:p>
    <w:p w:rsidR="00406A81" w:rsidRPr="00B53529" w:rsidRDefault="00406A81" w:rsidP="0090673A">
      <w:pPr>
        <w:pStyle w:val="ANormal"/>
        <w:rPr>
          <w:color w:val="000000" w:themeColor="text1"/>
        </w:rPr>
      </w:pPr>
      <w:r>
        <w:tab/>
        <w:t xml:space="preserve">Som framgår inledningsvis gick </w:t>
      </w:r>
      <w:r>
        <w:rPr>
          <w:color w:val="000000"/>
        </w:rPr>
        <w:t>t</w:t>
      </w:r>
      <w:r w:rsidRPr="002C6BBA">
        <w:rPr>
          <w:color w:val="000000"/>
        </w:rPr>
        <w:t>idsfristen för genomförandet av dire</w:t>
      </w:r>
      <w:r w:rsidRPr="002C6BBA">
        <w:rPr>
          <w:color w:val="000000"/>
        </w:rPr>
        <w:t>k</w:t>
      </w:r>
      <w:r w:rsidRPr="002C6BBA">
        <w:rPr>
          <w:color w:val="000000"/>
        </w:rPr>
        <w:t>tivet om koldioxidlag</w:t>
      </w:r>
      <w:r>
        <w:rPr>
          <w:color w:val="000000"/>
        </w:rPr>
        <w:t xml:space="preserve">ring </w:t>
      </w:r>
      <w:r w:rsidRPr="002C6BBA">
        <w:rPr>
          <w:color w:val="000000"/>
        </w:rPr>
        <w:t>ut den 25 juni 2011</w:t>
      </w:r>
      <w:r>
        <w:rPr>
          <w:color w:val="000000"/>
        </w:rPr>
        <w:t xml:space="preserve"> varför det är av yttersta vikt att lagtinget behandlar </w:t>
      </w:r>
      <w:r w:rsidR="004239C7">
        <w:rPr>
          <w:color w:val="000000"/>
        </w:rPr>
        <w:t xml:space="preserve">detta </w:t>
      </w:r>
      <w:r>
        <w:rPr>
          <w:color w:val="000000"/>
        </w:rPr>
        <w:t>lagför</w:t>
      </w:r>
      <w:r w:rsidR="004239C7">
        <w:rPr>
          <w:color w:val="000000"/>
        </w:rPr>
        <w:t>slag</w:t>
      </w:r>
      <w:r>
        <w:rPr>
          <w:color w:val="000000"/>
        </w:rPr>
        <w:t xml:space="preserve"> skyndsamt så att de </w:t>
      </w:r>
      <w:r w:rsidR="004239C7">
        <w:rPr>
          <w:color w:val="000000"/>
        </w:rPr>
        <w:t xml:space="preserve">i förslaget </w:t>
      </w:r>
      <w:r w:rsidR="00AE4E1A">
        <w:rPr>
          <w:color w:val="000000"/>
        </w:rPr>
        <w:t>ing</w:t>
      </w:r>
      <w:r w:rsidR="00AE4E1A">
        <w:rPr>
          <w:color w:val="000000"/>
        </w:rPr>
        <w:t>å</w:t>
      </w:r>
      <w:r w:rsidR="00AE4E1A">
        <w:rPr>
          <w:color w:val="000000"/>
        </w:rPr>
        <w:t>ende</w:t>
      </w:r>
      <w:r w:rsidR="004239C7">
        <w:rPr>
          <w:color w:val="000000"/>
        </w:rPr>
        <w:t xml:space="preserve"> </w:t>
      </w:r>
      <w:r>
        <w:rPr>
          <w:color w:val="000000"/>
        </w:rPr>
        <w:t>landskapslagarna kan träda i kraft så fort som möjligt.</w:t>
      </w:r>
    </w:p>
    <w:p w:rsidR="00645220" w:rsidRPr="00B53529" w:rsidRDefault="00645220" w:rsidP="00645220">
      <w:pPr>
        <w:pStyle w:val="ANormal"/>
        <w:rPr>
          <w:color w:val="000000" w:themeColor="text1"/>
        </w:rPr>
      </w:pPr>
    </w:p>
    <w:p w:rsidR="00645220" w:rsidRDefault="00B91514" w:rsidP="00417FB2">
      <w:pPr>
        <w:pStyle w:val="RubrikB"/>
      </w:pPr>
      <w:bookmarkStart w:id="8" w:name="_Toc334103002"/>
      <w:r w:rsidRPr="009013D1">
        <w:t>4. Lagstiftningsbehörighet</w:t>
      </w:r>
      <w:bookmarkEnd w:id="8"/>
    </w:p>
    <w:p w:rsidR="00277DC9" w:rsidRPr="00277DC9" w:rsidRDefault="00277DC9" w:rsidP="00277DC9">
      <w:pPr>
        <w:pStyle w:val="Rubrikmellanrum"/>
      </w:pPr>
    </w:p>
    <w:p w:rsidR="001B0B8A" w:rsidRPr="00B53529" w:rsidRDefault="002B168A" w:rsidP="0077106E">
      <w:pPr>
        <w:pStyle w:val="ANormal"/>
        <w:rPr>
          <w:color w:val="000000" w:themeColor="text1"/>
        </w:rPr>
      </w:pPr>
      <w:r w:rsidRPr="00B53529">
        <w:rPr>
          <w:color w:val="000000" w:themeColor="text1"/>
        </w:rPr>
        <w:t>Lagen om avskiljning och lagring av koldioxid innehåller bestämmelser som hänför sig till rättsområdet för natur- och miljövård vilket underligger landskapets behörighet enligt 18</w:t>
      </w:r>
      <w:r w:rsidR="00100CC0">
        <w:rPr>
          <w:color w:val="000000" w:themeColor="text1"/>
        </w:rPr>
        <w:t> §</w:t>
      </w:r>
      <w:r w:rsidRPr="00B53529">
        <w:rPr>
          <w:color w:val="000000" w:themeColor="text1"/>
        </w:rPr>
        <w:t xml:space="preserve"> 10</w:t>
      </w:r>
      <w:r w:rsidR="00100CC0">
        <w:rPr>
          <w:color w:val="000000" w:themeColor="text1"/>
        </w:rPr>
        <w:t> punkt</w:t>
      </w:r>
      <w:r w:rsidRPr="00B53529">
        <w:rPr>
          <w:color w:val="000000" w:themeColor="text1"/>
        </w:rPr>
        <w:t xml:space="preserve">en självstyrelselagen (1991:71) för Åland. </w:t>
      </w:r>
      <w:r w:rsidR="00316EEE">
        <w:rPr>
          <w:color w:val="000000" w:themeColor="text1"/>
        </w:rPr>
        <w:t>Att lagstifta om</w:t>
      </w:r>
      <w:r w:rsidR="0077106E" w:rsidRPr="00B53529">
        <w:rPr>
          <w:color w:val="000000" w:themeColor="text1"/>
        </w:rPr>
        <w:t xml:space="preserve"> Finlands ekon</w:t>
      </w:r>
      <w:r w:rsidR="00E31234" w:rsidRPr="00B53529">
        <w:rPr>
          <w:color w:val="000000" w:themeColor="text1"/>
        </w:rPr>
        <w:t>omiska zon</w:t>
      </w:r>
      <w:r w:rsidR="00883222" w:rsidRPr="00B53529">
        <w:rPr>
          <w:color w:val="000000" w:themeColor="text1"/>
        </w:rPr>
        <w:t xml:space="preserve"> underligger rikets b</w:t>
      </w:r>
      <w:r w:rsidR="00883222" w:rsidRPr="00B53529">
        <w:rPr>
          <w:color w:val="000000" w:themeColor="text1"/>
        </w:rPr>
        <w:t>e</w:t>
      </w:r>
      <w:r w:rsidR="00883222" w:rsidRPr="00B53529">
        <w:rPr>
          <w:color w:val="000000" w:themeColor="text1"/>
        </w:rPr>
        <w:t>hörighet</w:t>
      </w:r>
      <w:r w:rsidR="00E31234" w:rsidRPr="00B53529">
        <w:rPr>
          <w:color w:val="000000" w:themeColor="text1"/>
        </w:rPr>
        <w:t>. Enligt 27</w:t>
      </w:r>
      <w:r w:rsidR="00100CC0">
        <w:rPr>
          <w:color w:val="000000" w:themeColor="text1"/>
        </w:rPr>
        <w:t> §</w:t>
      </w:r>
      <w:r w:rsidR="00E31234" w:rsidRPr="00B53529">
        <w:rPr>
          <w:color w:val="000000" w:themeColor="text1"/>
        </w:rPr>
        <w:t xml:space="preserve"> 12</w:t>
      </w:r>
      <w:r w:rsidR="00100CC0">
        <w:rPr>
          <w:color w:val="000000" w:themeColor="text1"/>
        </w:rPr>
        <w:t> punkt</w:t>
      </w:r>
      <w:r w:rsidRPr="00B53529">
        <w:rPr>
          <w:color w:val="000000" w:themeColor="text1"/>
        </w:rPr>
        <w:t xml:space="preserve">en </w:t>
      </w:r>
      <w:r w:rsidR="0077106E" w:rsidRPr="00B53529">
        <w:rPr>
          <w:color w:val="000000" w:themeColor="text1"/>
        </w:rPr>
        <w:t>självstyrelselagen hör utrikeshandel till r</w:t>
      </w:r>
      <w:r w:rsidR="0077106E" w:rsidRPr="00B53529">
        <w:rPr>
          <w:color w:val="000000" w:themeColor="text1"/>
        </w:rPr>
        <w:t>i</w:t>
      </w:r>
      <w:r w:rsidR="0077106E" w:rsidRPr="00B53529">
        <w:rPr>
          <w:color w:val="000000" w:themeColor="text1"/>
        </w:rPr>
        <w:t xml:space="preserve">kets lagstiftningsbehörighet. I detaljmotiveringen till </w:t>
      </w:r>
      <w:r w:rsidR="00E31234" w:rsidRPr="00B53529">
        <w:rPr>
          <w:color w:val="000000" w:themeColor="text1"/>
        </w:rPr>
        <w:t xml:space="preserve">nämnda lagrum i </w:t>
      </w:r>
      <w:r w:rsidR="0077106E" w:rsidRPr="00B53529">
        <w:rPr>
          <w:color w:val="000000" w:themeColor="text1"/>
        </w:rPr>
        <w:t xml:space="preserve">självstyrelselagen, proposition nr 73 från 1990 på sidan 75, anges </w:t>
      </w:r>
      <w:r w:rsidR="00883222" w:rsidRPr="00B53529">
        <w:rPr>
          <w:color w:val="000000" w:themeColor="text1"/>
        </w:rPr>
        <w:t xml:space="preserve">dock att </w:t>
      </w:r>
      <w:r w:rsidR="0077106E" w:rsidRPr="00B53529">
        <w:rPr>
          <w:color w:val="000000" w:themeColor="text1"/>
        </w:rPr>
        <w:t xml:space="preserve">”Handelspolitiska begränsningar av införsel och utförsel av varor skall </w:t>
      </w:r>
      <w:r w:rsidR="0077106E" w:rsidRPr="00B53529">
        <w:rPr>
          <w:color w:val="000000" w:themeColor="text1"/>
        </w:rPr>
        <w:lastRenderedPageBreak/>
        <w:t>också i framtiden enlig förslaget regleras av riksorganen. Företas begrän</w:t>
      </w:r>
      <w:r w:rsidR="0077106E" w:rsidRPr="00B53529">
        <w:rPr>
          <w:color w:val="000000" w:themeColor="text1"/>
        </w:rPr>
        <w:t>s</w:t>
      </w:r>
      <w:r w:rsidR="0077106E" w:rsidRPr="00B53529">
        <w:rPr>
          <w:color w:val="000000" w:themeColor="text1"/>
        </w:rPr>
        <w:t>ningen av andra orsaker, t.ex. tekniska säkerhetskrav eller av kultur- eller miljöpolitiska skäl, skall behörigheten bedömas utgående från det rättso</w:t>
      </w:r>
      <w:r w:rsidR="0077106E" w:rsidRPr="00B53529">
        <w:rPr>
          <w:color w:val="000000" w:themeColor="text1"/>
        </w:rPr>
        <w:t>m</w:t>
      </w:r>
      <w:r w:rsidR="0077106E" w:rsidRPr="00B53529">
        <w:rPr>
          <w:color w:val="000000" w:themeColor="text1"/>
        </w:rPr>
        <w:t>råde som åtgärden i sakligt hänseende närm</w:t>
      </w:r>
      <w:r w:rsidR="00883222" w:rsidRPr="00B53529">
        <w:rPr>
          <w:color w:val="000000" w:themeColor="text1"/>
        </w:rPr>
        <w:t xml:space="preserve">ast hänför sig till.” Lagen om avskiljning och lagring av koldioxid </w:t>
      </w:r>
      <w:r w:rsidR="00742279" w:rsidRPr="00B53529">
        <w:rPr>
          <w:color w:val="000000" w:themeColor="text1"/>
        </w:rPr>
        <w:t>innehåller även bestämmelser om skötseln av olika förvaltningsuppgifter. Enligt 27</w:t>
      </w:r>
      <w:r w:rsidR="00100CC0">
        <w:rPr>
          <w:color w:val="000000" w:themeColor="text1"/>
        </w:rPr>
        <w:t> §</w:t>
      </w:r>
      <w:r w:rsidR="00742279" w:rsidRPr="00B53529">
        <w:rPr>
          <w:color w:val="000000" w:themeColor="text1"/>
        </w:rPr>
        <w:t xml:space="preserve"> 3</w:t>
      </w:r>
      <w:r w:rsidR="00100CC0">
        <w:rPr>
          <w:color w:val="000000" w:themeColor="text1"/>
        </w:rPr>
        <w:t> punkt</w:t>
      </w:r>
      <w:r w:rsidR="00742279" w:rsidRPr="00B53529">
        <w:rPr>
          <w:color w:val="000000" w:themeColor="text1"/>
        </w:rPr>
        <w:t>en självstyrels</w:t>
      </w:r>
      <w:r w:rsidR="00742279" w:rsidRPr="00B53529">
        <w:rPr>
          <w:color w:val="000000" w:themeColor="text1"/>
        </w:rPr>
        <w:t>e</w:t>
      </w:r>
      <w:r w:rsidR="00742279" w:rsidRPr="00B53529">
        <w:rPr>
          <w:color w:val="000000" w:themeColor="text1"/>
        </w:rPr>
        <w:t>lagen ankommer det på riket att lagstifta om skötseln av de förvaltning</w:t>
      </w:r>
      <w:r w:rsidR="00742279" w:rsidRPr="00B53529">
        <w:rPr>
          <w:color w:val="000000" w:themeColor="text1"/>
        </w:rPr>
        <w:t>s</w:t>
      </w:r>
      <w:r w:rsidR="00742279" w:rsidRPr="00B53529">
        <w:rPr>
          <w:color w:val="000000" w:themeColor="text1"/>
        </w:rPr>
        <w:t>uppgifter som innebär verkställighet av de bestämmelser som reglerar s</w:t>
      </w:r>
      <w:r w:rsidR="00742279" w:rsidRPr="00B53529">
        <w:rPr>
          <w:color w:val="000000" w:themeColor="text1"/>
        </w:rPr>
        <w:t>å</w:t>
      </w:r>
      <w:r w:rsidR="00742279" w:rsidRPr="00B53529">
        <w:rPr>
          <w:color w:val="000000" w:themeColor="text1"/>
        </w:rPr>
        <w:t>dant som faller inom rikets behörighet. Skötseln av de förvaltningsuppgifter som innebär verkställighet av bestämmelser som reglerar sådant som faller inom landskapets behörighet ankommer det på lagtinget att lagstifta om e</w:t>
      </w:r>
      <w:r w:rsidR="00742279" w:rsidRPr="00B53529">
        <w:rPr>
          <w:color w:val="000000" w:themeColor="text1"/>
        </w:rPr>
        <w:t>n</w:t>
      </w:r>
      <w:r w:rsidR="00742279" w:rsidRPr="00B53529">
        <w:rPr>
          <w:color w:val="000000" w:themeColor="text1"/>
        </w:rPr>
        <w:t>ligt 18</w:t>
      </w:r>
      <w:r w:rsidR="00100CC0">
        <w:rPr>
          <w:color w:val="000000" w:themeColor="text1"/>
        </w:rPr>
        <w:t> §</w:t>
      </w:r>
      <w:r w:rsidR="00742279" w:rsidRPr="00B53529">
        <w:rPr>
          <w:color w:val="000000" w:themeColor="text1"/>
        </w:rPr>
        <w:t xml:space="preserve"> </w:t>
      </w:r>
      <w:r w:rsidR="00883222" w:rsidRPr="00B53529">
        <w:rPr>
          <w:color w:val="000000" w:themeColor="text1"/>
        </w:rPr>
        <w:t>1</w:t>
      </w:r>
      <w:r w:rsidR="00100CC0">
        <w:rPr>
          <w:color w:val="000000" w:themeColor="text1"/>
        </w:rPr>
        <w:t> punkt</w:t>
      </w:r>
      <w:r w:rsidR="00883222" w:rsidRPr="00B53529">
        <w:rPr>
          <w:color w:val="000000" w:themeColor="text1"/>
        </w:rPr>
        <w:t xml:space="preserve">en i självstyrelselagen. </w:t>
      </w:r>
      <w:r w:rsidR="001B0B8A" w:rsidRPr="00B53529">
        <w:rPr>
          <w:color w:val="000000" w:themeColor="text1"/>
        </w:rPr>
        <w:t>Enligt 27</w:t>
      </w:r>
      <w:r w:rsidR="00100CC0">
        <w:rPr>
          <w:color w:val="000000" w:themeColor="text1"/>
        </w:rPr>
        <w:t> §</w:t>
      </w:r>
      <w:r w:rsidR="001B0B8A" w:rsidRPr="00B53529">
        <w:rPr>
          <w:color w:val="000000" w:themeColor="text1"/>
        </w:rPr>
        <w:t xml:space="preserve"> 23</w:t>
      </w:r>
      <w:r w:rsidR="00100CC0">
        <w:rPr>
          <w:color w:val="000000" w:themeColor="text1"/>
        </w:rPr>
        <w:t> punkt</w:t>
      </w:r>
      <w:r w:rsidR="001B0B8A" w:rsidRPr="00B53529">
        <w:rPr>
          <w:color w:val="000000" w:themeColor="text1"/>
        </w:rPr>
        <w:t>en i självstyre</w:t>
      </w:r>
      <w:r w:rsidR="001B0B8A" w:rsidRPr="00B53529">
        <w:rPr>
          <w:color w:val="000000" w:themeColor="text1"/>
        </w:rPr>
        <w:t>l</w:t>
      </w:r>
      <w:r w:rsidR="001B0B8A" w:rsidRPr="00B53529">
        <w:rPr>
          <w:color w:val="000000" w:themeColor="text1"/>
        </w:rPr>
        <w:t>selagen har riket lagstiftningsbehörighet inom rättsområdet för rättsski</w:t>
      </w:r>
      <w:r w:rsidR="001B0B8A" w:rsidRPr="00B53529">
        <w:rPr>
          <w:color w:val="000000" w:themeColor="text1"/>
        </w:rPr>
        <w:t>p</w:t>
      </w:r>
      <w:r w:rsidR="001B0B8A" w:rsidRPr="00B53529">
        <w:rPr>
          <w:color w:val="000000" w:themeColor="text1"/>
        </w:rPr>
        <w:t>ning med beaktande av bl.a. vad som föreskrivs i 25</w:t>
      </w:r>
      <w:r w:rsidR="00100CC0">
        <w:rPr>
          <w:color w:val="000000" w:themeColor="text1"/>
        </w:rPr>
        <w:t> §</w:t>
      </w:r>
      <w:r w:rsidR="001B0B8A" w:rsidRPr="00B53529">
        <w:rPr>
          <w:color w:val="000000" w:themeColor="text1"/>
        </w:rPr>
        <w:t xml:space="preserve"> om förvaltningsrät</w:t>
      </w:r>
      <w:r w:rsidR="001B0B8A" w:rsidRPr="00B53529">
        <w:rPr>
          <w:color w:val="000000" w:themeColor="text1"/>
        </w:rPr>
        <w:t>t</w:t>
      </w:r>
      <w:r w:rsidR="001B0B8A" w:rsidRPr="00B53529">
        <w:rPr>
          <w:color w:val="000000" w:themeColor="text1"/>
        </w:rPr>
        <w:t>skipning i självstyrelselagen.</w:t>
      </w:r>
    </w:p>
    <w:p w:rsidR="00883222" w:rsidRDefault="00883222" w:rsidP="0077106E">
      <w:pPr>
        <w:pStyle w:val="ANormal"/>
      </w:pPr>
    </w:p>
    <w:p w:rsidR="00B91514" w:rsidRDefault="00B91514" w:rsidP="00B91514">
      <w:pPr>
        <w:pStyle w:val="RubrikB"/>
      </w:pPr>
      <w:bookmarkStart w:id="9" w:name="_Toc334103003"/>
      <w:r>
        <w:t>5. Beredningsarbete</w:t>
      </w:r>
      <w:bookmarkEnd w:id="9"/>
    </w:p>
    <w:p w:rsidR="00B91514" w:rsidRDefault="00B91514" w:rsidP="00B91514">
      <w:pPr>
        <w:pStyle w:val="Rubrikmellanrum"/>
      </w:pPr>
    </w:p>
    <w:p w:rsidR="00B91514" w:rsidRDefault="00B91514" w:rsidP="00B91514">
      <w:pPr>
        <w:pStyle w:val="ANormal"/>
      </w:pPr>
      <w:r>
        <w:t>Förslaget har beretts som tjänstemannauppdrag vid lagberedningen i sa</w:t>
      </w:r>
      <w:r>
        <w:t>m</w:t>
      </w:r>
      <w:r>
        <w:t>arbete med miljöbyrån vid Ålands landskapsregering.</w:t>
      </w:r>
      <w:r w:rsidR="00787961">
        <w:t xml:space="preserve"> Under beredningen har hänsyn tagits till terminologin i den nya lagtingsordningen, något som kommer till uttryck i bl.a. den föreslagna blankettlagens rubrik.</w:t>
      </w:r>
    </w:p>
    <w:p w:rsidR="00B91514" w:rsidRPr="00B91514" w:rsidRDefault="00B91514" w:rsidP="00B91514">
      <w:pPr>
        <w:pStyle w:val="ANormal"/>
      </w:pPr>
    </w:p>
    <w:p w:rsidR="00AA641C" w:rsidRDefault="00AA641C" w:rsidP="00AA641C">
      <w:pPr>
        <w:pStyle w:val="RubrikA"/>
      </w:pPr>
      <w:bookmarkStart w:id="10" w:name="_Toc321820265"/>
      <w:bookmarkStart w:id="11" w:name="_Toc334103004"/>
      <w:r>
        <w:t>Detaljmotivering</w:t>
      </w:r>
      <w:bookmarkEnd w:id="10"/>
      <w:bookmarkEnd w:id="11"/>
    </w:p>
    <w:p w:rsidR="00AA641C" w:rsidRDefault="00AA641C" w:rsidP="00AA641C">
      <w:pPr>
        <w:pStyle w:val="Rubrikmellanrum"/>
      </w:pPr>
    </w:p>
    <w:p w:rsidR="00AA641C" w:rsidRDefault="00AA641C" w:rsidP="00AA641C">
      <w:pPr>
        <w:pStyle w:val="RubrikB"/>
      </w:pPr>
      <w:bookmarkStart w:id="12" w:name="_Toc248213572"/>
      <w:bookmarkStart w:id="13" w:name="_Toc321820266"/>
      <w:bookmarkStart w:id="14" w:name="_Toc334103005"/>
      <w:r>
        <w:t xml:space="preserve">1. Landskapslag om tillämpning </w:t>
      </w:r>
      <w:r w:rsidR="00AC282E">
        <w:t>på Åland</w:t>
      </w:r>
      <w:r>
        <w:t xml:space="preserve"> av lagen om </w:t>
      </w:r>
      <w:bookmarkEnd w:id="12"/>
      <w:bookmarkEnd w:id="13"/>
      <w:r w:rsidR="00E71C49" w:rsidRPr="00E71C49">
        <w:t>avskiljning och lagring av koldioxid</w:t>
      </w:r>
      <w:bookmarkEnd w:id="14"/>
    </w:p>
    <w:p w:rsidR="00AA641C" w:rsidRDefault="00AA641C" w:rsidP="00AA641C">
      <w:pPr>
        <w:pStyle w:val="Rubrikmellanrum"/>
      </w:pPr>
    </w:p>
    <w:p w:rsidR="00784714" w:rsidRDefault="00AA641C" w:rsidP="00AA641C">
      <w:pPr>
        <w:pStyle w:val="ANormal"/>
      </w:pPr>
      <w:r>
        <w:t>1</w:t>
      </w:r>
      <w:r w:rsidR="00100CC0">
        <w:t> §</w:t>
      </w:r>
      <w:r>
        <w:t xml:space="preserve"> </w:t>
      </w:r>
      <w:r w:rsidR="008F18E5">
        <w:rPr>
          <w:i/>
          <w:iCs/>
        </w:rPr>
        <w:t xml:space="preserve">Tillämpningsområde </w:t>
      </w:r>
      <w:r>
        <w:t>Genom 1</w:t>
      </w:r>
      <w:r w:rsidR="00100CC0">
        <w:t> mom.</w:t>
      </w:r>
      <w:r>
        <w:t xml:space="preserve"> i denna paragraf kommer bla</w:t>
      </w:r>
      <w:r>
        <w:t>n</w:t>
      </w:r>
      <w:r>
        <w:t xml:space="preserve">kettlagstiftningstekniken </w:t>
      </w:r>
      <w:r w:rsidR="00784714">
        <w:t xml:space="preserve">till användning i det att </w:t>
      </w:r>
      <w:r>
        <w:t xml:space="preserve">lagen om </w:t>
      </w:r>
      <w:r w:rsidR="00784714" w:rsidRPr="004321CA">
        <w:rPr>
          <w:color w:val="000000"/>
        </w:rPr>
        <w:t>avskiljning och lagring av koldioxid</w:t>
      </w:r>
      <w:r>
        <w:t>, med beaktande av förhållandena i landskapet, tilläm</w:t>
      </w:r>
      <w:r>
        <w:t>p</w:t>
      </w:r>
      <w:r>
        <w:t xml:space="preserve">liggörs </w:t>
      </w:r>
      <w:r w:rsidR="00024FFC">
        <w:t>på Åland</w:t>
      </w:r>
      <w:r>
        <w:t>.</w:t>
      </w:r>
    </w:p>
    <w:p w:rsidR="00AA641C" w:rsidRPr="00784714" w:rsidRDefault="00784714" w:rsidP="00AA641C">
      <w:pPr>
        <w:pStyle w:val="ANormal"/>
        <w:rPr>
          <w:color w:val="000000"/>
        </w:rPr>
      </w:pPr>
      <w:r>
        <w:tab/>
        <w:t>L</w:t>
      </w:r>
      <w:r w:rsidR="00AA641C">
        <w:t xml:space="preserve">agen </w:t>
      </w:r>
      <w:r w:rsidRPr="004321CA">
        <w:rPr>
          <w:color w:val="000000"/>
        </w:rPr>
        <w:t xml:space="preserve">om avskiljning och lagring av koldioxid </w:t>
      </w:r>
      <w:r w:rsidR="00AA641C">
        <w:t xml:space="preserve">kan framdeles komma att ändras av olika skäl. För att landskapets regelverk, inom det rättsområde som lagen i fråga berör, ska överensstämma med rikslagstiftningen är det viktigt att det finns bestämmelser som automatiskt gör ändringarna i lagen </w:t>
      </w:r>
      <w:r w:rsidRPr="004321CA">
        <w:rPr>
          <w:color w:val="000000"/>
        </w:rPr>
        <w:t>om avskiljning och lagring av koldioxid</w:t>
      </w:r>
      <w:r w:rsidR="00AA641C">
        <w:t xml:space="preserve"> tillämpliga </w:t>
      </w:r>
      <w:r w:rsidR="00024FFC">
        <w:t>på Åland</w:t>
      </w:r>
      <w:r w:rsidR="00AA641C">
        <w:t>. Med anle</w:t>
      </w:r>
      <w:r w:rsidR="00AA641C">
        <w:t>d</w:t>
      </w:r>
      <w:r w:rsidR="00AA641C">
        <w:t>ning av detta har bestämmelsen i 2</w:t>
      </w:r>
      <w:r w:rsidR="00100CC0">
        <w:t> mom.</w:t>
      </w:r>
      <w:r w:rsidR="00AA641C">
        <w:t xml:space="preserve"> om författningsändringar intagits i förslaget.</w:t>
      </w:r>
    </w:p>
    <w:p w:rsidR="00AA641C" w:rsidRDefault="00AA641C" w:rsidP="00AA641C">
      <w:pPr>
        <w:pStyle w:val="ANormal"/>
      </w:pPr>
    </w:p>
    <w:p w:rsidR="00AA641C" w:rsidRDefault="00AA641C" w:rsidP="00AA641C">
      <w:pPr>
        <w:pStyle w:val="ANormal"/>
      </w:pPr>
      <w:r>
        <w:t>2</w:t>
      </w:r>
      <w:r w:rsidR="00100CC0">
        <w:t> §</w:t>
      </w:r>
      <w:r>
        <w:t xml:space="preserve"> </w:t>
      </w:r>
      <w:r>
        <w:rPr>
          <w:i/>
          <w:iCs/>
        </w:rPr>
        <w:t>Förvaltningsuppgifter</w:t>
      </w:r>
      <w:r w:rsidR="00784714">
        <w:t xml:space="preserve"> L</w:t>
      </w:r>
      <w:r>
        <w:t xml:space="preserve">agen </w:t>
      </w:r>
      <w:r w:rsidR="00784714" w:rsidRPr="004321CA">
        <w:rPr>
          <w:color w:val="000000"/>
        </w:rPr>
        <w:t>om avskiljning och lagring av koldioxid</w:t>
      </w:r>
      <w:r>
        <w:t xml:space="preserve"> innehåller ett antal bestämmelser som reglerar sådant som hör till landska</w:t>
      </w:r>
      <w:r>
        <w:t>p</w:t>
      </w:r>
      <w:r>
        <w:t xml:space="preserve">ets behörighet. För att sådana bestämmelser ska kunna verkställas </w:t>
      </w:r>
      <w:r w:rsidR="00024FFC">
        <w:t>på Åland</w:t>
      </w:r>
      <w:r>
        <w:t xml:space="preserve"> förutsätts en uttrycklig bestämmelse varigenom de till dessa bestämmelser hörande förvaltningsuppgifterna åläggs landskapsregeringen</w:t>
      </w:r>
      <w:r w:rsidR="00784714">
        <w:t xml:space="preserve"> eller någon annan landskapsmyndighet</w:t>
      </w:r>
      <w:r>
        <w:t>. Med anledning av detta har bestämmel</w:t>
      </w:r>
      <w:r w:rsidR="00784714">
        <w:t xml:space="preserve">serna i denna paragraf </w:t>
      </w:r>
      <w:r>
        <w:t>intagits i förslaget.</w:t>
      </w:r>
    </w:p>
    <w:p w:rsidR="00AA641C" w:rsidRDefault="00AA641C" w:rsidP="00AA641C">
      <w:pPr>
        <w:pStyle w:val="ANormal"/>
      </w:pPr>
    </w:p>
    <w:p w:rsidR="00AA641C" w:rsidRDefault="00AA641C" w:rsidP="00AA641C">
      <w:pPr>
        <w:pStyle w:val="ANormal"/>
      </w:pPr>
      <w:r>
        <w:t>3</w:t>
      </w:r>
      <w:r w:rsidR="00100CC0">
        <w:t> §</w:t>
      </w:r>
      <w:r>
        <w:rPr>
          <w:i/>
          <w:iCs/>
        </w:rPr>
        <w:t xml:space="preserve"> Hänvisningar</w:t>
      </w:r>
      <w:r>
        <w:t xml:space="preserve"> Det är viktigt att blankettlagen samverkar med andra d</w:t>
      </w:r>
      <w:r>
        <w:t>e</w:t>
      </w:r>
      <w:r>
        <w:t xml:space="preserve">lar av landskapets regelverk i analogi med hur lagen </w:t>
      </w:r>
      <w:r w:rsidR="004E5467" w:rsidRPr="004321CA">
        <w:rPr>
          <w:color w:val="000000"/>
        </w:rPr>
        <w:t>om avskiljning och lagring av koldioxid</w:t>
      </w:r>
      <w:r>
        <w:t xml:space="preserve"> i riket samverkar med övrig rikslagstift</w:t>
      </w:r>
      <w:r w:rsidR="004E5467">
        <w:t xml:space="preserve">ning. I </w:t>
      </w:r>
      <w:r>
        <w:t xml:space="preserve">lagen om </w:t>
      </w:r>
      <w:r w:rsidR="004E5467" w:rsidRPr="004321CA">
        <w:rPr>
          <w:color w:val="000000"/>
        </w:rPr>
        <w:t xml:space="preserve">avskiljning och lagring av koldioxid </w:t>
      </w:r>
      <w:r w:rsidR="004E5467">
        <w:rPr>
          <w:color w:val="000000"/>
        </w:rPr>
        <w:t>hä</w:t>
      </w:r>
      <w:r>
        <w:t xml:space="preserve">nvisas till bestämmelser i annan rikslagstiftning som </w:t>
      </w:r>
      <w:r w:rsidR="0080078F">
        <w:t>har</w:t>
      </w:r>
      <w:r>
        <w:t xml:space="preserve"> </w:t>
      </w:r>
      <w:r w:rsidR="0080078F">
        <w:t xml:space="preserve">sin </w:t>
      </w:r>
      <w:r>
        <w:t>motsvarighet i landskapslagstiftning</w:t>
      </w:r>
      <w:r w:rsidR="004E5467">
        <w:t xml:space="preserve">en. Således måste det i </w:t>
      </w:r>
      <w:r>
        <w:t>blankettlagen intas ett hänvisningsstad</w:t>
      </w:r>
      <w:r w:rsidR="004E5467">
        <w:t xml:space="preserve">gande varigenom </w:t>
      </w:r>
      <w:r>
        <w:t>hän</w:t>
      </w:r>
      <w:r w:rsidR="004E5467">
        <w:t>vi</w:t>
      </w:r>
      <w:r w:rsidR="004E5467">
        <w:t>s</w:t>
      </w:r>
      <w:r w:rsidR="004E5467">
        <w:t xml:space="preserve">ningarna i </w:t>
      </w:r>
      <w:r>
        <w:t xml:space="preserve">lagen </w:t>
      </w:r>
      <w:r w:rsidR="004E5467" w:rsidRPr="004321CA">
        <w:rPr>
          <w:color w:val="000000"/>
        </w:rPr>
        <w:t>om avskiljning och lagring av koldioxid</w:t>
      </w:r>
      <w:r>
        <w:t xml:space="preserve"> </w:t>
      </w:r>
      <w:r w:rsidR="00024FFC">
        <w:t>på Åland i stället ska avse</w:t>
      </w:r>
      <w:r>
        <w:t xml:space="preserve"> hänvisningar till bestämmelser i motsvarande författningar i lan</w:t>
      </w:r>
      <w:r>
        <w:t>d</w:t>
      </w:r>
      <w:r>
        <w:t>skapslagstiftningen.</w:t>
      </w:r>
    </w:p>
    <w:p w:rsidR="00DF1EE7" w:rsidRPr="00BA48EE" w:rsidRDefault="004A6D5F" w:rsidP="00DF1EE7">
      <w:pPr>
        <w:pStyle w:val="ANormal"/>
      </w:pPr>
      <w:r>
        <w:lastRenderedPageBreak/>
        <w:tab/>
        <w:t>Hänvis</w:t>
      </w:r>
      <w:r w:rsidR="003246FF">
        <w:t xml:space="preserve">ningsbestämmelserna </w:t>
      </w:r>
      <w:r w:rsidR="00617057">
        <w:t xml:space="preserve">i </w:t>
      </w:r>
      <w:r w:rsidR="003246FF">
        <w:t>1-4</w:t>
      </w:r>
      <w:r w:rsidR="00100CC0">
        <w:t> punkt</w:t>
      </w:r>
      <w:r w:rsidR="00617057">
        <w:t>erna</w:t>
      </w:r>
      <w:r w:rsidR="003246FF">
        <w:t xml:space="preserve"> är av sedvanlig art. När det gäller hänvisningsbestämmelsen i 5</w:t>
      </w:r>
      <w:r w:rsidR="00100CC0">
        <w:t> punkt</w:t>
      </w:r>
      <w:r w:rsidR="003246FF">
        <w:t>en konstaterar landskapsregerin</w:t>
      </w:r>
      <w:r w:rsidR="003246FF">
        <w:t>g</w:t>
      </w:r>
      <w:r w:rsidR="003246FF">
        <w:t>en följande.</w:t>
      </w:r>
      <w:r w:rsidR="00BA48EE" w:rsidRPr="00BA48EE">
        <w:t xml:space="preserve"> </w:t>
      </w:r>
      <w:r w:rsidR="007F33BB" w:rsidRPr="00BA48EE">
        <w:t>I 17</w:t>
      </w:r>
      <w:r w:rsidR="00100CC0">
        <w:t> §</w:t>
      </w:r>
      <w:r w:rsidR="007F33BB" w:rsidRPr="00BA48EE">
        <w:t xml:space="preserve"> 1</w:t>
      </w:r>
      <w:r w:rsidR="00100CC0">
        <w:t> mom.</w:t>
      </w:r>
      <w:r w:rsidR="007F33BB" w:rsidRPr="00BA48EE">
        <w:t xml:space="preserve"> i lagen om avskiljning och lagring av koldioxid finns hänvisningsbestämmelser till strafflagen (FFS 39/1889) som stipul</w:t>
      </w:r>
      <w:r w:rsidR="007F33BB" w:rsidRPr="00BA48EE">
        <w:t>e</w:t>
      </w:r>
      <w:r w:rsidR="007F33BB" w:rsidRPr="00BA48EE">
        <w:t>rar förutsättningarna för att dömas till fängelse, då någon i strid mot lagen om avskiljning och lagring av koldioxid gör sig skyldig till miljöförstöring, grov miljöförstöring, miljöförseelse och miljöförstöring av oaktsamhet.</w:t>
      </w:r>
      <w:r w:rsidR="00486CFC" w:rsidRPr="00B35D71">
        <w:rPr>
          <w:vertAlign w:val="superscript"/>
        </w:rPr>
        <w:footnoteReference w:id="2"/>
      </w:r>
      <w:r w:rsidR="007F33BB" w:rsidRPr="00BA48EE">
        <w:t xml:space="preserve"> </w:t>
      </w:r>
      <w:r w:rsidR="00697000" w:rsidRPr="00BA48EE">
        <w:t>I</w:t>
      </w:r>
      <w:r w:rsidR="007F33BB" w:rsidRPr="00BA48EE">
        <w:t xml:space="preserve"> </w:t>
      </w:r>
      <w:r w:rsidR="00041D6E" w:rsidRPr="00BA48EE">
        <w:t>9</w:t>
      </w:r>
      <w:r w:rsidR="00100CC0">
        <w:t> kap.</w:t>
      </w:r>
      <w:r w:rsidR="00041D6E" w:rsidRPr="00BA48EE">
        <w:t xml:space="preserve"> 35-38</w:t>
      </w:r>
      <w:r w:rsidR="00100CC0">
        <w:t> §</w:t>
      </w:r>
      <w:r w:rsidR="00041D6E" w:rsidRPr="00BA48EE">
        <w:t xml:space="preserve">§ </w:t>
      </w:r>
      <w:r w:rsidR="007F33BB" w:rsidRPr="00BA48EE">
        <w:t>landskap</w:t>
      </w:r>
      <w:r w:rsidR="00476731" w:rsidRPr="00BA48EE">
        <w:t>slagen (2008:124) om miljöskydd (miljöskyddsl</w:t>
      </w:r>
      <w:r w:rsidR="00476731" w:rsidRPr="00BA48EE">
        <w:t>a</w:t>
      </w:r>
      <w:r w:rsidR="00476731" w:rsidRPr="00BA48EE">
        <w:t xml:space="preserve">gen) </w:t>
      </w:r>
      <w:r w:rsidR="00041D6E" w:rsidRPr="00BA48EE">
        <w:t>finns bestämmelser som motsvarar</w:t>
      </w:r>
      <w:r w:rsidR="007F33BB" w:rsidRPr="00BA48EE">
        <w:t xml:space="preserve"> </w:t>
      </w:r>
      <w:r w:rsidR="00041D6E" w:rsidRPr="00BA48EE">
        <w:t xml:space="preserve">de ovannämnda </w:t>
      </w:r>
      <w:r w:rsidR="007F33BB" w:rsidRPr="00BA48EE">
        <w:t>bestämmelser</w:t>
      </w:r>
      <w:r w:rsidR="00041D6E" w:rsidRPr="00BA48EE">
        <w:t>na i strafflagen</w:t>
      </w:r>
      <w:r w:rsidR="00697000" w:rsidRPr="00BA48EE">
        <w:t>.</w:t>
      </w:r>
      <w:r w:rsidR="007F33BB" w:rsidRPr="00BA48EE">
        <w:t xml:space="preserve"> </w:t>
      </w:r>
      <w:r w:rsidR="000C6465" w:rsidRPr="00BA48EE">
        <w:t xml:space="preserve">Det finns därför ingen anledning att </w:t>
      </w:r>
      <w:r w:rsidR="006E64AA" w:rsidRPr="00BA48EE">
        <w:t xml:space="preserve">i förevarande fall </w:t>
      </w:r>
      <w:r w:rsidR="008956AC" w:rsidRPr="00BA48EE">
        <w:t>tilläm</w:t>
      </w:r>
      <w:r w:rsidR="008956AC" w:rsidRPr="00BA48EE">
        <w:t>p</w:t>
      </w:r>
      <w:r w:rsidR="008956AC" w:rsidRPr="00BA48EE">
        <w:t>liggöra bestämmelserna i straffla</w:t>
      </w:r>
      <w:r w:rsidR="006E64AA" w:rsidRPr="00BA48EE">
        <w:t>gen</w:t>
      </w:r>
      <w:r w:rsidR="008956AC" w:rsidRPr="00BA48EE">
        <w:t xml:space="preserve"> </w:t>
      </w:r>
      <w:r w:rsidR="006E64AA" w:rsidRPr="00BA48EE">
        <w:t xml:space="preserve">på sedvanligt sätt </w:t>
      </w:r>
      <w:r w:rsidR="008956AC" w:rsidRPr="00BA48EE">
        <w:t xml:space="preserve">med anledning av </w:t>
      </w:r>
      <w:r w:rsidR="006E64AA" w:rsidRPr="00BA48EE">
        <w:t>hänvisningsbestämmelsen i 17</w:t>
      </w:r>
      <w:r w:rsidR="00100CC0">
        <w:t> §</w:t>
      </w:r>
      <w:r w:rsidR="006E64AA" w:rsidRPr="00BA48EE">
        <w:t xml:space="preserve"> 1</w:t>
      </w:r>
      <w:r w:rsidR="00100CC0">
        <w:t> mom.</w:t>
      </w:r>
      <w:r w:rsidR="00C435EB">
        <w:t xml:space="preserve"> i</w:t>
      </w:r>
      <w:r w:rsidR="006E64AA" w:rsidRPr="00BA48EE">
        <w:t xml:space="preserve"> lagen om avskiljning och lagring av koldioxid. Istället föreslås</w:t>
      </w:r>
      <w:r w:rsidR="00476731" w:rsidRPr="00BA48EE">
        <w:t xml:space="preserve"> en hänvisningsbestämmelse </w:t>
      </w:r>
      <w:r w:rsidR="00697000" w:rsidRPr="00BA48EE">
        <w:t xml:space="preserve">i </w:t>
      </w:r>
      <w:r w:rsidR="003F21CF" w:rsidRPr="00BA48EE">
        <w:t>5</w:t>
      </w:r>
      <w:r w:rsidR="00100CC0">
        <w:t> punkt</w:t>
      </w:r>
      <w:r w:rsidR="003F21CF" w:rsidRPr="00BA48EE">
        <w:t>en</w:t>
      </w:r>
      <w:r w:rsidR="00697000" w:rsidRPr="00BA48EE">
        <w:t xml:space="preserve"> </w:t>
      </w:r>
      <w:r w:rsidR="00476731" w:rsidRPr="00BA48EE">
        <w:t>som motsvarar 17</w:t>
      </w:r>
      <w:r w:rsidR="00100CC0">
        <w:t> §</w:t>
      </w:r>
      <w:r w:rsidR="00476731" w:rsidRPr="00BA48EE">
        <w:t xml:space="preserve"> 1</w:t>
      </w:r>
      <w:r w:rsidR="00100CC0">
        <w:t> mom.</w:t>
      </w:r>
      <w:r w:rsidR="00476731" w:rsidRPr="00BA48EE">
        <w:t xml:space="preserve"> </w:t>
      </w:r>
      <w:r w:rsidR="00167FA6">
        <w:t xml:space="preserve">i </w:t>
      </w:r>
      <w:r w:rsidR="00476731" w:rsidRPr="00BA48EE">
        <w:t>lagen om</w:t>
      </w:r>
      <w:r w:rsidR="00697000" w:rsidRPr="00BA48EE">
        <w:t xml:space="preserve"> avskiljning och lagring av koldioxid </w:t>
      </w:r>
      <w:r w:rsidR="00476731" w:rsidRPr="00BA48EE">
        <w:t>för att åsta</w:t>
      </w:r>
      <w:r w:rsidR="00697000" w:rsidRPr="00BA48EE">
        <w:t>d</w:t>
      </w:r>
      <w:r w:rsidR="00476731" w:rsidRPr="00BA48EE">
        <w:t>komma samma korrelation mellan blankettlagen och miljöskydd</w:t>
      </w:r>
      <w:r w:rsidR="00476731" w:rsidRPr="00BA48EE">
        <w:t>s</w:t>
      </w:r>
      <w:r w:rsidR="00476731" w:rsidRPr="00BA48EE">
        <w:t xml:space="preserve">lagens bestämmelser </w:t>
      </w:r>
      <w:r w:rsidR="00697000" w:rsidRPr="00BA48EE">
        <w:t>som mellan lagen om avskiljning och lagring av ko</w:t>
      </w:r>
      <w:r w:rsidR="00697000" w:rsidRPr="00BA48EE">
        <w:t>l</w:t>
      </w:r>
      <w:r w:rsidR="00697000" w:rsidRPr="00BA48EE">
        <w:t>dioxid och strafflagen. I annat fall skulle rättslä</w:t>
      </w:r>
      <w:r w:rsidR="000C6465" w:rsidRPr="00BA48EE">
        <w:t>get kunna uppfattas som oklart</w:t>
      </w:r>
      <w:r w:rsidR="00B53529">
        <w:t>.</w:t>
      </w:r>
    </w:p>
    <w:p w:rsidR="00AA641C" w:rsidRDefault="00AA641C" w:rsidP="00AA641C">
      <w:pPr>
        <w:pStyle w:val="ANormal"/>
      </w:pPr>
    </w:p>
    <w:p w:rsidR="00AA641C" w:rsidRDefault="004A6D5F" w:rsidP="00AA641C">
      <w:pPr>
        <w:pStyle w:val="ANormal"/>
      </w:pPr>
      <w:r>
        <w:t>4</w:t>
      </w:r>
      <w:r w:rsidR="00100CC0">
        <w:t> §</w:t>
      </w:r>
      <w:r w:rsidR="00AA641C">
        <w:t xml:space="preserve"> </w:t>
      </w:r>
      <w:r w:rsidR="00696B0A">
        <w:rPr>
          <w:i/>
          <w:iCs/>
        </w:rPr>
        <w:t>Besvär</w:t>
      </w:r>
      <w:r w:rsidR="00AA641C">
        <w:t xml:space="preserve"> I </w:t>
      </w:r>
      <w:r w:rsidR="0017159E">
        <w:t>paragrafen</w:t>
      </w:r>
      <w:r w:rsidR="00AA641C">
        <w:t xml:space="preserve"> har det intagits en bestämmelse som innebär att </w:t>
      </w:r>
      <w:r w:rsidR="00AA641C">
        <w:rPr>
          <w:color w:val="000000"/>
        </w:rPr>
        <w:t>b</w:t>
      </w:r>
      <w:r w:rsidR="00AA641C" w:rsidRPr="00A73A10">
        <w:rPr>
          <w:color w:val="000000"/>
        </w:rPr>
        <w:t>e</w:t>
      </w:r>
      <w:r w:rsidR="00AA641C" w:rsidRPr="00A73A10">
        <w:rPr>
          <w:color w:val="000000"/>
        </w:rPr>
        <w:t xml:space="preserve">svär över lagligheten av ett beslut som </w:t>
      </w:r>
      <w:r w:rsidR="0032463E">
        <w:rPr>
          <w:color w:val="000000"/>
        </w:rPr>
        <w:t>ÅMHM</w:t>
      </w:r>
      <w:r w:rsidR="00AA641C" w:rsidRPr="00A73A10">
        <w:rPr>
          <w:color w:val="000000"/>
        </w:rPr>
        <w:t xml:space="preserve"> fattat enligt </w:t>
      </w:r>
      <w:r w:rsidR="00AA641C">
        <w:rPr>
          <w:color w:val="000000"/>
        </w:rPr>
        <w:t>blankett</w:t>
      </w:r>
      <w:r w:rsidR="00AA641C" w:rsidRPr="00A73A10">
        <w:rPr>
          <w:color w:val="000000"/>
        </w:rPr>
        <w:t>lag</w:t>
      </w:r>
      <w:r w:rsidR="00AA641C">
        <w:rPr>
          <w:color w:val="000000"/>
        </w:rPr>
        <w:t>en,</w:t>
      </w:r>
      <w:r w:rsidR="00AA641C" w:rsidRPr="00A73A10">
        <w:rPr>
          <w:color w:val="000000"/>
        </w:rPr>
        <w:t xml:space="preserve"> </w:t>
      </w:r>
      <w:r w:rsidR="002165F0" w:rsidRPr="005B2F9F">
        <w:rPr>
          <w:color w:val="000000"/>
        </w:rPr>
        <w:t>får anföras i enlighet med vad som föreskrivs i 19</w:t>
      </w:r>
      <w:r w:rsidR="00100CC0">
        <w:rPr>
          <w:color w:val="000000"/>
        </w:rPr>
        <w:t> §</w:t>
      </w:r>
      <w:r w:rsidR="002165F0" w:rsidRPr="005B2F9F">
        <w:rPr>
          <w:color w:val="000000"/>
        </w:rPr>
        <w:t xml:space="preserve"> landskapslagen (2007:115) om Ålands miljö- och hälsoskyddsmyndighet.</w:t>
      </w:r>
      <w:r w:rsidR="002165F0">
        <w:rPr>
          <w:color w:val="000000"/>
        </w:rPr>
        <w:t xml:space="preserve"> </w:t>
      </w:r>
      <w:r w:rsidR="00AA641C" w:rsidRPr="005B2F9F">
        <w:rPr>
          <w:color w:val="000000"/>
        </w:rPr>
        <w:t>Besvärsbestä</w:t>
      </w:r>
      <w:r w:rsidR="00AA641C" w:rsidRPr="005B2F9F">
        <w:rPr>
          <w:color w:val="000000"/>
        </w:rPr>
        <w:t>m</w:t>
      </w:r>
      <w:r w:rsidR="00AA641C" w:rsidRPr="005B2F9F">
        <w:rPr>
          <w:color w:val="000000"/>
        </w:rPr>
        <w:t>melser syftar i allmänhet till att förmå förvaltningsmyndigheter</w:t>
      </w:r>
      <w:r w:rsidR="00AA641C">
        <w:t xml:space="preserve"> att vin</w:t>
      </w:r>
      <w:r w:rsidR="00AA641C">
        <w:t>n</w:t>
      </w:r>
      <w:r w:rsidR="00AA641C">
        <w:t>lägga sig om att en god förvaltning upprätthålls till gagn för samhällsme</w:t>
      </w:r>
      <w:r w:rsidR="00AA641C">
        <w:t>d</w:t>
      </w:r>
      <w:r w:rsidR="00AA641C">
        <w:t>borgarna. Genom att införa besvärsbestämmelser i lagen får den enskilde tillgång till ett rättsäkerhetsinstrument som kan användas exempelvis då materiellt oriktiga förvaltningsbeslut fattats till nackdel för honom eller henne. Enligt 27</w:t>
      </w:r>
      <w:r w:rsidR="00100CC0">
        <w:t> §</w:t>
      </w:r>
      <w:r w:rsidR="00AA641C">
        <w:t xml:space="preserve"> 23</w:t>
      </w:r>
      <w:r w:rsidR="00100CC0">
        <w:t> punkt</w:t>
      </w:r>
      <w:r w:rsidR="00AA641C">
        <w:t>en i självstyrelselagen har riket lagstiftningsb</w:t>
      </w:r>
      <w:r w:rsidR="00AA641C">
        <w:t>e</w:t>
      </w:r>
      <w:r w:rsidR="00AA641C">
        <w:t>hörighet inom rättsområdet för rättsskipning med beaktande av bl.a. vad som föreskrivs i 25</w:t>
      </w:r>
      <w:r w:rsidR="00100CC0">
        <w:t> §</w:t>
      </w:r>
      <w:r w:rsidR="00AA641C">
        <w:t xml:space="preserve"> om förvaltningsrättskipning i självstyrelselagen. I f</w:t>
      </w:r>
      <w:r w:rsidR="00AA641C">
        <w:t>ö</w:t>
      </w:r>
      <w:r w:rsidR="00AA641C">
        <w:t xml:space="preserve">revarande fall innebär detta att besvär över lagligheten i </w:t>
      </w:r>
      <w:r w:rsidR="0028247D">
        <w:t>ÅMHM:s</w:t>
      </w:r>
      <w:r w:rsidR="00AA641C">
        <w:t xml:space="preserve"> beslut överklagas hos </w:t>
      </w:r>
      <w:r w:rsidR="0028247D">
        <w:t>Ålands</w:t>
      </w:r>
      <w:r w:rsidR="00AA641C">
        <w:t xml:space="preserve"> förvalt</w:t>
      </w:r>
      <w:r w:rsidR="0028247D">
        <w:t>ningsdomstol</w:t>
      </w:r>
      <w:r w:rsidR="00CC59B1">
        <w:t>.</w:t>
      </w:r>
    </w:p>
    <w:p w:rsidR="00BF5C57" w:rsidRDefault="00BF5C57" w:rsidP="00AA641C">
      <w:pPr>
        <w:pStyle w:val="ANormal"/>
      </w:pPr>
      <w:r>
        <w:tab/>
        <w:t>Landskapsregeringen nämns inte i paragrafen trots att landskapsreg</w:t>
      </w:r>
      <w:r>
        <w:t>e</w:t>
      </w:r>
      <w:r>
        <w:t>ringen i enlighet blankettlagens 2</w:t>
      </w:r>
      <w:r w:rsidR="00100CC0">
        <w:t> §</w:t>
      </w:r>
      <w:r>
        <w:t xml:space="preserve"> anförtrotts skötseln av förvaltningsup</w:t>
      </w:r>
      <w:r>
        <w:t>p</w:t>
      </w:r>
      <w:r>
        <w:t xml:space="preserve">gifter. </w:t>
      </w:r>
      <w:r w:rsidR="0010449B">
        <w:t xml:space="preserve">Dessa uppgifter är emellertid av mer övergripande art i det att de handlar om </w:t>
      </w:r>
      <w:r w:rsidR="001D1643">
        <w:t xml:space="preserve">en allmän styrning och uppföljning av </w:t>
      </w:r>
      <w:r w:rsidR="00DA6C2D">
        <w:t xml:space="preserve">verkställigheten av </w:t>
      </w:r>
      <w:r w:rsidR="007A4154">
        <w:t>bla</w:t>
      </w:r>
      <w:r w:rsidR="007A4154">
        <w:t>n</w:t>
      </w:r>
      <w:r w:rsidR="007A4154">
        <w:t xml:space="preserve">kettlagen </w:t>
      </w:r>
      <w:r w:rsidR="00DA6C2D">
        <w:t xml:space="preserve">och </w:t>
      </w:r>
      <w:r w:rsidR="001D1643">
        <w:t>tillsynen</w:t>
      </w:r>
      <w:r w:rsidR="00DA6C2D">
        <w:t xml:space="preserve"> över </w:t>
      </w:r>
      <w:r w:rsidR="007A4154">
        <w:t>densamma</w:t>
      </w:r>
      <w:r w:rsidR="00DA6C2D">
        <w:t>.</w:t>
      </w:r>
      <w:r w:rsidR="0010449B">
        <w:t xml:space="preserve"> U</w:t>
      </w:r>
      <w:r w:rsidR="001D1643">
        <w:t>tförande av denna</w:t>
      </w:r>
      <w:r w:rsidR="0010449B">
        <w:t xml:space="preserve"> uppgif</w:t>
      </w:r>
      <w:r w:rsidR="001D1643">
        <w:t>t</w:t>
      </w:r>
      <w:r w:rsidR="0010449B">
        <w:t xml:space="preserve"> leder inte till den typ av intressekollisioner som kan aktualisera besvärsförfara</w:t>
      </w:r>
      <w:r w:rsidR="0010449B">
        <w:t>n</w:t>
      </w:r>
      <w:r w:rsidR="0010449B">
        <w:t>den. ÅMHM däremot har att utöva tillsyn över efterlevnaden b</w:t>
      </w:r>
      <w:r w:rsidR="00752F2E">
        <w:t>la</w:t>
      </w:r>
      <w:r w:rsidR="0010449B">
        <w:t>nkettlagen och i samband därmed kan det uppstå situationer som innebär intresseko</w:t>
      </w:r>
      <w:r w:rsidR="0010449B">
        <w:t>l</w:t>
      </w:r>
      <w:r w:rsidR="0010449B">
        <w:t xml:space="preserve">lision mellan myndigheten och </w:t>
      </w:r>
      <w:r w:rsidR="00752F2E">
        <w:t xml:space="preserve">den </w:t>
      </w:r>
      <w:r w:rsidR="0010449B">
        <w:t>enskild</w:t>
      </w:r>
      <w:r w:rsidR="00752F2E">
        <w:t>e</w:t>
      </w:r>
      <w:r w:rsidR="0010449B">
        <w:t>. Följaktligen måste det i dessa fall</w:t>
      </w:r>
      <w:r w:rsidR="00CF47DA">
        <w:t>,</w:t>
      </w:r>
      <w:r w:rsidR="0010449B">
        <w:t xml:space="preserve"> av ovannämnda skäl</w:t>
      </w:r>
      <w:r w:rsidR="00145C09">
        <w:t>,</w:t>
      </w:r>
      <w:r w:rsidR="0010449B">
        <w:t xml:space="preserve"> finnas en möjlighet för den enskilde att få ett b</w:t>
      </w:r>
      <w:r w:rsidR="0010449B">
        <w:t>e</w:t>
      </w:r>
      <w:r w:rsidR="0010449B">
        <w:t>slut prövat i rättslig instans</w:t>
      </w:r>
      <w:r w:rsidR="00752F2E">
        <w:t>.</w:t>
      </w:r>
    </w:p>
    <w:p w:rsidR="0028247D" w:rsidRDefault="0028247D" w:rsidP="00AA641C">
      <w:pPr>
        <w:pStyle w:val="ANormal"/>
      </w:pPr>
    </w:p>
    <w:p w:rsidR="00AA641C" w:rsidRDefault="004A6D5F" w:rsidP="00AA641C">
      <w:pPr>
        <w:pStyle w:val="ANormal"/>
      </w:pPr>
      <w:r>
        <w:t>5</w:t>
      </w:r>
      <w:r w:rsidR="00100CC0">
        <w:t> §</w:t>
      </w:r>
      <w:r w:rsidR="00AA641C">
        <w:t xml:space="preserve"> </w:t>
      </w:r>
      <w:r w:rsidR="00AA641C">
        <w:rPr>
          <w:i/>
          <w:iCs/>
        </w:rPr>
        <w:t xml:space="preserve">Ikraftträdelse </w:t>
      </w:r>
      <w:r w:rsidR="00AA641C">
        <w:t>Avsikten är att lagen ska träda i kraft så snart som mö</w:t>
      </w:r>
      <w:r w:rsidR="00AA641C">
        <w:t>j</w:t>
      </w:r>
      <w:r w:rsidR="00AA641C">
        <w:t>ligt. I enlighet med 20</w:t>
      </w:r>
      <w:r w:rsidR="00100CC0">
        <w:t> §</w:t>
      </w:r>
      <w:r w:rsidR="00AA641C">
        <w:t xml:space="preserve"> 2</w:t>
      </w:r>
      <w:r w:rsidR="00100CC0">
        <w:t> mom.</w:t>
      </w:r>
      <w:r w:rsidR="00AA641C">
        <w:t xml:space="preserve"> i självstyrelselagen föreslås därför att d</w:t>
      </w:r>
      <w:r w:rsidR="00AA641C">
        <w:t>a</w:t>
      </w:r>
      <w:r w:rsidR="00AA641C">
        <w:t>tumet för ikraftträdande lämnas öppen för landskapsregeringen att fatta b</w:t>
      </w:r>
      <w:r w:rsidR="00AA641C">
        <w:t>e</w:t>
      </w:r>
      <w:r w:rsidR="00AA641C">
        <w:t>slut om.</w:t>
      </w:r>
    </w:p>
    <w:p w:rsidR="00307F26" w:rsidRDefault="00307F26" w:rsidP="00291465">
      <w:pPr>
        <w:pStyle w:val="ANormal"/>
      </w:pPr>
    </w:p>
    <w:p w:rsidR="00E22652" w:rsidRPr="00EA0918" w:rsidRDefault="00307F26" w:rsidP="008B6B2F">
      <w:pPr>
        <w:pStyle w:val="RubrikB"/>
        <w:rPr>
          <w:color w:val="000000" w:themeColor="text1"/>
        </w:rPr>
      </w:pPr>
      <w:bookmarkStart w:id="15" w:name="_Toc334103006"/>
      <w:r w:rsidRPr="00EA0918">
        <w:rPr>
          <w:color w:val="000000" w:themeColor="text1"/>
        </w:rPr>
        <w:lastRenderedPageBreak/>
        <w:t xml:space="preserve">2. Landskapslag om ändring av </w:t>
      </w:r>
      <w:r w:rsidR="008B6B2F" w:rsidRPr="00EA0918">
        <w:rPr>
          <w:color w:val="000000" w:themeColor="text1"/>
        </w:rPr>
        <w:t>18</w:t>
      </w:r>
      <w:r w:rsidR="00100CC0">
        <w:rPr>
          <w:color w:val="000000" w:themeColor="text1"/>
        </w:rPr>
        <w:t> §</w:t>
      </w:r>
      <w:r w:rsidRPr="00EA0918">
        <w:rPr>
          <w:color w:val="000000" w:themeColor="text1"/>
        </w:rPr>
        <w:t xml:space="preserve"> landskapslagen om miljöskydd</w:t>
      </w:r>
      <w:bookmarkEnd w:id="15"/>
    </w:p>
    <w:p w:rsidR="00307F26" w:rsidRPr="00EA0918" w:rsidRDefault="00307F26" w:rsidP="00307F26">
      <w:pPr>
        <w:pStyle w:val="Rubrikmellanrum"/>
        <w:rPr>
          <w:color w:val="000000" w:themeColor="text1"/>
        </w:rPr>
      </w:pPr>
    </w:p>
    <w:p w:rsidR="00E22652" w:rsidRPr="00EA0918" w:rsidRDefault="00307F26" w:rsidP="00307F26">
      <w:pPr>
        <w:pStyle w:val="ANormal"/>
        <w:rPr>
          <w:color w:val="000000" w:themeColor="text1"/>
        </w:rPr>
      </w:pPr>
      <w:r w:rsidRPr="00EA0918">
        <w:rPr>
          <w:color w:val="000000" w:themeColor="text1"/>
        </w:rPr>
        <w:t>18</w:t>
      </w:r>
      <w:r w:rsidR="00100CC0">
        <w:rPr>
          <w:color w:val="000000" w:themeColor="text1"/>
        </w:rPr>
        <w:t> §</w:t>
      </w:r>
      <w:r w:rsidRPr="00EA0918">
        <w:rPr>
          <w:color w:val="000000" w:themeColor="text1"/>
        </w:rPr>
        <w:t xml:space="preserve"> </w:t>
      </w:r>
      <w:r w:rsidRPr="00EA0918">
        <w:rPr>
          <w:i/>
          <w:color w:val="000000" w:themeColor="text1"/>
        </w:rPr>
        <w:t xml:space="preserve">Tillståndets innehåll och giltighetstid </w:t>
      </w:r>
      <w:r w:rsidR="00E17D21" w:rsidRPr="00EA0918">
        <w:rPr>
          <w:color w:val="000000" w:themeColor="text1"/>
        </w:rPr>
        <w:t>Ändringen i paragrafen föreslås som en följdändring till blankettlagsförslaget. Blankettlagen reglerar sådan verksamhet som måste övervakas och som inte kan tillåtas om dess utö</w:t>
      </w:r>
      <w:r w:rsidR="00E17D21" w:rsidRPr="00EA0918">
        <w:rPr>
          <w:color w:val="000000" w:themeColor="text1"/>
        </w:rPr>
        <w:t>v</w:t>
      </w:r>
      <w:r w:rsidR="00E17D21" w:rsidRPr="00EA0918">
        <w:rPr>
          <w:color w:val="000000" w:themeColor="text1"/>
        </w:rPr>
        <w:t xml:space="preserve">ning inte uppfyller rigorösa miljökrav. Förutsättningen för dess utövning är således att tillstånd i enlighet med miljöskyddslagstiftningens bestämmelser </w:t>
      </w:r>
      <w:r w:rsidR="00E37CA0" w:rsidRPr="00EA0918">
        <w:rPr>
          <w:color w:val="000000" w:themeColor="text1"/>
        </w:rPr>
        <w:t xml:space="preserve">ska ha </w:t>
      </w:r>
      <w:r w:rsidR="00E22652" w:rsidRPr="00EA0918">
        <w:rPr>
          <w:color w:val="000000" w:themeColor="text1"/>
        </w:rPr>
        <w:t>beviljats.</w:t>
      </w:r>
    </w:p>
    <w:p w:rsidR="00307F26" w:rsidRPr="00EA0918" w:rsidRDefault="00E22652" w:rsidP="00307F26">
      <w:pPr>
        <w:pStyle w:val="ANormal"/>
        <w:rPr>
          <w:color w:val="000000" w:themeColor="text1"/>
        </w:rPr>
      </w:pPr>
      <w:r w:rsidRPr="00EA0918">
        <w:rPr>
          <w:color w:val="000000" w:themeColor="text1"/>
        </w:rPr>
        <w:tab/>
      </w:r>
      <w:r w:rsidR="00E17D21" w:rsidRPr="00EA0918">
        <w:rPr>
          <w:color w:val="000000" w:themeColor="text1"/>
        </w:rPr>
        <w:t>Till följd av bestämmelsen i 10</w:t>
      </w:r>
      <w:r w:rsidR="00100CC0">
        <w:rPr>
          <w:color w:val="000000" w:themeColor="text1"/>
        </w:rPr>
        <w:t> §</w:t>
      </w:r>
      <w:r w:rsidR="00E17D21" w:rsidRPr="00EA0918">
        <w:rPr>
          <w:color w:val="000000" w:themeColor="text1"/>
        </w:rPr>
        <w:t xml:space="preserve"> 1</w:t>
      </w:r>
      <w:r w:rsidR="00100CC0">
        <w:rPr>
          <w:color w:val="000000" w:themeColor="text1"/>
        </w:rPr>
        <w:t> mom.</w:t>
      </w:r>
      <w:r w:rsidR="00E17D21" w:rsidRPr="00EA0918">
        <w:rPr>
          <w:color w:val="000000" w:themeColor="text1"/>
        </w:rPr>
        <w:t xml:space="preserve"> c</w:t>
      </w:r>
      <w:r w:rsidR="00100CC0">
        <w:rPr>
          <w:color w:val="000000" w:themeColor="text1"/>
        </w:rPr>
        <w:t> punkt</w:t>
      </w:r>
      <w:r w:rsidR="00E17D21" w:rsidRPr="00EA0918">
        <w:rPr>
          <w:color w:val="000000" w:themeColor="text1"/>
        </w:rPr>
        <w:t>en utgående från vi</w:t>
      </w:r>
      <w:r w:rsidR="00E17D21" w:rsidRPr="00EA0918">
        <w:rPr>
          <w:color w:val="000000" w:themeColor="text1"/>
        </w:rPr>
        <w:t>l</w:t>
      </w:r>
      <w:r w:rsidR="00E17D21" w:rsidRPr="00EA0918">
        <w:rPr>
          <w:color w:val="000000" w:themeColor="text1"/>
        </w:rPr>
        <w:t xml:space="preserve">ken landskapsregeringen </w:t>
      </w:r>
      <w:r w:rsidR="00E37CA0" w:rsidRPr="00EA0918">
        <w:rPr>
          <w:color w:val="000000" w:themeColor="text1"/>
        </w:rPr>
        <w:t>i miljöskyddsförordningen (2008:130) för lan</w:t>
      </w:r>
      <w:r w:rsidR="00E37CA0" w:rsidRPr="00EA0918">
        <w:rPr>
          <w:color w:val="000000" w:themeColor="text1"/>
        </w:rPr>
        <w:t>d</w:t>
      </w:r>
      <w:r w:rsidR="00E37CA0" w:rsidRPr="00EA0918">
        <w:rPr>
          <w:color w:val="000000" w:themeColor="text1"/>
        </w:rPr>
        <w:t xml:space="preserve">skapet Åland </w:t>
      </w:r>
      <w:r w:rsidRPr="00EA0918">
        <w:rPr>
          <w:color w:val="000000" w:themeColor="text1"/>
        </w:rPr>
        <w:t xml:space="preserve">kan </w:t>
      </w:r>
      <w:r w:rsidR="00E17D21" w:rsidRPr="00EA0918">
        <w:rPr>
          <w:color w:val="000000" w:themeColor="text1"/>
        </w:rPr>
        <w:t>inför</w:t>
      </w:r>
      <w:r w:rsidR="00E37CA0" w:rsidRPr="00EA0918">
        <w:rPr>
          <w:color w:val="000000" w:themeColor="text1"/>
        </w:rPr>
        <w:t xml:space="preserve">a tillståndskrav </w:t>
      </w:r>
      <w:r w:rsidRPr="00EA0918">
        <w:rPr>
          <w:color w:val="000000" w:themeColor="text1"/>
        </w:rPr>
        <w:t>för</w:t>
      </w:r>
      <w:r w:rsidR="00E37CA0" w:rsidRPr="00EA0918">
        <w:rPr>
          <w:color w:val="000000" w:themeColor="text1"/>
        </w:rPr>
        <w:t xml:space="preserve"> </w:t>
      </w:r>
      <w:r w:rsidRPr="00EA0918">
        <w:rPr>
          <w:color w:val="000000" w:themeColor="text1"/>
        </w:rPr>
        <w:t xml:space="preserve">olika </w:t>
      </w:r>
      <w:r w:rsidR="00E37CA0" w:rsidRPr="00EA0918">
        <w:rPr>
          <w:color w:val="000000" w:themeColor="text1"/>
        </w:rPr>
        <w:t>verksamhet</w:t>
      </w:r>
      <w:r w:rsidRPr="00EA0918">
        <w:rPr>
          <w:color w:val="000000" w:themeColor="text1"/>
        </w:rPr>
        <w:t>er</w:t>
      </w:r>
      <w:r w:rsidR="00E37CA0" w:rsidRPr="00EA0918">
        <w:rPr>
          <w:color w:val="000000" w:themeColor="text1"/>
        </w:rPr>
        <w:t xml:space="preserve"> </w:t>
      </w:r>
      <w:r w:rsidR="00E17D21" w:rsidRPr="00EA0918">
        <w:rPr>
          <w:color w:val="000000" w:themeColor="text1"/>
        </w:rPr>
        <w:t xml:space="preserve">finns </w:t>
      </w:r>
      <w:r w:rsidRPr="00EA0918">
        <w:rPr>
          <w:color w:val="000000" w:themeColor="text1"/>
        </w:rPr>
        <w:t>ett</w:t>
      </w:r>
      <w:r w:rsidR="00E17D21" w:rsidRPr="00EA0918">
        <w:rPr>
          <w:color w:val="000000" w:themeColor="text1"/>
        </w:rPr>
        <w:t xml:space="preserve"> i</w:t>
      </w:r>
      <w:r w:rsidR="00E17D21" w:rsidRPr="00EA0918">
        <w:rPr>
          <w:color w:val="000000" w:themeColor="text1"/>
        </w:rPr>
        <w:t>n</w:t>
      </w:r>
      <w:r w:rsidR="00E17D21" w:rsidRPr="00EA0918">
        <w:rPr>
          <w:color w:val="000000" w:themeColor="text1"/>
        </w:rPr>
        <w:t xml:space="preserve">strument som gör det möjligt att uppställa tillståndskrav </w:t>
      </w:r>
      <w:r w:rsidR="00AB150B" w:rsidRPr="00EA0918">
        <w:rPr>
          <w:color w:val="000000" w:themeColor="text1"/>
        </w:rPr>
        <w:t>i det sammanhang som av</w:t>
      </w:r>
      <w:r w:rsidRPr="00EA0918">
        <w:rPr>
          <w:color w:val="000000" w:themeColor="text1"/>
        </w:rPr>
        <w:t>ses här, något som landskapsregeringen har för avsikt att göra</w:t>
      </w:r>
      <w:r w:rsidR="008B6B2F" w:rsidRPr="00EA0918">
        <w:rPr>
          <w:color w:val="000000" w:themeColor="text1"/>
        </w:rPr>
        <w:t>.</w:t>
      </w:r>
      <w:r w:rsidRPr="00EA0918">
        <w:rPr>
          <w:color w:val="000000" w:themeColor="text1"/>
        </w:rPr>
        <w:t xml:space="preserve"> </w:t>
      </w:r>
      <w:r w:rsidR="00307F26" w:rsidRPr="00EA0918">
        <w:rPr>
          <w:color w:val="000000" w:themeColor="text1"/>
        </w:rPr>
        <w:t>G</w:t>
      </w:r>
      <w:r w:rsidR="00307F26" w:rsidRPr="00EA0918">
        <w:rPr>
          <w:color w:val="000000" w:themeColor="text1"/>
        </w:rPr>
        <w:t>e</w:t>
      </w:r>
      <w:r w:rsidR="00307F26" w:rsidRPr="00EA0918">
        <w:rPr>
          <w:color w:val="000000" w:themeColor="text1"/>
        </w:rPr>
        <w:t xml:space="preserve">nom </w:t>
      </w:r>
      <w:r w:rsidRPr="00EA0918">
        <w:rPr>
          <w:color w:val="000000" w:themeColor="text1"/>
        </w:rPr>
        <w:t>följdändringen</w:t>
      </w:r>
      <w:r w:rsidR="00307F26" w:rsidRPr="00EA0918">
        <w:rPr>
          <w:color w:val="000000" w:themeColor="text1"/>
        </w:rPr>
        <w:t xml:space="preserve"> i denna paragraf blir det möjligt att ställa de precisa krav på tillståndets utformning och varaktighet som måste uppfyllas så att tillståndsförfarandet blir meningsfullt</w:t>
      </w:r>
      <w:r w:rsidR="00E17D21" w:rsidRPr="00EA0918">
        <w:rPr>
          <w:color w:val="000000" w:themeColor="text1"/>
        </w:rPr>
        <w:t>.</w:t>
      </w:r>
    </w:p>
    <w:p w:rsidR="00B81EDA" w:rsidRPr="001F39FE" w:rsidRDefault="00E61C8D">
      <w:pPr>
        <w:pStyle w:val="RubrikA"/>
      </w:pPr>
      <w:r w:rsidRPr="001F39FE">
        <w:br w:type="page"/>
      </w:r>
      <w:bookmarkStart w:id="16" w:name="_Toc334103007"/>
      <w:r w:rsidRPr="001F39FE">
        <w:lastRenderedPageBreak/>
        <w:t>Lagtext</w:t>
      </w:r>
      <w:bookmarkEnd w:id="16"/>
    </w:p>
    <w:p w:rsidR="00B81EDA" w:rsidRPr="001F39FE" w:rsidRDefault="00B81EDA">
      <w:pPr>
        <w:pStyle w:val="Rubrikmellanrum"/>
      </w:pPr>
    </w:p>
    <w:p w:rsidR="00B81EDA" w:rsidRPr="001F39FE" w:rsidRDefault="00E61C8D">
      <w:pPr>
        <w:pStyle w:val="ANormal"/>
      </w:pPr>
      <w:r w:rsidRPr="001F39FE">
        <w:t>Landskapsregeringen föreslår att följande lag</w:t>
      </w:r>
      <w:r w:rsidR="00ED202B" w:rsidRPr="001F39FE">
        <w:t>ar</w:t>
      </w:r>
      <w:r w:rsidRPr="001F39FE">
        <w:t xml:space="preserve"> antas.</w:t>
      </w:r>
    </w:p>
    <w:p w:rsidR="004705BD" w:rsidRPr="001F39FE" w:rsidRDefault="004705BD">
      <w:pPr>
        <w:pStyle w:val="ANormal"/>
      </w:pPr>
    </w:p>
    <w:p w:rsidR="00B81EDA" w:rsidRPr="001F39FE" w:rsidRDefault="00E61C8D">
      <w:pPr>
        <w:pStyle w:val="ANormal"/>
      </w:pPr>
      <w:r w:rsidRPr="001F39FE">
        <w:t>1.</w:t>
      </w:r>
    </w:p>
    <w:p w:rsidR="00B81EDA" w:rsidRPr="001F39FE" w:rsidRDefault="00E61C8D">
      <w:pPr>
        <w:pStyle w:val="LagHuvRubr"/>
      </w:pPr>
      <w:bookmarkStart w:id="17" w:name="_Toc334103008"/>
      <w:r w:rsidRPr="001F39FE">
        <w:t>L A N D S K A P S L A G</w:t>
      </w:r>
      <w:r w:rsidRPr="001F39FE">
        <w:br/>
        <w:t>om</w:t>
      </w:r>
      <w:r w:rsidR="00EB0CD2" w:rsidRPr="001F39FE">
        <w:t xml:space="preserve"> till</w:t>
      </w:r>
      <w:r w:rsidR="001F39FE" w:rsidRPr="001F39FE">
        <w:t xml:space="preserve">ämpning </w:t>
      </w:r>
      <w:r w:rsidR="00AC282E">
        <w:t xml:space="preserve">på Åland </w:t>
      </w:r>
      <w:r w:rsidR="004321CA">
        <w:t xml:space="preserve">av lagen om </w:t>
      </w:r>
      <w:r w:rsidR="004321CA" w:rsidRPr="001F39FE">
        <w:t>avskiljning och lagring av koldioxid</w:t>
      </w:r>
      <w:bookmarkEnd w:id="17"/>
    </w:p>
    <w:p w:rsidR="00B81EDA" w:rsidRPr="001F39FE" w:rsidRDefault="00B81EDA">
      <w:pPr>
        <w:pStyle w:val="ANormal"/>
      </w:pPr>
    </w:p>
    <w:p w:rsidR="00B81EDA" w:rsidRPr="001F39FE" w:rsidRDefault="00E61C8D">
      <w:pPr>
        <w:pStyle w:val="ANormal"/>
      </w:pPr>
      <w:r w:rsidRPr="001F39FE">
        <w:tab/>
        <w:t>I enlighet med lagtingets beslut föreskrivs:</w:t>
      </w:r>
    </w:p>
    <w:p w:rsidR="00B81EDA" w:rsidRPr="001F39FE" w:rsidRDefault="00B81EDA">
      <w:pPr>
        <w:pStyle w:val="ANormal"/>
      </w:pPr>
    </w:p>
    <w:p w:rsidR="00C552E4" w:rsidRPr="001F39FE" w:rsidRDefault="00C552E4" w:rsidP="00EB0CD2">
      <w:pPr>
        <w:pStyle w:val="LagParagraf"/>
      </w:pPr>
      <w:r w:rsidRPr="001F39FE">
        <w:t>1</w:t>
      </w:r>
      <w:r w:rsidR="00100CC0">
        <w:t> §</w:t>
      </w:r>
    </w:p>
    <w:p w:rsidR="00C552E4" w:rsidRPr="001F39FE" w:rsidRDefault="0028032D" w:rsidP="00EB0CD2">
      <w:pPr>
        <w:pStyle w:val="LagPararubrik"/>
      </w:pPr>
      <w:r>
        <w:t>Tillämpningsområde</w:t>
      </w:r>
    </w:p>
    <w:p w:rsidR="004321CA" w:rsidRPr="004321CA" w:rsidRDefault="004321CA" w:rsidP="004321CA">
      <w:pPr>
        <w:pStyle w:val="ANormal"/>
        <w:rPr>
          <w:color w:val="000000"/>
        </w:rPr>
      </w:pPr>
      <w:r w:rsidRPr="004321CA">
        <w:rPr>
          <w:color w:val="000000"/>
        </w:rPr>
        <w:tab/>
        <w:t xml:space="preserve">Inom landskapets behörighet och med de avvikelser som följer av denna lag ska lagen om avskiljning och lagring av koldioxid </w:t>
      </w:r>
      <w:r w:rsidR="00F8680B">
        <w:rPr>
          <w:color w:val="000000"/>
        </w:rPr>
        <w:t>(FFS 416</w:t>
      </w:r>
      <w:r>
        <w:rPr>
          <w:color w:val="000000"/>
        </w:rPr>
        <w:t>/2012</w:t>
      </w:r>
      <w:r w:rsidRPr="004321CA">
        <w:rPr>
          <w:color w:val="000000"/>
        </w:rPr>
        <w:t>) ti</w:t>
      </w:r>
      <w:r w:rsidRPr="004321CA">
        <w:rPr>
          <w:color w:val="000000"/>
        </w:rPr>
        <w:t>l</w:t>
      </w:r>
      <w:r w:rsidRPr="004321CA">
        <w:rPr>
          <w:color w:val="000000"/>
        </w:rPr>
        <w:t xml:space="preserve">lämpas </w:t>
      </w:r>
      <w:r w:rsidR="00695404">
        <w:rPr>
          <w:color w:val="000000"/>
        </w:rPr>
        <w:t>på</w:t>
      </w:r>
      <w:r w:rsidRPr="004321CA">
        <w:rPr>
          <w:color w:val="000000"/>
        </w:rPr>
        <w:t xml:space="preserve"> Åland.</w:t>
      </w:r>
    </w:p>
    <w:p w:rsidR="004321CA" w:rsidRPr="004321CA" w:rsidRDefault="004321CA" w:rsidP="004321CA">
      <w:pPr>
        <w:pStyle w:val="ANormal"/>
        <w:rPr>
          <w:color w:val="000000"/>
        </w:rPr>
      </w:pPr>
      <w:r w:rsidRPr="004321CA">
        <w:rPr>
          <w:color w:val="000000"/>
        </w:rPr>
        <w:tab/>
        <w:t xml:space="preserve">Ändras något i lagen om avskiljning och lagring av koldioxid som hör till landskapets behörighet ska ändringarna gälla </w:t>
      </w:r>
      <w:r w:rsidR="00695404">
        <w:rPr>
          <w:color w:val="000000"/>
        </w:rPr>
        <w:t>på Åland</w:t>
      </w:r>
      <w:r w:rsidRPr="004321CA">
        <w:rPr>
          <w:color w:val="000000"/>
        </w:rPr>
        <w:t xml:space="preserve"> från tidpunkten för deras ikraftträdande i riket, om inte annat följer av denna lag.</w:t>
      </w:r>
    </w:p>
    <w:p w:rsidR="004321CA" w:rsidRPr="001F39FE" w:rsidRDefault="004321CA">
      <w:pPr>
        <w:pStyle w:val="ANormal"/>
      </w:pPr>
    </w:p>
    <w:p w:rsidR="00EB0CD2" w:rsidRPr="001F39FE" w:rsidRDefault="00EB0CD2" w:rsidP="00EB0CD2">
      <w:pPr>
        <w:pStyle w:val="LagParagraf"/>
      </w:pPr>
      <w:r w:rsidRPr="001F39FE">
        <w:t>2</w:t>
      </w:r>
      <w:r w:rsidR="00100CC0">
        <w:t> §</w:t>
      </w:r>
    </w:p>
    <w:p w:rsidR="00EB0CD2" w:rsidRPr="001F39FE" w:rsidRDefault="00EB0CD2" w:rsidP="00EB0CD2">
      <w:pPr>
        <w:pStyle w:val="LagPararubrik"/>
      </w:pPr>
      <w:r w:rsidRPr="001F39FE">
        <w:t>Förvaltningsuppgifter</w:t>
      </w:r>
    </w:p>
    <w:p w:rsidR="007536A8" w:rsidRDefault="004321CA" w:rsidP="007536A8">
      <w:pPr>
        <w:pStyle w:val="ANormal"/>
        <w:rPr>
          <w:color w:val="000000"/>
        </w:rPr>
      </w:pPr>
      <w:r w:rsidRPr="004321CA">
        <w:rPr>
          <w:color w:val="000000"/>
        </w:rPr>
        <w:tab/>
      </w:r>
      <w:r w:rsidR="00FB4B92">
        <w:rPr>
          <w:color w:val="000000"/>
        </w:rPr>
        <w:t xml:space="preserve">De förvaltningsuppgifter som enligt </w:t>
      </w:r>
      <w:r w:rsidR="00FB4B92" w:rsidRPr="004321CA">
        <w:rPr>
          <w:color w:val="000000"/>
        </w:rPr>
        <w:t>lagen om avskiljning och lagring av koldioxid</w:t>
      </w:r>
      <w:r w:rsidR="00FB4B92">
        <w:rPr>
          <w:color w:val="000000"/>
        </w:rPr>
        <w:t xml:space="preserve"> ankommer på </w:t>
      </w:r>
      <w:r w:rsidR="007536A8">
        <w:rPr>
          <w:color w:val="000000"/>
        </w:rPr>
        <w:t xml:space="preserve">miljöministeriet </w:t>
      </w:r>
      <w:r w:rsidR="007536A8">
        <w:rPr>
          <w:szCs w:val="22"/>
        </w:rPr>
        <w:t xml:space="preserve">ska </w:t>
      </w:r>
      <w:r w:rsidR="00695404">
        <w:rPr>
          <w:szCs w:val="22"/>
        </w:rPr>
        <w:t>på Åland</w:t>
      </w:r>
      <w:r w:rsidR="007536A8">
        <w:rPr>
          <w:szCs w:val="22"/>
        </w:rPr>
        <w:t xml:space="preserve"> skötas av landskap</w:t>
      </w:r>
      <w:r w:rsidR="007536A8">
        <w:rPr>
          <w:szCs w:val="22"/>
        </w:rPr>
        <w:t>s</w:t>
      </w:r>
      <w:r w:rsidR="007536A8">
        <w:rPr>
          <w:szCs w:val="22"/>
        </w:rPr>
        <w:t>regeringen, till den del förvaltningen grundar sig på landskapets lagstif</w:t>
      </w:r>
      <w:r w:rsidR="007536A8">
        <w:rPr>
          <w:szCs w:val="22"/>
        </w:rPr>
        <w:t>t</w:t>
      </w:r>
      <w:r w:rsidR="007536A8">
        <w:rPr>
          <w:szCs w:val="22"/>
        </w:rPr>
        <w:t>ningsbehörighet på området. De förvaltningsuppgifter som a</w:t>
      </w:r>
      <w:r w:rsidR="00C465DE">
        <w:rPr>
          <w:szCs w:val="22"/>
        </w:rPr>
        <w:t>nkommer på Energimarknadsverket samt</w:t>
      </w:r>
      <w:r w:rsidR="00DE7708">
        <w:rPr>
          <w:szCs w:val="22"/>
        </w:rPr>
        <w:t xml:space="preserve"> Närings-, trafik- och miljöcentralen </w:t>
      </w:r>
      <w:r w:rsidR="007536A8">
        <w:rPr>
          <w:szCs w:val="22"/>
        </w:rPr>
        <w:t xml:space="preserve">ska </w:t>
      </w:r>
      <w:r w:rsidR="00695404">
        <w:rPr>
          <w:szCs w:val="22"/>
        </w:rPr>
        <w:t>på Åland</w:t>
      </w:r>
      <w:r w:rsidR="00DE7708">
        <w:rPr>
          <w:szCs w:val="22"/>
        </w:rPr>
        <w:t xml:space="preserve"> </w:t>
      </w:r>
      <w:r w:rsidR="007536A8">
        <w:rPr>
          <w:szCs w:val="22"/>
        </w:rPr>
        <w:t>skötas av Ålands miljö- och hälsoskyddsmyndighet, till den del fö</w:t>
      </w:r>
      <w:r w:rsidR="007536A8">
        <w:rPr>
          <w:szCs w:val="22"/>
        </w:rPr>
        <w:t>r</w:t>
      </w:r>
      <w:r w:rsidR="007536A8">
        <w:rPr>
          <w:szCs w:val="22"/>
        </w:rPr>
        <w:t>valtningen grundar sig på landskapets lagstiftningsbehörighet på området.</w:t>
      </w:r>
    </w:p>
    <w:p w:rsidR="00FB4B92" w:rsidRDefault="00FB4B92" w:rsidP="004321CA">
      <w:pPr>
        <w:pStyle w:val="ANormal"/>
        <w:rPr>
          <w:color w:val="000000"/>
        </w:rPr>
      </w:pPr>
    </w:p>
    <w:p w:rsidR="00EB0CD2" w:rsidRPr="001F39FE" w:rsidRDefault="00EB0CD2" w:rsidP="00EB0CD2">
      <w:pPr>
        <w:pStyle w:val="LagParagraf"/>
      </w:pPr>
      <w:r w:rsidRPr="001F39FE">
        <w:t>3</w:t>
      </w:r>
      <w:r w:rsidR="00100CC0">
        <w:t> §</w:t>
      </w:r>
    </w:p>
    <w:p w:rsidR="00EB0CD2" w:rsidRPr="001F39FE" w:rsidRDefault="00EB0CD2" w:rsidP="00EB0CD2">
      <w:pPr>
        <w:pStyle w:val="LagPararubrik"/>
      </w:pPr>
      <w:r w:rsidRPr="001F39FE">
        <w:t>Hänvisningar</w:t>
      </w:r>
    </w:p>
    <w:p w:rsidR="004321CA" w:rsidRPr="004321CA" w:rsidRDefault="004321CA" w:rsidP="004321CA">
      <w:pPr>
        <w:pStyle w:val="ANormal"/>
        <w:rPr>
          <w:color w:val="000000"/>
        </w:rPr>
      </w:pPr>
      <w:r w:rsidRPr="004321CA">
        <w:rPr>
          <w:color w:val="000000"/>
        </w:rPr>
        <w:tab/>
        <w:t>Inom landskapets behörighet ska hänvisningen till</w:t>
      </w:r>
    </w:p>
    <w:p w:rsidR="004321CA" w:rsidRDefault="004321CA" w:rsidP="004321CA">
      <w:pPr>
        <w:pStyle w:val="ANormal"/>
        <w:rPr>
          <w:color w:val="000000"/>
        </w:rPr>
      </w:pPr>
      <w:r w:rsidRPr="004321CA">
        <w:rPr>
          <w:color w:val="000000"/>
        </w:rPr>
        <w:tab/>
        <w:t xml:space="preserve">1) </w:t>
      </w:r>
      <w:r w:rsidR="00376F3B">
        <w:rPr>
          <w:color w:val="000000"/>
        </w:rPr>
        <w:t>miljöskyddslagen (FFS 86/2000</w:t>
      </w:r>
      <w:r w:rsidRPr="004321CA">
        <w:rPr>
          <w:color w:val="000000"/>
        </w:rPr>
        <w:t xml:space="preserve">) i </w:t>
      </w:r>
      <w:r w:rsidR="00376F3B">
        <w:rPr>
          <w:color w:val="000000"/>
        </w:rPr>
        <w:t>1</w:t>
      </w:r>
      <w:r w:rsidR="00100CC0">
        <w:rPr>
          <w:color w:val="000000"/>
        </w:rPr>
        <w:t> §</w:t>
      </w:r>
      <w:r w:rsidRPr="004321CA">
        <w:rPr>
          <w:color w:val="000000"/>
        </w:rPr>
        <w:t xml:space="preserve"> </w:t>
      </w:r>
      <w:r w:rsidR="00376F3B">
        <w:rPr>
          <w:color w:val="000000"/>
        </w:rPr>
        <w:t>2</w:t>
      </w:r>
      <w:r w:rsidR="00100CC0">
        <w:rPr>
          <w:color w:val="000000"/>
        </w:rPr>
        <w:t> mom.</w:t>
      </w:r>
      <w:r w:rsidRPr="004321CA">
        <w:rPr>
          <w:color w:val="000000"/>
        </w:rPr>
        <w:t xml:space="preserve"> </w:t>
      </w:r>
      <w:r w:rsidR="00376F3B" w:rsidRPr="004321CA">
        <w:rPr>
          <w:color w:val="000000"/>
        </w:rPr>
        <w:t>lagen om avskiljning och lagring av koldioxid</w:t>
      </w:r>
      <w:r w:rsidRPr="004321CA">
        <w:rPr>
          <w:color w:val="000000"/>
        </w:rPr>
        <w:t xml:space="preserve"> avse landskapslagen (</w:t>
      </w:r>
      <w:r w:rsidR="00376F3B">
        <w:rPr>
          <w:color w:val="000000"/>
        </w:rPr>
        <w:t>2008:124</w:t>
      </w:r>
      <w:r w:rsidRPr="004321CA">
        <w:rPr>
          <w:color w:val="000000"/>
        </w:rPr>
        <w:t xml:space="preserve">) om </w:t>
      </w:r>
      <w:r w:rsidR="00376F3B">
        <w:rPr>
          <w:color w:val="000000"/>
        </w:rPr>
        <w:t>miljöskydd</w:t>
      </w:r>
      <w:r w:rsidRPr="004321CA">
        <w:rPr>
          <w:color w:val="000000"/>
        </w:rPr>
        <w:t>,</w:t>
      </w:r>
    </w:p>
    <w:p w:rsidR="00CE5BDA" w:rsidRPr="004321CA" w:rsidRDefault="00CE5BDA" w:rsidP="004321CA">
      <w:pPr>
        <w:pStyle w:val="ANormal"/>
        <w:rPr>
          <w:color w:val="000000"/>
        </w:rPr>
      </w:pPr>
      <w:r>
        <w:rPr>
          <w:color w:val="000000"/>
        </w:rPr>
        <w:tab/>
        <w:t>2) avfallslagen (FFS 646/2011) i 5</w:t>
      </w:r>
      <w:r w:rsidR="00100CC0">
        <w:rPr>
          <w:color w:val="000000"/>
        </w:rPr>
        <w:t> §</w:t>
      </w:r>
      <w:r>
        <w:rPr>
          <w:color w:val="000000"/>
        </w:rPr>
        <w:t xml:space="preserve"> 4</w:t>
      </w:r>
      <w:r w:rsidR="00100CC0">
        <w:rPr>
          <w:color w:val="000000"/>
        </w:rPr>
        <w:t> mom.</w:t>
      </w:r>
      <w:r>
        <w:rPr>
          <w:color w:val="000000"/>
        </w:rPr>
        <w:t xml:space="preserve"> </w:t>
      </w:r>
      <w:r w:rsidRPr="004321CA">
        <w:rPr>
          <w:color w:val="000000"/>
        </w:rPr>
        <w:t>lagen om avskiljning och lagring av koldioxid avse</w:t>
      </w:r>
      <w:r>
        <w:rPr>
          <w:color w:val="000000"/>
        </w:rPr>
        <w:t xml:space="preserve"> landskapslagen (1981:3) om renhållning</w:t>
      </w:r>
      <w:r w:rsidR="00FD5051">
        <w:rPr>
          <w:color w:val="000000"/>
        </w:rPr>
        <w:t>,</w:t>
      </w:r>
    </w:p>
    <w:p w:rsidR="004321CA" w:rsidRPr="004321CA" w:rsidRDefault="00CE5BDA" w:rsidP="004321CA">
      <w:pPr>
        <w:pStyle w:val="ANormal"/>
        <w:rPr>
          <w:color w:val="000000"/>
        </w:rPr>
      </w:pPr>
      <w:r>
        <w:rPr>
          <w:color w:val="000000"/>
        </w:rPr>
        <w:tab/>
        <w:t>3</w:t>
      </w:r>
      <w:r w:rsidR="004321CA" w:rsidRPr="004321CA">
        <w:rPr>
          <w:color w:val="000000"/>
        </w:rPr>
        <w:t xml:space="preserve">) </w:t>
      </w:r>
      <w:r w:rsidR="00376F3B">
        <w:rPr>
          <w:color w:val="000000"/>
        </w:rPr>
        <w:t>markanvändnings- och bygg</w:t>
      </w:r>
      <w:r w:rsidR="004321CA" w:rsidRPr="004321CA">
        <w:rPr>
          <w:color w:val="000000"/>
        </w:rPr>
        <w:t xml:space="preserve">lagen </w:t>
      </w:r>
      <w:r w:rsidR="00376F3B">
        <w:rPr>
          <w:color w:val="000000"/>
        </w:rPr>
        <w:t>(FFS 132/1999) i 11</w:t>
      </w:r>
      <w:r w:rsidR="00100CC0">
        <w:rPr>
          <w:color w:val="000000"/>
        </w:rPr>
        <w:t> §</w:t>
      </w:r>
      <w:r w:rsidR="00376F3B">
        <w:rPr>
          <w:color w:val="000000"/>
        </w:rPr>
        <w:t xml:space="preserve"> </w:t>
      </w:r>
      <w:r w:rsidR="00376F3B" w:rsidRPr="004321CA">
        <w:rPr>
          <w:color w:val="000000"/>
        </w:rPr>
        <w:t>lagen om avskiljning och lagring av koldioxid</w:t>
      </w:r>
      <w:r w:rsidR="004321CA" w:rsidRPr="004321CA">
        <w:rPr>
          <w:color w:val="000000"/>
        </w:rPr>
        <w:t xml:space="preserve"> avse </w:t>
      </w:r>
      <w:r w:rsidR="00E10249">
        <w:rPr>
          <w:color w:val="000000"/>
        </w:rPr>
        <w:t>plan- och bygg</w:t>
      </w:r>
      <w:r w:rsidR="00376F3B">
        <w:rPr>
          <w:color w:val="000000"/>
        </w:rPr>
        <w:t>lagen (2008:102</w:t>
      </w:r>
      <w:r w:rsidR="004321CA" w:rsidRPr="004321CA">
        <w:rPr>
          <w:color w:val="000000"/>
        </w:rPr>
        <w:t xml:space="preserve">) </w:t>
      </w:r>
      <w:r w:rsidR="00E10249">
        <w:rPr>
          <w:color w:val="000000"/>
        </w:rPr>
        <w:t xml:space="preserve">för landskapet </w:t>
      </w:r>
      <w:r w:rsidR="004321CA" w:rsidRPr="004321CA">
        <w:rPr>
          <w:color w:val="000000"/>
        </w:rPr>
        <w:t>Åland</w:t>
      </w:r>
      <w:r w:rsidR="008B6B2F">
        <w:rPr>
          <w:color w:val="000000"/>
        </w:rPr>
        <w:t>,</w:t>
      </w:r>
    </w:p>
    <w:p w:rsidR="004321CA" w:rsidRDefault="00CE5BDA" w:rsidP="004321CA">
      <w:pPr>
        <w:pStyle w:val="ANormal"/>
        <w:rPr>
          <w:color w:val="000000"/>
        </w:rPr>
      </w:pPr>
      <w:r>
        <w:rPr>
          <w:color w:val="000000"/>
        </w:rPr>
        <w:tab/>
        <w:t>4</w:t>
      </w:r>
      <w:r w:rsidR="004321CA" w:rsidRPr="004321CA">
        <w:rPr>
          <w:color w:val="000000"/>
        </w:rPr>
        <w:t xml:space="preserve">) viteslagen (FFS 1113/1990) i </w:t>
      </w:r>
      <w:r w:rsidR="00E10249">
        <w:rPr>
          <w:color w:val="000000"/>
        </w:rPr>
        <w:t>15</w:t>
      </w:r>
      <w:r w:rsidR="00100CC0">
        <w:rPr>
          <w:color w:val="000000"/>
        </w:rPr>
        <w:t> §</w:t>
      </w:r>
      <w:r w:rsidR="004321CA" w:rsidRPr="004321CA">
        <w:rPr>
          <w:color w:val="000000"/>
        </w:rPr>
        <w:t xml:space="preserve"> </w:t>
      </w:r>
      <w:r w:rsidR="00E10249" w:rsidRPr="004321CA">
        <w:rPr>
          <w:color w:val="000000"/>
        </w:rPr>
        <w:t>lagen om avskiljning och lagring av koldioxid</w:t>
      </w:r>
      <w:r w:rsidR="00E10249">
        <w:rPr>
          <w:color w:val="000000"/>
        </w:rPr>
        <w:t xml:space="preserve"> </w:t>
      </w:r>
      <w:r w:rsidR="004321CA" w:rsidRPr="004321CA">
        <w:rPr>
          <w:color w:val="000000"/>
        </w:rPr>
        <w:t>avse landskapslagen (2008:10) om tillämpning i</w:t>
      </w:r>
      <w:r w:rsidR="008B6B2F">
        <w:rPr>
          <w:color w:val="000000"/>
        </w:rPr>
        <w:t xml:space="preserve"> landskapet Åland av viteslagen samt</w:t>
      </w:r>
    </w:p>
    <w:p w:rsidR="008B6B2F" w:rsidRPr="004321CA" w:rsidRDefault="008B6B2F" w:rsidP="004321CA">
      <w:pPr>
        <w:pStyle w:val="ANormal"/>
        <w:rPr>
          <w:color w:val="000000"/>
        </w:rPr>
      </w:pPr>
      <w:r>
        <w:rPr>
          <w:color w:val="000000"/>
        </w:rPr>
        <w:tab/>
        <w:t>5) 48</w:t>
      </w:r>
      <w:r w:rsidR="00100CC0">
        <w:rPr>
          <w:color w:val="000000"/>
        </w:rPr>
        <w:t> kap.</w:t>
      </w:r>
      <w:r>
        <w:rPr>
          <w:color w:val="000000"/>
        </w:rPr>
        <w:t xml:space="preserve"> 1-4</w:t>
      </w:r>
      <w:r w:rsidR="00100CC0">
        <w:rPr>
          <w:color w:val="000000"/>
        </w:rPr>
        <w:t> §</w:t>
      </w:r>
      <w:r>
        <w:rPr>
          <w:color w:val="000000"/>
        </w:rPr>
        <w:t xml:space="preserve">§ strafflagen (FFS 39/1889) </w:t>
      </w:r>
      <w:r w:rsidR="004D309B">
        <w:rPr>
          <w:color w:val="000000"/>
        </w:rPr>
        <w:t>i 17</w:t>
      </w:r>
      <w:r w:rsidR="00100CC0">
        <w:rPr>
          <w:color w:val="000000"/>
        </w:rPr>
        <w:t> §</w:t>
      </w:r>
      <w:r w:rsidR="004D309B">
        <w:rPr>
          <w:color w:val="000000"/>
        </w:rPr>
        <w:t xml:space="preserve"> 1</w:t>
      </w:r>
      <w:r w:rsidR="00100CC0">
        <w:rPr>
          <w:color w:val="000000"/>
        </w:rPr>
        <w:t> mom.</w:t>
      </w:r>
      <w:r w:rsidR="004D309B">
        <w:rPr>
          <w:color w:val="000000"/>
        </w:rPr>
        <w:t xml:space="preserve"> </w:t>
      </w:r>
      <w:r>
        <w:rPr>
          <w:color w:val="000000"/>
        </w:rPr>
        <w:t>avse 9</w:t>
      </w:r>
      <w:r w:rsidR="00100CC0">
        <w:rPr>
          <w:color w:val="000000"/>
        </w:rPr>
        <w:t> kap.</w:t>
      </w:r>
      <w:r>
        <w:rPr>
          <w:color w:val="000000"/>
        </w:rPr>
        <w:t xml:space="preserve"> 35-38</w:t>
      </w:r>
      <w:r w:rsidR="00100CC0">
        <w:rPr>
          <w:color w:val="000000"/>
        </w:rPr>
        <w:t> §</w:t>
      </w:r>
      <w:r>
        <w:rPr>
          <w:color w:val="000000"/>
        </w:rPr>
        <w:t>§ landskapslagen (2008:124) om miljöskydd.</w:t>
      </w:r>
    </w:p>
    <w:p w:rsidR="00EB0CD2" w:rsidRPr="001F39FE" w:rsidRDefault="00EB0CD2">
      <w:pPr>
        <w:pStyle w:val="ANormal"/>
      </w:pPr>
    </w:p>
    <w:p w:rsidR="00EB0CD2" w:rsidRPr="001F39FE" w:rsidRDefault="008B6B2F" w:rsidP="00EB0CD2">
      <w:pPr>
        <w:pStyle w:val="LagParagraf"/>
      </w:pPr>
      <w:r>
        <w:t>4</w:t>
      </w:r>
      <w:r w:rsidR="00100CC0">
        <w:t> §</w:t>
      </w:r>
    </w:p>
    <w:p w:rsidR="00EB0CD2" w:rsidRPr="001F39FE" w:rsidRDefault="00EB0CD2" w:rsidP="00EB0CD2">
      <w:pPr>
        <w:pStyle w:val="LagPararubrik"/>
      </w:pPr>
      <w:r w:rsidRPr="001F39FE">
        <w:t>Besvär</w:t>
      </w:r>
    </w:p>
    <w:p w:rsidR="004321CA" w:rsidRPr="004321CA" w:rsidRDefault="00785187" w:rsidP="004321CA">
      <w:pPr>
        <w:pStyle w:val="ANormal"/>
        <w:rPr>
          <w:color w:val="000000"/>
        </w:rPr>
      </w:pPr>
      <w:r>
        <w:rPr>
          <w:color w:val="000000"/>
        </w:rPr>
        <w:tab/>
      </w:r>
      <w:r w:rsidR="0017159E">
        <w:rPr>
          <w:color w:val="000000"/>
        </w:rPr>
        <w:t>Besvär över lagligheten i</w:t>
      </w:r>
      <w:r>
        <w:rPr>
          <w:color w:val="000000"/>
        </w:rPr>
        <w:t xml:space="preserve"> Ålands miljö- och hälsoskyddsmyndighets b</w:t>
      </w:r>
      <w:r>
        <w:rPr>
          <w:color w:val="000000"/>
        </w:rPr>
        <w:t>e</w:t>
      </w:r>
      <w:r>
        <w:rPr>
          <w:color w:val="000000"/>
        </w:rPr>
        <w:t xml:space="preserve">slut i </w:t>
      </w:r>
      <w:r w:rsidR="0032463E">
        <w:rPr>
          <w:color w:val="000000"/>
        </w:rPr>
        <w:t>enligt</w:t>
      </w:r>
      <w:r>
        <w:rPr>
          <w:color w:val="000000"/>
        </w:rPr>
        <w:t xml:space="preserve"> denna lag får </w:t>
      </w:r>
      <w:r w:rsidR="0017159E">
        <w:rPr>
          <w:color w:val="000000"/>
        </w:rPr>
        <w:t>anföras</w:t>
      </w:r>
      <w:r>
        <w:rPr>
          <w:color w:val="000000"/>
        </w:rPr>
        <w:t xml:space="preserve"> i enlighet med vad som föreskrivs i 19</w:t>
      </w:r>
      <w:r w:rsidR="00100CC0">
        <w:rPr>
          <w:color w:val="000000"/>
        </w:rPr>
        <w:t> §</w:t>
      </w:r>
      <w:r>
        <w:rPr>
          <w:color w:val="000000"/>
        </w:rPr>
        <w:t xml:space="preserve"> landskapslagen </w:t>
      </w:r>
      <w:r w:rsidRPr="00C40AE1">
        <w:rPr>
          <w:color w:val="000000"/>
        </w:rPr>
        <w:t xml:space="preserve">(2007:115) </w:t>
      </w:r>
      <w:r>
        <w:rPr>
          <w:color w:val="000000"/>
        </w:rPr>
        <w:t>om Ålands miljö- och hälsoskyddsmyndighet.</w:t>
      </w:r>
    </w:p>
    <w:p w:rsidR="00EB0CD2" w:rsidRPr="001F39FE" w:rsidRDefault="00EB0CD2">
      <w:pPr>
        <w:pStyle w:val="ANormal"/>
      </w:pPr>
    </w:p>
    <w:p w:rsidR="00EB0CD2" w:rsidRPr="001F39FE" w:rsidRDefault="008B6B2F" w:rsidP="00EB0CD2">
      <w:pPr>
        <w:pStyle w:val="LagParagraf"/>
      </w:pPr>
      <w:r>
        <w:t>5</w:t>
      </w:r>
      <w:r w:rsidR="00100CC0">
        <w:t> §</w:t>
      </w:r>
    </w:p>
    <w:p w:rsidR="00EB0CD2" w:rsidRPr="001F39FE" w:rsidRDefault="00EB0CD2" w:rsidP="00EB0CD2">
      <w:pPr>
        <w:pStyle w:val="LagPararubrik"/>
      </w:pPr>
      <w:r w:rsidRPr="001F39FE">
        <w:t>Ikraftträdelse</w:t>
      </w:r>
    </w:p>
    <w:p w:rsidR="00EB0CD2" w:rsidRPr="001F39FE" w:rsidRDefault="004321CA">
      <w:pPr>
        <w:pStyle w:val="ANormal"/>
      </w:pPr>
      <w:r>
        <w:rPr>
          <w:color w:val="000000"/>
        </w:rPr>
        <w:tab/>
      </w:r>
      <w:r w:rsidRPr="009D673D">
        <w:rPr>
          <w:color w:val="000000"/>
        </w:rPr>
        <w:t>Denna lag träder i kraft den</w:t>
      </w:r>
    </w:p>
    <w:p w:rsidR="00ED202B" w:rsidRPr="001F39FE" w:rsidRDefault="00ED202B" w:rsidP="00ED202B">
      <w:pPr>
        <w:pStyle w:val="ANormal"/>
      </w:pPr>
    </w:p>
    <w:p w:rsidR="009C761F" w:rsidRDefault="009C761F" w:rsidP="00C66B99">
      <w:pPr>
        <w:pStyle w:val="ANormal"/>
        <w:rPr>
          <w:color w:val="000000"/>
        </w:rPr>
      </w:pPr>
    </w:p>
    <w:p w:rsidR="00C66B99" w:rsidRPr="00611AA6" w:rsidRDefault="00C66B99" w:rsidP="00C66B99">
      <w:pPr>
        <w:pStyle w:val="ANormal"/>
        <w:rPr>
          <w:color w:val="000000"/>
        </w:rPr>
      </w:pPr>
      <w:r w:rsidRPr="00611AA6">
        <w:rPr>
          <w:color w:val="000000"/>
        </w:rPr>
        <w:lastRenderedPageBreak/>
        <w:t>2.</w:t>
      </w:r>
    </w:p>
    <w:p w:rsidR="00C66B99" w:rsidRPr="00611AA6" w:rsidRDefault="00C66B99" w:rsidP="00C66B99">
      <w:pPr>
        <w:pStyle w:val="LagHuvRubr"/>
        <w:rPr>
          <w:color w:val="000000"/>
        </w:rPr>
      </w:pPr>
      <w:bookmarkStart w:id="18" w:name="_Toc314126312"/>
      <w:bookmarkStart w:id="19" w:name="_Toc334103009"/>
      <w:r w:rsidRPr="00611AA6">
        <w:rPr>
          <w:color w:val="000000"/>
        </w:rPr>
        <w:t>L A N D S K A P S L A G</w:t>
      </w:r>
      <w:r w:rsidRPr="00611AA6">
        <w:rPr>
          <w:color w:val="000000"/>
        </w:rPr>
        <w:br/>
        <w:t xml:space="preserve">om ändring av </w:t>
      </w:r>
      <w:r w:rsidR="00773A22">
        <w:rPr>
          <w:color w:val="000000"/>
        </w:rPr>
        <w:t>18</w:t>
      </w:r>
      <w:r w:rsidR="00100CC0">
        <w:rPr>
          <w:color w:val="000000"/>
        </w:rPr>
        <w:t> §</w:t>
      </w:r>
      <w:r w:rsidRPr="00611AA6">
        <w:rPr>
          <w:color w:val="000000"/>
        </w:rPr>
        <w:t xml:space="preserve"> landskapslagen om miljöskydd</w:t>
      </w:r>
      <w:bookmarkEnd w:id="18"/>
      <w:bookmarkEnd w:id="19"/>
    </w:p>
    <w:p w:rsidR="00C66B99" w:rsidRPr="00611AA6" w:rsidRDefault="00C66B99" w:rsidP="00C66B99">
      <w:pPr>
        <w:pStyle w:val="ANormal"/>
        <w:rPr>
          <w:color w:val="000000"/>
        </w:rPr>
      </w:pPr>
    </w:p>
    <w:p w:rsidR="00C66B99" w:rsidRPr="00F409B3" w:rsidRDefault="00C66B99" w:rsidP="00C66B99">
      <w:pPr>
        <w:pStyle w:val="ANormal"/>
        <w:rPr>
          <w:color w:val="000000"/>
        </w:rPr>
      </w:pPr>
      <w:r w:rsidRPr="00611AA6">
        <w:rPr>
          <w:color w:val="000000"/>
        </w:rPr>
        <w:tab/>
        <w:t xml:space="preserve">I </w:t>
      </w:r>
      <w:r>
        <w:rPr>
          <w:color w:val="000000"/>
        </w:rPr>
        <w:t xml:space="preserve">enlighet med lagtingets beslut </w:t>
      </w:r>
      <w:r w:rsidR="003D3316">
        <w:rPr>
          <w:b/>
          <w:color w:val="000000"/>
        </w:rPr>
        <w:t>ä</w:t>
      </w:r>
      <w:r w:rsidR="003D3316" w:rsidRPr="003D3316">
        <w:rPr>
          <w:b/>
          <w:color w:val="000000"/>
        </w:rPr>
        <w:t>ndras</w:t>
      </w:r>
      <w:r w:rsidR="003D3316">
        <w:rPr>
          <w:b/>
          <w:color w:val="000000"/>
        </w:rPr>
        <w:t xml:space="preserve"> </w:t>
      </w:r>
      <w:r w:rsidR="00773A22">
        <w:rPr>
          <w:bCs/>
          <w:color w:val="000000"/>
        </w:rPr>
        <w:t>18</w:t>
      </w:r>
      <w:r w:rsidR="00100CC0">
        <w:rPr>
          <w:bCs/>
          <w:color w:val="000000"/>
        </w:rPr>
        <w:t> §</w:t>
      </w:r>
      <w:r w:rsidR="00773A22">
        <w:rPr>
          <w:bCs/>
          <w:color w:val="000000"/>
        </w:rPr>
        <w:t xml:space="preserve"> </w:t>
      </w:r>
      <w:r w:rsidR="00FB6499">
        <w:rPr>
          <w:bCs/>
          <w:color w:val="000000"/>
        </w:rPr>
        <w:t>1</w:t>
      </w:r>
      <w:r w:rsidR="00100CC0">
        <w:rPr>
          <w:bCs/>
          <w:color w:val="000000"/>
        </w:rPr>
        <w:t> mom.</w:t>
      </w:r>
      <w:r w:rsidR="00FB6499">
        <w:rPr>
          <w:bCs/>
          <w:color w:val="000000"/>
        </w:rPr>
        <w:t xml:space="preserve"> </w:t>
      </w:r>
      <w:r w:rsidR="003D3316" w:rsidRPr="00611AA6">
        <w:rPr>
          <w:color w:val="000000"/>
        </w:rPr>
        <w:t>landskapslagen (2008:124) om</w:t>
      </w:r>
      <w:r w:rsidR="003D3316" w:rsidRPr="00611AA6">
        <w:rPr>
          <w:bCs/>
          <w:color w:val="000000"/>
          <w:sz w:val="24"/>
        </w:rPr>
        <w:t xml:space="preserve"> </w:t>
      </w:r>
      <w:r w:rsidR="003D3316" w:rsidRPr="00611AA6">
        <w:rPr>
          <w:color w:val="000000"/>
        </w:rPr>
        <w:t>miljöskydd</w:t>
      </w:r>
      <w:r w:rsidR="00C041B2">
        <w:rPr>
          <w:color w:val="000000"/>
        </w:rPr>
        <w:t xml:space="preserve"> </w:t>
      </w:r>
      <w:r w:rsidRPr="00611AA6">
        <w:rPr>
          <w:color w:val="000000"/>
        </w:rPr>
        <w:t>som följer:</w:t>
      </w:r>
    </w:p>
    <w:p w:rsidR="00C66B99" w:rsidRPr="00611AA6" w:rsidRDefault="00C66B99" w:rsidP="00C66B99">
      <w:pPr>
        <w:pStyle w:val="ANormal"/>
        <w:rPr>
          <w:color w:val="000000"/>
        </w:rPr>
      </w:pPr>
    </w:p>
    <w:p w:rsidR="00FB6499" w:rsidRDefault="00FB6499" w:rsidP="00FB6499">
      <w:pPr>
        <w:pStyle w:val="LagParagraf"/>
        <w:rPr>
          <w:color w:val="000000"/>
        </w:rPr>
      </w:pPr>
      <w:r>
        <w:rPr>
          <w:color w:val="000000"/>
        </w:rPr>
        <w:t>18</w:t>
      </w:r>
      <w:r w:rsidR="00100CC0">
        <w:rPr>
          <w:color w:val="000000"/>
        </w:rPr>
        <w:t> §</w:t>
      </w:r>
    </w:p>
    <w:p w:rsidR="00FB6499" w:rsidRPr="00FB6499" w:rsidRDefault="00FB6499" w:rsidP="00FB6499">
      <w:pPr>
        <w:pStyle w:val="LagPararubrik"/>
        <w:rPr>
          <w:color w:val="000000"/>
        </w:rPr>
      </w:pPr>
      <w:r w:rsidRPr="00FB6499">
        <w:rPr>
          <w:color w:val="000000"/>
        </w:rPr>
        <w:t>Tillståndets innehåll och giltighetstid</w:t>
      </w:r>
    </w:p>
    <w:p w:rsidR="00922E97" w:rsidRPr="001F39FE" w:rsidRDefault="00FB6499" w:rsidP="00922E97">
      <w:pPr>
        <w:pStyle w:val="ANormal"/>
      </w:pPr>
      <w:r>
        <w:rPr>
          <w:color w:val="000000"/>
        </w:rPr>
        <w:tab/>
      </w:r>
      <w:r w:rsidRPr="00FB6499">
        <w:rPr>
          <w:color w:val="000000"/>
        </w:rPr>
        <w:t>I beslut om tillstånd ska noggrant anges tillståndshavaren,</w:t>
      </w:r>
      <w:r>
        <w:rPr>
          <w:color w:val="000000"/>
        </w:rPr>
        <w:t xml:space="preserve"> </w:t>
      </w:r>
      <w:r w:rsidRPr="00FB6499">
        <w:rPr>
          <w:color w:val="000000"/>
        </w:rPr>
        <w:t>den verksa</w:t>
      </w:r>
      <w:r w:rsidRPr="00FB6499">
        <w:rPr>
          <w:color w:val="000000"/>
        </w:rPr>
        <w:t>m</w:t>
      </w:r>
      <w:r w:rsidRPr="00FB6499">
        <w:rPr>
          <w:color w:val="000000"/>
        </w:rPr>
        <w:t>het tillståndet avser, platsen för</w:t>
      </w:r>
      <w:r>
        <w:rPr>
          <w:color w:val="000000"/>
        </w:rPr>
        <w:t xml:space="preserve"> </w:t>
      </w:r>
      <w:r w:rsidRPr="00FB6499">
        <w:rPr>
          <w:color w:val="000000"/>
        </w:rPr>
        <w:t>verksamheten och eventuella utsläppspun</w:t>
      </w:r>
      <w:r w:rsidRPr="00FB6499">
        <w:rPr>
          <w:color w:val="000000"/>
        </w:rPr>
        <w:t>k</w:t>
      </w:r>
      <w:r w:rsidRPr="00FB6499">
        <w:rPr>
          <w:color w:val="000000"/>
        </w:rPr>
        <w:t>ter samt</w:t>
      </w:r>
      <w:r>
        <w:rPr>
          <w:color w:val="000000"/>
        </w:rPr>
        <w:t xml:space="preserve"> </w:t>
      </w:r>
      <w:r w:rsidRPr="00FB6499">
        <w:rPr>
          <w:color w:val="000000"/>
        </w:rPr>
        <w:t>de villkor som ska gälla för verksamheten. Avser beslutet</w:t>
      </w:r>
      <w:r>
        <w:rPr>
          <w:color w:val="000000"/>
        </w:rPr>
        <w:t xml:space="preserve"> </w:t>
      </w:r>
      <w:r w:rsidRPr="00FB6499">
        <w:rPr>
          <w:color w:val="000000"/>
        </w:rPr>
        <w:t>rätt till förfogande över annans egendom enligt</w:t>
      </w:r>
      <w:r>
        <w:rPr>
          <w:color w:val="000000"/>
        </w:rPr>
        <w:t xml:space="preserve"> </w:t>
      </w:r>
      <w:r w:rsidR="003B7365">
        <w:rPr>
          <w:color w:val="000000"/>
        </w:rPr>
        <w:t>3</w:t>
      </w:r>
      <w:r w:rsidR="00100CC0">
        <w:rPr>
          <w:color w:val="000000"/>
        </w:rPr>
        <w:t> kap.</w:t>
      </w:r>
      <w:r w:rsidRPr="00FB6499">
        <w:rPr>
          <w:color w:val="000000"/>
        </w:rPr>
        <w:t xml:space="preserve"> vattenlagen, ska särskilt anges vilken rätt som</w:t>
      </w:r>
      <w:r>
        <w:rPr>
          <w:color w:val="000000"/>
        </w:rPr>
        <w:t xml:space="preserve"> </w:t>
      </w:r>
      <w:r w:rsidRPr="00FB6499">
        <w:rPr>
          <w:color w:val="000000"/>
        </w:rPr>
        <w:t>medges och de särskilda villkor som ska gälla för u</w:t>
      </w:r>
      <w:r w:rsidRPr="00FB6499">
        <w:rPr>
          <w:color w:val="000000"/>
        </w:rPr>
        <w:t>t</w:t>
      </w:r>
      <w:r w:rsidRPr="00FB6499">
        <w:rPr>
          <w:color w:val="000000"/>
        </w:rPr>
        <w:t>nyttjande</w:t>
      </w:r>
      <w:r>
        <w:rPr>
          <w:color w:val="000000"/>
        </w:rPr>
        <w:t xml:space="preserve"> </w:t>
      </w:r>
      <w:r w:rsidRPr="00FB6499">
        <w:rPr>
          <w:color w:val="000000"/>
        </w:rPr>
        <w:t>av denna samt i tillämpliga fall fastställas</w:t>
      </w:r>
      <w:r>
        <w:rPr>
          <w:color w:val="000000"/>
        </w:rPr>
        <w:t xml:space="preserve"> </w:t>
      </w:r>
      <w:r w:rsidRPr="00FB6499">
        <w:rPr>
          <w:color w:val="000000"/>
        </w:rPr>
        <w:t>överenskommelse om ersättning.</w:t>
      </w:r>
      <w:r w:rsidR="00922E97">
        <w:rPr>
          <w:color w:val="000000"/>
        </w:rPr>
        <w:t xml:space="preserve"> </w:t>
      </w:r>
      <w:r w:rsidR="00922E97">
        <w:t>Avser tillståndet rätten att</w:t>
      </w:r>
      <w:r w:rsidR="00922E97" w:rsidRPr="001F39FE">
        <w:t xml:space="preserve"> </w:t>
      </w:r>
      <w:r w:rsidR="00922E97">
        <w:t xml:space="preserve">avskilja koldioxid ska det i tillståndet anges vilka särskilda villkor som ska gälla så att kraven i </w:t>
      </w:r>
      <w:r w:rsidR="00922E97" w:rsidRPr="001F39FE">
        <w:t>bestämmelserna</w:t>
      </w:r>
      <w:r w:rsidR="00922E97">
        <w:t xml:space="preserve"> om koldioxidströmmar i 5 och 6</w:t>
      </w:r>
      <w:r w:rsidR="00100CC0">
        <w:t> §</w:t>
      </w:r>
      <w:r w:rsidR="00922E97">
        <w:t xml:space="preserve">§ </w:t>
      </w:r>
      <w:r w:rsidR="00922E97" w:rsidRPr="001F39FE">
        <w:t>lagen om avskiljning och lagring av koldioxid (</w:t>
      </w:r>
      <w:r w:rsidR="00BC0DC0">
        <w:t>FFS 416</w:t>
      </w:r>
      <w:r w:rsidR="00922E97">
        <w:t>/2012</w:t>
      </w:r>
      <w:r w:rsidR="00922E97" w:rsidRPr="001F39FE">
        <w:t>)</w:t>
      </w:r>
      <w:r w:rsidR="00922E97">
        <w:t xml:space="preserve"> uppfylls</w:t>
      </w:r>
      <w:r w:rsidR="00922E97" w:rsidRPr="001F39FE">
        <w:t>.</w:t>
      </w:r>
    </w:p>
    <w:p w:rsidR="00FB6499" w:rsidRDefault="00FB6499">
      <w:pPr>
        <w:pStyle w:val="ANormal"/>
      </w:pPr>
      <w:r>
        <w:t>- - - - - - - - - - - - - - - - - - - - - - - - - - - - - - - - - - - - - - - - - - - - - - - - - - - -</w:t>
      </w:r>
    </w:p>
    <w:p w:rsidR="00FB6499" w:rsidRDefault="00FB6499">
      <w:pPr>
        <w:pStyle w:val="ANormal"/>
      </w:pPr>
    </w:p>
    <w:p w:rsidR="00773A22" w:rsidRDefault="00C757B7">
      <w:pPr>
        <w:pStyle w:val="ANormal"/>
        <w:jc w:val="center"/>
      </w:pPr>
      <w:hyperlink w:anchor="_top" w:tooltip="Klicka för att gå till toppen av dokumentet" w:history="1">
        <w:r w:rsidR="00773A22">
          <w:rPr>
            <w:rStyle w:val="Hyperlnk"/>
          </w:rPr>
          <w:t>__________________</w:t>
        </w:r>
      </w:hyperlink>
    </w:p>
    <w:p w:rsidR="00C66B99" w:rsidRPr="00611AA6" w:rsidRDefault="00C66B99" w:rsidP="00C66B99">
      <w:pPr>
        <w:pStyle w:val="ANormal"/>
        <w:rPr>
          <w:color w:val="000000"/>
        </w:rPr>
      </w:pPr>
    </w:p>
    <w:p w:rsidR="00C66B99" w:rsidRPr="00611AA6" w:rsidRDefault="00C66B99" w:rsidP="00C66B99">
      <w:pPr>
        <w:pStyle w:val="ANormal"/>
        <w:rPr>
          <w:color w:val="000000"/>
        </w:rPr>
      </w:pPr>
      <w:r w:rsidRPr="00611AA6">
        <w:rPr>
          <w:color w:val="000000"/>
        </w:rPr>
        <w:tab/>
        <w:t>Denna lag träder i</w:t>
      </w:r>
      <w:r w:rsidR="00144EC5">
        <w:rPr>
          <w:color w:val="000000"/>
        </w:rPr>
        <w:t xml:space="preserve"> </w:t>
      </w:r>
      <w:r w:rsidRPr="00611AA6">
        <w:rPr>
          <w:color w:val="000000"/>
        </w:rPr>
        <w:t>kraft den</w:t>
      </w:r>
    </w:p>
    <w:p w:rsidR="00773A22" w:rsidRDefault="00C757B7">
      <w:pPr>
        <w:pStyle w:val="ANormal"/>
        <w:jc w:val="center"/>
      </w:pPr>
      <w:hyperlink w:anchor="_top" w:tooltip="Klicka för att gå till toppen av dokumentet" w:history="1">
        <w:r w:rsidR="00773A22">
          <w:rPr>
            <w:rStyle w:val="Hyperlnk"/>
          </w:rPr>
          <w:t>__________________</w:t>
        </w:r>
      </w:hyperlink>
    </w:p>
    <w:p w:rsidR="00ED202B" w:rsidRDefault="00ED202B" w:rsidP="00ED202B">
      <w:pPr>
        <w:pStyle w:val="ANormal"/>
      </w:pPr>
    </w:p>
    <w:p w:rsidR="009767E8" w:rsidRPr="001F39FE" w:rsidRDefault="009767E8" w:rsidP="00ED202B">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B81EDA" w:rsidRPr="001F39FE">
        <w:trPr>
          <w:cantSplit/>
        </w:trPr>
        <w:tc>
          <w:tcPr>
            <w:tcW w:w="7931" w:type="dxa"/>
            <w:gridSpan w:val="2"/>
          </w:tcPr>
          <w:p w:rsidR="00B81EDA" w:rsidRPr="001F39FE" w:rsidRDefault="00E61C8D">
            <w:pPr>
              <w:pStyle w:val="ANormal"/>
              <w:keepNext/>
            </w:pPr>
            <w:r w:rsidRPr="001F39FE">
              <w:t xml:space="preserve">Mariehamn den </w:t>
            </w:r>
            <w:r w:rsidR="000E3B3E">
              <w:t>30 augusti 2012</w:t>
            </w:r>
          </w:p>
        </w:tc>
      </w:tr>
      <w:tr w:rsidR="00B81EDA" w:rsidRPr="001F39FE">
        <w:tc>
          <w:tcPr>
            <w:tcW w:w="4454" w:type="dxa"/>
            <w:vAlign w:val="bottom"/>
          </w:tcPr>
          <w:p w:rsidR="00B81EDA" w:rsidRPr="001F39FE" w:rsidRDefault="00B81EDA">
            <w:pPr>
              <w:pStyle w:val="ANormal"/>
              <w:keepNext/>
            </w:pPr>
          </w:p>
          <w:p w:rsidR="00B81EDA" w:rsidRPr="001F39FE" w:rsidRDefault="00B81EDA">
            <w:pPr>
              <w:pStyle w:val="ANormal"/>
              <w:keepNext/>
            </w:pPr>
          </w:p>
          <w:p w:rsidR="00B81EDA" w:rsidRPr="001F39FE" w:rsidRDefault="00E61C8D">
            <w:pPr>
              <w:pStyle w:val="ANormal"/>
              <w:keepNext/>
            </w:pPr>
            <w:r w:rsidRPr="001F39FE">
              <w:t>L a n t r å d</w:t>
            </w:r>
          </w:p>
        </w:tc>
        <w:tc>
          <w:tcPr>
            <w:tcW w:w="3477" w:type="dxa"/>
            <w:vAlign w:val="bottom"/>
          </w:tcPr>
          <w:p w:rsidR="00B81EDA" w:rsidRPr="001F39FE" w:rsidRDefault="00B81EDA">
            <w:pPr>
              <w:pStyle w:val="ANormal"/>
              <w:keepNext/>
            </w:pPr>
          </w:p>
          <w:p w:rsidR="00B81EDA" w:rsidRPr="001F39FE" w:rsidRDefault="00B81EDA">
            <w:pPr>
              <w:pStyle w:val="ANormal"/>
              <w:keepNext/>
            </w:pPr>
          </w:p>
          <w:p w:rsidR="00B81EDA" w:rsidRPr="001F39FE" w:rsidRDefault="000E3B3E">
            <w:pPr>
              <w:pStyle w:val="ANormal"/>
              <w:keepNext/>
            </w:pPr>
            <w:r>
              <w:t>Camilla Gunell</w:t>
            </w:r>
          </w:p>
        </w:tc>
      </w:tr>
      <w:tr w:rsidR="00B81EDA" w:rsidRPr="001F39FE">
        <w:tc>
          <w:tcPr>
            <w:tcW w:w="4454" w:type="dxa"/>
            <w:vAlign w:val="bottom"/>
          </w:tcPr>
          <w:p w:rsidR="00B81EDA" w:rsidRPr="001F39FE" w:rsidRDefault="00B81EDA">
            <w:pPr>
              <w:pStyle w:val="ANormal"/>
              <w:keepNext/>
            </w:pPr>
          </w:p>
          <w:p w:rsidR="00B81EDA" w:rsidRPr="001F39FE" w:rsidRDefault="00B81EDA">
            <w:pPr>
              <w:pStyle w:val="ANormal"/>
              <w:keepNext/>
            </w:pPr>
          </w:p>
          <w:p w:rsidR="00B81EDA" w:rsidRPr="001F39FE" w:rsidRDefault="00E61C8D" w:rsidP="008A1E3A">
            <w:pPr>
              <w:pStyle w:val="ANormal"/>
              <w:keepNext/>
            </w:pPr>
            <w:r w:rsidRPr="001F39FE">
              <w:t xml:space="preserve">Föredragande </w:t>
            </w:r>
            <w:r w:rsidR="008A1E3A">
              <w:t>minister</w:t>
            </w:r>
          </w:p>
        </w:tc>
        <w:tc>
          <w:tcPr>
            <w:tcW w:w="3477" w:type="dxa"/>
            <w:vAlign w:val="bottom"/>
          </w:tcPr>
          <w:p w:rsidR="00B81EDA" w:rsidRPr="001F39FE" w:rsidRDefault="00B81EDA">
            <w:pPr>
              <w:pStyle w:val="ANormal"/>
              <w:keepNext/>
            </w:pPr>
          </w:p>
          <w:p w:rsidR="00B81EDA" w:rsidRPr="001F39FE" w:rsidRDefault="000E3B3E">
            <w:pPr>
              <w:pStyle w:val="ANormal"/>
              <w:keepNext/>
            </w:pPr>
            <w:r>
              <w:t>Carina Aaltonen</w:t>
            </w:r>
          </w:p>
        </w:tc>
      </w:tr>
    </w:tbl>
    <w:p w:rsidR="00F33583" w:rsidRDefault="00F33583">
      <w:pPr>
        <w:pStyle w:val="ANormal"/>
      </w:pPr>
    </w:p>
    <w:p w:rsidR="00D55DD2" w:rsidRPr="001F39FE" w:rsidRDefault="00D55DD2">
      <w:pPr>
        <w:pStyle w:val="ANormal"/>
      </w:pPr>
    </w:p>
    <w:p w:rsidR="0072375C" w:rsidRPr="001F39FE" w:rsidRDefault="0072375C" w:rsidP="0072375C">
      <w:pPr>
        <w:pStyle w:val="RubrikA"/>
      </w:pPr>
      <w:r w:rsidRPr="001F39FE">
        <w:br w:type="page"/>
      </w:r>
      <w:bookmarkStart w:id="20" w:name="_Toc334103010"/>
      <w:r w:rsidRPr="001F39FE">
        <w:lastRenderedPageBreak/>
        <w:t>Bilaga</w:t>
      </w:r>
      <w:bookmarkEnd w:id="20"/>
    </w:p>
    <w:p w:rsidR="0072375C" w:rsidRPr="001F39FE" w:rsidRDefault="0072375C" w:rsidP="0072375C">
      <w:pPr>
        <w:pStyle w:val="Rubrikmellanrum"/>
      </w:pPr>
    </w:p>
    <w:p w:rsidR="00E54597" w:rsidRPr="001F39FE" w:rsidRDefault="00E54597" w:rsidP="00E54597">
      <w:pPr>
        <w:pStyle w:val="LagHuvRubr"/>
        <w:rPr>
          <w:b w:val="0"/>
        </w:rPr>
      </w:pPr>
      <w:bookmarkStart w:id="21" w:name="_Toc334103011"/>
      <w:r w:rsidRPr="001F39FE">
        <w:t xml:space="preserve">Lag </w:t>
      </w:r>
      <w:r w:rsidR="005A197E" w:rsidRPr="001F39FE">
        <w:t>om avskiljning och lagring av koldioxid</w:t>
      </w:r>
      <w:r w:rsidRPr="001F39FE">
        <w:br/>
      </w:r>
      <w:r w:rsidR="008855AE">
        <w:rPr>
          <w:b w:val="0"/>
        </w:rPr>
        <w:t>(FFS 416</w:t>
      </w:r>
      <w:r w:rsidRPr="001F39FE">
        <w:rPr>
          <w:b w:val="0"/>
        </w:rPr>
        <w:t>/2012)</w:t>
      </w:r>
      <w:bookmarkEnd w:id="21"/>
    </w:p>
    <w:p w:rsidR="00E54597" w:rsidRPr="001F39FE" w:rsidRDefault="00E54597" w:rsidP="005A197E">
      <w:pPr>
        <w:pStyle w:val="ANormal"/>
      </w:pPr>
    </w:p>
    <w:p w:rsidR="005A197E" w:rsidRPr="001F39FE" w:rsidRDefault="00E54597" w:rsidP="005A197E">
      <w:pPr>
        <w:pStyle w:val="ANormal"/>
      </w:pPr>
      <w:r w:rsidRPr="001F39FE">
        <w:tab/>
      </w:r>
      <w:r w:rsidR="005A197E" w:rsidRPr="001F39FE">
        <w:t>I enlighet med riksdagens beslut föreskrivs:</w:t>
      </w:r>
    </w:p>
    <w:p w:rsidR="005A197E" w:rsidRPr="001F39FE" w:rsidRDefault="005A197E" w:rsidP="005A197E">
      <w:pPr>
        <w:pStyle w:val="ANormal"/>
      </w:pPr>
    </w:p>
    <w:p w:rsidR="005A197E" w:rsidRPr="001F39FE" w:rsidRDefault="00E54597" w:rsidP="00E54597">
      <w:pPr>
        <w:pStyle w:val="LagParagraf"/>
      </w:pPr>
      <w:r w:rsidRPr="001F39FE">
        <w:t>1</w:t>
      </w:r>
      <w:r w:rsidR="00100CC0">
        <w:t> §</w:t>
      </w:r>
    </w:p>
    <w:p w:rsidR="005A197E" w:rsidRPr="001F39FE" w:rsidRDefault="005A197E" w:rsidP="00E54597">
      <w:pPr>
        <w:pStyle w:val="LagPararubrik"/>
      </w:pPr>
      <w:r w:rsidRPr="001F39FE">
        <w:t>Tillämpningsområde</w:t>
      </w:r>
    </w:p>
    <w:p w:rsidR="005A197E" w:rsidRPr="001F39FE" w:rsidRDefault="00E54597" w:rsidP="005A197E">
      <w:pPr>
        <w:pStyle w:val="ANormal"/>
      </w:pPr>
      <w:r w:rsidRPr="001F39FE">
        <w:tab/>
      </w:r>
      <w:r w:rsidR="005A197E" w:rsidRPr="001F39FE">
        <w:t>Denna lag tillämpas på avskiljning, transport via rörledningar och me</w:t>
      </w:r>
      <w:r w:rsidR="005A197E" w:rsidRPr="001F39FE">
        <w:t>l</w:t>
      </w:r>
      <w:r w:rsidR="005A197E" w:rsidRPr="001F39FE">
        <w:t>lanlagring av koldioxid för geologisk lagring samt på geologisk lagring av koldioxid. Bestämmelser om hindrande av förorening av miljön till följd av avskiljning, transport och mellanlagring samt geologisk lagring av kold</w:t>
      </w:r>
      <w:r w:rsidR="005A197E" w:rsidRPr="001F39FE">
        <w:t>i</w:t>
      </w:r>
      <w:r w:rsidR="005A197E" w:rsidRPr="001F39FE">
        <w:t>oxid och om tillståndsplikt för verksamhet som medför risk för förorening av miljön finns i miljöskyddslagen (86/2000).</w:t>
      </w:r>
    </w:p>
    <w:p w:rsidR="005A197E" w:rsidRPr="001F39FE" w:rsidRDefault="005A197E" w:rsidP="005A197E">
      <w:pPr>
        <w:pStyle w:val="ANormal"/>
      </w:pPr>
    </w:p>
    <w:p w:rsidR="005A197E" w:rsidRPr="001F39FE" w:rsidRDefault="005A197E" w:rsidP="00046FAA">
      <w:pPr>
        <w:pStyle w:val="LagParagraf"/>
      </w:pPr>
      <w:r w:rsidRPr="001F39FE">
        <w:t>2</w:t>
      </w:r>
      <w:r w:rsidR="00100CC0">
        <w:t> §</w:t>
      </w:r>
    </w:p>
    <w:p w:rsidR="005A197E" w:rsidRPr="001F39FE" w:rsidRDefault="005A197E" w:rsidP="00046FAA">
      <w:pPr>
        <w:pStyle w:val="LagPararubrik"/>
      </w:pPr>
      <w:r w:rsidRPr="001F39FE">
        <w:t>Definitioner</w:t>
      </w:r>
    </w:p>
    <w:p w:rsidR="005A197E" w:rsidRPr="001F39FE" w:rsidRDefault="00046FAA" w:rsidP="005A197E">
      <w:pPr>
        <w:pStyle w:val="ANormal"/>
      </w:pPr>
      <w:r w:rsidRPr="001F39FE">
        <w:tab/>
        <w:t>I denna lag avses med</w:t>
      </w:r>
    </w:p>
    <w:p w:rsidR="005A197E" w:rsidRPr="001F39FE" w:rsidRDefault="00046FAA" w:rsidP="005A197E">
      <w:pPr>
        <w:pStyle w:val="ANormal"/>
      </w:pPr>
      <w:r w:rsidRPr="001F39FE">
        <w:tab/>
      </w:r>
      <w:r w:rsidR="005A197E" w:rsidRPr="001F39FE">
        <w:t xml:space="preserve">1) </w:t>
      </w:r>
      <w:r w:rsidR="005A197E" w:rsidRPr="001F39FE">
        <w:rPr>
          <w:i/>
        </w:rPr>
        <w:t>geologisk lagring av koldioxid</w:t>
      </w:r>
      <w:r w:rsidR="005A197E" w:rsidRPr="001F39FE">
        <w:t xml:space="preserve"> injektion åtföljd av lagring av koldio</w:t>
      </w:r>
      <w:r w:rsidR="005A197E" w:rsidRPr="001F39FE">
        <w:t>x</w:t>
      </w:r>
      <w:r w:rsidR="005A197E" w:rsidRPr="001F39FE">
        <w:t>idströmmar i underj</w:t>
      </w:r>
      <w:r w:rsidRPr="001F39FE">
        <w:t>ordiska geologiska formationer,</w:t>
      </w:r>
    </w:p>
    <w:p w:rsidR="005A197E" w:rsidRPr="001F39FE" w:rsidRDefault="00046FAA" w:rsidP="005A197E">
      <w:pPr>
        <w:pStyle w:val="ANormal"/>
      </w:pPr>
      <w:r w:rsidRPr="001F39FE">
        <w:tab/>
      </w:r>
      <w:r w:rsidR="005A197E" w:rsidRPr="001F39FE">
        <w:t xml:space="preserve">2) </w:t>
      </w:r>
      <w:r w:rsidR="005A197E" w:rsidRPr="001F39FE">
        <w:rPr>
          <w:i/>
        </w:rPr>
        <w:t>mellanlagring</w:t>
      </w:r>
      <w:r w:rsidR="005A197E" w:rsidRPr="001F39FE">
        <w:t xml:space="preserve"> lagring av koldioxid innan den transporteras för geol</w:t>
      </w:r>
      <w:r w:rsidR="005A197E" w:rsidRPr="001F39FE">
        <w:t>o</w:t>
      </w:r>
      <w:r w:rsidRPr="001F39FE">
        <w:t>gisk lagring,</w:t>
      </w:r>
    </w:p>
    <w:p w:rsidR="005A197E" w:rsidRPr="001F39FE" w:rsidRDefault="00046FAA" w:rsidP="005A197E">
      <w:pPr>
        <w:pStyle w:val="ANormal"/>
      </w:pPr>
      <w:r w:rsidRPr="001F39FE">
        <w:tab/>
      </w:r>
      <w:r w:rsidR="005A197E" w:rsidRPr="001F39FE">
        <w:t>3)</w:t>
      </w:r>
      <w:r w:rsidR="005A197E" w:rsidRPr="001F39FE">
        <w:rPr>
          <w:i/>
        </w:rPr>
        <w:t xml:space="preserve"> lagringsplats</w:t>
      </w:r>
      <w:r w:rsidR="005A197E" w:rsidRPr="001F39FE">
        <w:t xml:space="preserve"> en avgränsad volym inom en geologisk formation som används för lagring av koldioxid och därtill hörande ytanläggningar eller in</w:t>
      </w:r>
      <w:r w:rsidRPr="001F39FE">
        <w:t>jektionsanläggningar,</w:t>
      </w:r>
    </w:p>
    <w:p w:rsidR="005A197E" w:rsidRPr="001F39FE" w:rsidRDefault="00046FAA" w:rsidP="005A197E">
      <w:pPr>
        <w:pStyle w:val="ANormal"/>
      </w:pPr>
      <w:r w:rsidRPr="001F39FE">
        <w:tab/>
      </w:r>
      <w:r w:rsidR="005A197E" w:rsidRPr="001F39FE">
        <w:t xml:space="preserve">4) </w:t>
      </w:r>
      <w:r w:rsidR="005A197E" w:rsidRPr="001F39FE">
        <w:rPr>
          <w:i/>
        </w:rPr>
        <w:t>geologisk formation</w:t>
      </w:r>
      <w:r w:rsidR="005A197E" w:rsidRPr="001F39FE">
        <w:t xml:space="preserve"> en litostratigrafisk enhet inom vilken distinkta bergartsl</w:t>
      </w:r>
      <w:r w:rsidRPr="001F39FE">
        <w:t>ager kan hittas och kartläggas,</w:t>
      </w:r>
    </w:p>
    <w:p w:rsidR="005A197E" w:rsidRPr="001F39FE" w:rsidRDefault="00046FAA" w:rsidP="005A197E">
      <w:pPr>
        <w:pStyle w:val="ANormal"/>
      </w:pPr>
      <w:r w:rsidRPr="001F39FE">
        <w:tab/>
      </w:r>
      <w:r w:rsidR="005A197E" w:rsidRPr="001F39FE">
        <w:t xml:space="preserve">5) </w:t>
      </w:r>
      <w:r w:rsidR="005A197E" w:rsidRPr="001F39FE">
        <w:rPr>
          <w:i/>
        </w:rPr>
        <w:t>vattenpelare</w:t>
      </w:r>
      <w:r w:rsidR="005A197E" w:rsidRPr="001F39FE">
        <w:t xml:space="preserve"> den vertikala sammanhängande vattenmassan från ytan till bottensedimentet i en vattenförekomst, inklusive bottensedimentet, </w:t>
      </w:r>
    </w:p>
    <w:p w:rsidR="005A197E" w:rsidRPr="001F39FE" w:rsidRDefault="00046FAA" w:rsidP="005A197E">
      <w:pPr>
        <w:pStyle w:val="ANormal"/>
      </w:pPr>
      <w:r w:rsidRPr="001F39FE">
        <w:tab/>
      </w:r>
      <w:r w:rsidR="005A197E" w:rsidRPr="001F39FE">
        <w:t xml:space="preserve">6) </w:t>
      </w:r>
      <w:r w:rsidR="005A197E" w:rsidRPr="001F39FE">
        <w:rPr>
          <w:i/>
        </w:rPr>
        <w:t>koldioxidström</w:t>
      </w:r>
      <w:r w:rsidR="005A197E" w:rsidRPr="001F39FE">
        <w:t xml:space="preserve"> flöde av substanser som är resultatet av processer för </w:t>
      </w:r>
      <w:r w:rsidRPr="001F39FE">
        <w:t>koldioxidavskiljning,</w:t>
      </w:r>
    </w:p>
    <w:p w:rsidR="005A197E" w:rsidRPr="001F39FE" w:rsidRDefault="00046FAA" w:rsidP="005A197E">
      <w:pPr>
        <w:pStyle w:val="ANormal"/>
      </w:pPr>
      <w:r w:rsidRPr="001F39FE">
        <w:tab/>
      </w:r>
      <w:r w:rsidR="005A197E" w:rsidRPr="001F39FE">
        <w:t>7</w:t>
      </w:r>
      <w:r w:rsidR="005A197E" w:rsidRPr="001F39FE">
        <w:rPr>
          <w:i/>
        </w:rPr>
        <w:t xml:space="preserve">) transportnät </w:t>
      </w:r>
      <w:r w:rsidR="005A197E" w:rsidRPr="001F39FE">
        <w:t>det nät av rörledningar, inbegripet därtill hörande tryc</w:t>
      </w:r>
      <w:r w:rsidR="005A197E" w:rsidRPr="001F39FE">
        <w:t>k</w:t>
      </w:r>
      <w:r w:rsidR="005A197E" w:rsidRPr="001F39FE">
        <w:t>stegringsstationer, som används för att transportera koldioxid för mella</w:t>
      </w:r>
      <w:r w:rsidR="005A197E" w:rsidRPr="001F39FE">
        <w:t>n</w:t>
      </w:r>
      <w:r w:rsidR="005A197E" w:rsidRPr="001F39FE">
        <w:t>lagr</w:t>
      </w:r>
      <w:r w:rsidRPr="001F39FE">
        <w:t>ing eller till lagringsplatsen.</w:t>
      </w:r>
    </w:p>
    <w:p w:rsidR="005A197E" w:rsidRPr="001F39FE" w:rsidRDefault="005A197E" w:rsidP="005A197E">
      <w:pPr>
        <w:pStyle w:val="ANormal"/>
      </w:pPr>
    </w:p>
    <w:p w:rsidR="005A197E" w:rsidRPr="001F39FE" w:rsidRDefault="005A197E" w:rsidP="00046FAA">
      <w:pPr>
        <w:pStyle w:val="LagParagraf"/>
      </w:pPr>
      <w:r w:rsidRPr="001F39FE">
        <w:t>3</w:t>
      </w:r>
      <w:r w:rsidR="00100CC0">
        <w:t> §</w:t>
      </w:r>
    </w:p>
    <w:p w:rsidR="005A197E" w:rsidRPr="001F39FE" w:rsidRDefault="005A197E" w:rsidP="00046FAA">
      <w:pPr>
        <w:pStyle w:val="LagPararubrik"/>
      </w:pPr>
      <w:r w:rsidRPr="001F39FE">
        <w:t>Förbud mot att lagra koldioxid geologiskt och i vattenpelaren</w:t>
      </w:r>
    </w:p>
    <w:p w:rsidR="005A197E" w:rsidRPr="001F39FE" w:rsidRDefault="00ED202B" w:rsidP="005A197E">
      <w:pPr>
        <w:pStyle w:val="ANormal"/>
      </w:pPr>
      <w:r w:rsidRPr="001F39FE">
        <w:tab/>
      </w:r>
      <w:r w:rsidR="005A197E" w:rsidRPr="001F39FE">
        <w:t>Koldioxid får inte lagras geologiskt eller i vattenpelaren inom Finlands territorium eller i Finlands ekonomiska zon. Förbudet gäller dock inte ge</w:t>
      </w:r>
      <w:r w:rsidR="005A197E" w:rsidRPr="001F39FE">
        <w:t>o</w:t>
      </w:r>
      <w:r w:rsidR="005A197E" w:rsidRPr="001F39FE">
        <w:t>logisk lagring av koldioxid, om den mä</w:t>
      </w:r>
      <w:r w:rsidR="007011A7">
        <w:t>ngd som lagras underskrider 100 </w:t>
      </w:r>
      <w:r w:rsidR="005A197E" w:rsidRPr="001F39FE">
        <w:t xml:space="preserve">000 ton och syftet med lagringen är forskning kring eller utveckling och provning </w:t>
      </w:r>
      <w:r w:rsidR="00046FAA" w:rsidRPr="001F39FE">
        <w:t>av nya produkter och processer.</w:t>
      </w:r>
    </w:p>
    <w:p w:rsidR="005A197E" w:rsidRPr="001F39FE" w:rsidRDefault="005A197E" w:rsidP="005A197E">
      <w:pPr>
        <w:pStyle w:val="ANormal"/>
      </w:pPr>
    </w:p>
    <w:p w:rsidR="005A197E" w:rsidRPr="001F39FE" w:rsidRDefault="005A197E" w:rsidP="00046FAA">
      <w:pPr>
        <w:pStyle w:val="LagParagraf"/>
      </w:pPr>
      <w:r w:rsidRPr="001F39FE">
        <w:t>4</w:t>
      </w:r>
      <w:r w:rsidR="00100CC0">
        <w:t> §</w:t>
      </w:r>
    </w:p>
    <w:p w:rsidR="005A197E" w:rsidRPr="001F39FE" w:rsidRDefault="005A197E" w:rsidP="00046FAA">
      <w:pPr>
        <w:pStyle w:val="LagPararubrik"/>
      </w:pPr>
      <w:r w:rsidRPr="001F39FE">
        <w:t xml:space="preserve">Överlämnande av avskild koldioxid för geologisk lagring </w:t>
      </w:r>
    </w:p>
    <w:p w:rsidR="005A197E" w:rsidRPr="001F39FE" w:rsidRDefault="00ED202B" w:rsidP="005A197E">
      <w:pPr>
        <w:pStyle w:val="ANormal"/>
      </w:pPr>
      <w:r w:rsidRPr="001F39FE">
        <w:tab/>
      </w:r>
      <w:r w:rsidR="005A197E" w:rsidRPr="001F39FE">
        <w:t>Koldioxid som avskilts inom Finlands territorium får överlämnas för geologisk lagring endast i en sådan underjordisk geologisk formation som helt och hållet finns inom Europeiska unionens medlemsstaters territorium eller i medlemsstaternas ekonomiska zoner eller på deras kontinentalsoc</w:t>
      </w:r>
      <w:r w:rsidR="005A197E" w:rsidRPr="001F39FE">
        <w:t>k</w:t>
      </w:r>
      <w:r w:rsidR="005A197E" w:rsidRPr="001F39FE">
        <w:t>lar i den mening som avses i Förenta nationernas havsrättskonvention (Fö</w:t>
      </w:r>
      <w:r w:rsidR="005A197E" w:rsidRPr="001F39FE">
        <w:t>r</w:t>
      </w:r>
      <w:r w:rsidR="005A197E" w:rsidRPr="001F39FE">
        <w:t>drS 49-50/1996).</w:t>
      </w:r>
    </w:p>
    <w:p w:rsidR="005A197E" w:rsidRPr="001F39FE" w:rsidRDefault="005A197E" w:rsidP="005A197E">
      <w:pPr>
        <w:pStyle w:val="ANormal"/>
      </w:pPr>
    </w:p>
    <w:p w:rsidR="005A197E" w:rsidRPr="001F39FE" w:rsidRDefault="005A197E" w:rsidP="00046FAA">
      <w:pPr>
        <w:pStyle w:val="LagParagraf"/>
      </w:pPr>
      <w:r w:rsidRPr="001F39FE">
        <w:t>5</w:t>
      </w:r>
      <w:r w:rsidR="00100CC0">
        <w:t> §</w:t>
      </w:r>
    </w:p>
    <w:p w:rsidR="005A197E" w:rsidRPr="001F39FE" w:rsidRDefault="005A197E" w:rsidP="00046FAA">
      <w:pPr>
        <w:pStyle w:val="LagPararubrik"/>
      </w:pPr>
      <w:r w:rsidRPr="001F39FE">
        <w:t>Kvalitetskrav på koldioxidströmmar</w:t>
      </w:r>
    </w:p>
    <w:p w:rsidR="005A197E" w:rsidRPr="001F39FE" w:rsidRDefault="00046FAA" w:rsidP="005A197E">
      <w:pPr>
        <w:pStyle w:val="ANormal"/>
      </w:pPr>
      <w:r w:rsidRPr="001F39FE">
        <w:tab/>
      </w:r>
      <w:r w:rsidR="005A197E" w:rsidRPr="001F39FE">
        <w:t>Koldioxidströmmar ska med de undantag som nämns i 2</w:t>
      </w:r>
      <w:r w:rsidR="00100CC0">
        <w:t> mom.</w:t>
      </w:r>
      <w:r w:rsidR="005A197E" w:rsidRPr="001F39FE">
        <w:t xml:space="preserve"> bestå av enbart koldioxid.</w:t>
      </w:r>
    </w:p>
    <w:p w:rsidR="005A197E" w:rsidRPr="001F39FE" w:rsidRDefault="00046FAA" w:rsidP="005A197E">
      <w:pPr>
        <w:pStyle w:val="ANormal"/>
      </w:pPr>
      <w:r w:rsidRPr="001F39FE">
        <w:lastRenderedPageBreak/>
        <w:tab/>
      </w:r>
      <w:r w:rsidR="005A197E" w:rsidRPr="001F39FE">
        <w:t>En koldioxidström får utöver koldioxid innehålla spår av substanser som härrör från uppkomst- eller avskiljningsprocessen (substanser som brukar följa med) samt spårsubstanser som tillsatts för att bistå vid övervakning och kontroll av koldioxidmigrationen (tillsatta substanser).</w:t>
      </w:r>
    </w:p>
    <w:p w:rsidR="005A197E" w:rsidRPr="001F39FE" w:rsidRDefault="00046FAA" w:rsidP="005A197E">
      <w:pPr>
        <w:pStyle w:val="ANormal"/>
      </w:pPr>
      <w:r w:rsidRPr="001F39FE">
        <w:tab/>
      </w:r>
      <w:r w:rsidR="005A197E" w:rsidRPr="001F39FE">
        <w:t>Halterna av substanser som brukar följa med och halterna av tillsatta substanser i koldioxidströmmen får inte överstiga nivåer som kan medföra fara eller skada för hälsan eller miljön eller som kan försämra säkerheten eller integriteten hos lagringsplatsen, transportnätet eller en därtill hörande anläggning.</w:t>
      </w:r>
    </w:p>
    <w:p w:rsidR="005A197E" w:rsidRPr="001F39FE" w:rsidRDefault="00046FAA" w:rsidP="005A197E">
      <w:pPr>
        <w:pStyle w:val="ANormal"/>
      </w:pPr>
      <w:r w:rsidRPr="001F39FE">
        <w:tab/>
      </w:r>
      <w:r w:rsidR="005A197E" w:rsidRPr="001F39FE">
        <w:t>Till en koldioxidström får det inte tillsättas avfall som avses i avfallsl</w:t>
      </w:r>
      <w:r w:rsidR="005A197E" w:rsidRPr="001F39FE">
        <w:t>a</w:t>
      </w:r>
      <w:r w:rsidR="005A197E" w:rsidRPr="001F39FE">
        <w:t>gen (646/2011) eller andra substanser i bortskaffningssyfte.</w:t>
      </w:r>
    </w:p>
    <w:p w:rsidR="005A197E" w:rsidRPr="001F39FE" w:rsidRDefault="005A197E" w:rsidP="005A197E">
      <w:pPr>
        <w:pStyle w:val="ANormal"/>
      </w:pPr>
    </w:p>
    <w:p w:rsidR="005A197E" w:rsidRPr="001F39FE" w:rsidRDefault="005A197E" w:rsidP="00046FAA">
      <w:pPr>
        <w:pStyle w:val="LagParagraf"/>
      </w:pPr>
      <w:r w:rsidRPr="001F39FE">
        <w:t>6</w:t>
      </w:r>
      <w:r w:rsidR="00100CC0">
        <w:t> §</w:t>
      </w:r>
    </w:p>
    <w:p w:rsidR="005A197E" w:rsidRPr="001F39FE" w:rsidRDefault="005A197E" w:rsidP="00046FAA">
      <w:pPr>
        <w:pStyle w:val="LagPararubrik"/>
      </w:pPr>
      <w:r w:rsidRPr="001F39FE">
        <w:t>Förpliktelser som gäller koldioxidavskiljning</w:t>
      </w:r>
    </w:p>
    <w:p w:rsidR="005A197E" w:rsidRPr="001F39FE" w:rsidRDefault="00046FAA" w:rsidP="005A197E">
      <w:pPr>
        <w:pStyle w:val="ANormal"/>
      </w:pPr>
      <w:r w:rsidRPr="001F39FE">
        <w:tab/>
      </w:r>
      <w:r w:rsidR="005A197E" w:rsidRPr="001F39FE">
        <w:t>Den som avskiljer koldioxid ska se till att det utförs en analys av kold</w:t>
      </w:r>
      <w:r w:rsidR="005A197E" w:rsidRPr="001F39FE">
        <w:t>i</w:t>
      </w:r>
      <w:r w:rsidR="005A197E" w:rsidRPr="001F39FE">
        <w:t>oxidströmmens sammansättning, inklusive frätande substanser, och en riskbedömning.</w:t>
      </w:r>
    </w:p>
    <w:p w:rsidR="005A197E" w:rsidRPr="001F39FE" w:rsidRDefault="00046FAA" w:rsidP="005A197E">
      <w:pPr>
        <w:pStyle w:val="ANormal"/>
      </w:pPr>
      <w:r w:rsidRPr="001F39FE">
        <w:tab/>
      </w:r>
      <w:r w:rsidR="005A197E" w:rsidRPr="001F39FE">
        <w:t>Koldioxid får avskiljas endast om koldioxidströmmens halter av su</w:t>
      </w:r>
      <w:r w:rsidR="005A197E" w:rsidRPr="001F39FE">
        <w:t>b</w:t>
      </w:r>
      <w:r w:rsidR="005A197E" w:rsidRPr="001F39FE">
        <w:t>stanser som brukar följa med eller tillsatta substanser enligt riskbedö</w:t>
      </w:r>
      <w:r w:rsidR="005A197E" w:rsidRPr="001F39FE">
        <w:t>m</w:t>
      </w:r>
      <w:r w:rsidR="005A197E" w:rsidRPr="001F39FE">
        <w:t xml:space="preserve">ningen inte överstiger </w:t>
      </w:r>
      <w:r w:rsidRPr="001F39FE">
        <w:t>den nivå som anges i 5</w:t>
      </w:r>
      <w:r w:rsidR="00100CC0">
        <w:t> §</w:t>
      </w:r>
      <w:r w:rsidRPr="001F39FE">
        <w:t xml:space="preserve"> 3</w:t>
      </w:r>
      <w:r w:rsidR="00100CC0">
        <w:t> mom.</w:t>
      </w:r>
    </w:p>
    <w:p w:rsidR="005A197E" w:rsidRPr="001F39FE" w:rsidRDefault="00046FAA" w:rsidP="005A197E">
      <w:pPr>
        <w:pStyle w:val="ANormal"/>
      </w:pPr>
      <w:r w:rsidRPr="001F39FE">
        <w:tab/>
      </w:r>
      <w:r w:rsidR="005A197E" w:rsidRPr="001F39FE">
        <w:t>Den som avskiljer koldioxid ska föra bok över de för geologisk lagring levererade koldioxidströmmarnas kvantitet, egenskaper och sammansät</w:t>
      </w:r>
      <w:r w:rsidR="005A197E" w:rsidRPr="001F39FE">
        <w:t>t</w:t>
      </w:r>
      <w:r w:rsidR="005A197E" w:rsidRPr="001F39FE">
        <w:t>ning.</w:t>
      </w:r>
    </w:p>
    <w:p w:rsidR="005A197E" w:rsidRPr="001F39FE" w:rsidRDefault="005A197E" w:rsidP="005A197E">
      <w:pPr>
        <w:pStyle w:val="ANormal"/>
      </w:pPr>
    </w:p>
    <w:p w:rsidR="005A197E" w:rsidRPr="001F39FE" w:rsidRDefault="005A197E" w:rsidP="00046FAA">
      <w:pPr>
        <w:pStyle w:val="LagParagraf"/>
      </w:pPr>
      <w:r w:rsidRPr="001F39FE">
        <w:t>7</w:t>
      </w:r>
      <w:r w:rsidR="00100CC0">
        <w:t> §</w:t>
      </w:r>
    </w:p>
    <w:p w:rsidR="005A197E" w:rsidRPr="001F39FE" w:rsidRDefault="005A197E" w:rsidP="00046FAA">
      <w:pPr>
        <w:pStyle w:val="LagPararubrik"/>
      </w:pPr>
      <w:r w:rsidRPr="001F39FE">
        <w:t>Tillträde till annans transportnät</w:t>
      </w:r>
    </w:p>
    <w:p w:rsidR="005A197E" w:rsidRPr="001F39FE" w:rsidRDefault="00046FAA" w:rsidP="005A197E">
      <w:pPr>
        <w:pStyle w:val="ANormal"/>
      </w:pPr>
      <w:r w:rsidRPr="001F39FE">
        <w:tab/>
      </w:r>
      <w:r w:rsidR="005A197E" w:rsidRPr="001F39FE">
        <w:t>Om den som driver ett transportnät och den som avskiljer koldioxid inte kan enas om tillträdet till ett transportnät för koldioxid, kan Energimar</w:t>
      </w:r>
      <w:r w:rsidR="005A197E" w:rsidRPr="001F39FE">
        <w:t>k</w:t>
      </w:r>
      <w:r w:rsidR="005A197E" w:rsidRPr="001F39FE">
        <w:t>nadsverket på ansökan bevilja den som avskiljer koldioxid rätt att ansluta sig till transportnätet och använda det för transport av koldioxid.</w:t>
      </w:r>
    </w:p>
    <w:p w:rsidR="005A197E" w:rsidRPr="001F39FE" w:rsidRDefault="00046FAA" w:rsidP="005A197E">
      <w:pPr>
        <w:pStyle w:val="ANormal"/>
      </w:pPr>
      <w:r w:rsidRPr="001F39FE">
        <w:tab/>
      </w:r>
      <w:r w:rsidR="005A197E" w:rsidRPr="001F39FE">
        <w:t>Ansökan ska åtminstone innehålla uppgifter om de faktorer som anger kapaciteten för transport av koldioxid, tekniska frågor som hänför sig till anslutningarna, de behov som andra användare av nätet har, kostnaderna för ändringar av nätet och transport av koldioxid samt andra liknande o</w:t>
      </w:r>
      <w:r w:rsidR="005A197E" w:rsidRPr="001F39FE">
        <w:t>m</w:t>
      </w:r>
      <w:r w:rsidR="005A197E" w:rsidRPr="001F39FE">
        <w:t>ständigheter.</w:t>
      </w:r>
    </w:p>
    <w:p w:rsidR="005A197E" w:rsidRPr="001F39FE" w:rsidRDefault="00046FAA" w:rsidP="005A197E">
      <w:pPr>
        <w:pStyle w:val="ANormal"/>
      </w:pPr>
      <w:r w:rsidRPr="001F39FE">
        <w:tab/>
        <w:t>Tillträde ska beviljas, om</w:t>
      </w:r>
    </w:p>
    <w:p w:rsidR="005A197E" w:rsidRPr="001F39FE" w:rsidRDefault="00046FAA" w:rsidP="005A197E">
      <w:pPr>
        <w:pStyle w:val="ANormal"/>
      </w:pPr>
      <w:r w:rsidRPr="001F39FE">
        <w:tab/>
      </w:r>
      <w:r w:rsidR="005A197E" w:rsidRPr="001F39FE">
        <w:t>1) transportnätets kapacitet är tillräcklig eller till skäliga kostnader kan utökas med beaktande av de behov som den som driver transportnätet och d</w:t>
      </w:r>
      <w:r w:rsidRPr="001F39FE">
        <w:t>en som avskiljer koldioxid har,</w:t>
      </w:r>
    </w:p>
    <w:p w:rsidR="005A197E" w:rsidRPr="001F39FE" w:rsidRDefault="00046FAA" w:rsidP="005A197E">
      <w:pPr>
        <w:pStyle w:val="ANormal"/>
      </w:pPr>
      <w:r w:rsidRPr="001F39FE">
        <w:tab/>
      </w:r>
      <w:r w:rsidR="005A197E" w:rsidRPr="001F39FE">
        <w:t xml:space="preserve">2) den koldioxidström som matas in i transportnätet till sina tekniska egenskaper är lämplig för </w:t>
      </w:r>
      <w:r w:rsidRPr="001F39FE">
        <w:t>transport i transportnätet, och</w:t>
      </w:r>
    </w:p>
    <w:p w:rsidR="005A197E" w:rsidRPr="001F39FE" w:rsidRDefault="00046FAA" w:rsidP="005A197E">
      <w:pPr>
        <w:pStyle w:val="ANormal"/>
      </w:pPr>
      <w:r w:rsidRPr="001F39FE">
        <w:tab/>
      </w:r>
      <w:r w:rsidR="005A197E" w:rsidRPr="001F39FE">
        <w:t xml:space="preserve">3) den ansökta användningen av transportnätet även i övrigt är lämplig med tanke på transportnätets befintliga användning. </w:t>
      </w:r>
    </w:p>
    <w:p w:rsidR="005A197E" w:rsidRPr="001F39FE" w:rsidRDefault="00046FAA" w:rsidP="005A197E">
      <w:pPr>
        <w:pStyle w:val="ANormal"/>
      </w:pPr>
      <w:r w:rsidRPr="001F39FE">
        <w:tab/>
      </w:r>
      <w:r w:rsidR="005A197E" w:rsidRPr="001F39FE">
        <w:t>Energimarknadsverkets beslut ska innehålla behövliga villkor som gä</w:t>
      </w:r>
      <w:r w:rsidR="005A197E" w:rsidRPr="001F39FE">
        <w:t>l</w:t>
      </w:r>
      <w:r w:rsidR="005A197E" w:rsidRPr="001F39FE">
        <w:t>ler anslutning till nätet och inmatning av koldioxid i nätet. I beslutet ska samtidigt fastställas en ersättning för de kostnader som den som driver n</w:t>
      </w:r>
      <w:r w:rsidR="005A197E" w:rsidRPr="001F39FE">
        <w:t>ä</w:t>
      </w:r>
      <w:r w:rsidR="005A197E" w:rsidRPr="001F39FE">
        <w:t>tet har för anslutningen till transportnätet och bestämmas om grunderna för den ersättning som ska betalas för transporttjänsterna. I ersättningen ska ingå avkastning på kapitalet. Ersättningen för transporttjänsterna, inklusive avkastningen på kapitalet, ska vara skälig.</w:t>
      </w:r>
    </w:p>
    <w:p w:rsidR="005A197E" w:rsidRPr="001F39FE" w:rsidRDefault="005A197E" w:rsidP="005A197E">
      <w:pPr>
        <w:pStyle w:val="ANormal"/>
      </w:pPr>
    </w:p>
    <w:p w:rsidR="005A197E" w:rsidRPr="001F39FE" w:rsidRDefault="005A197E" w:rsidP="00046FAA">
      <w:pPr>
        <w:pStyle w:val="LagParagraf"/>
      </w:pPr>
      <w:r w:rsidRPr="001F39FE">
        <w:t>8</w:t>
      </w:r>
      <w:r w:rsidR="00100CC0">
        <w:t> §</w:t>
      </w:r>
    </w:p>
    <w:p w:rsidR="005A197E" w:rsidRPr="001F39FE" w:rsidRDefault="005A197E" w:rsidP="00046FAA">
      <w:pPr>
        <w:pStyle w:val="LagPararubrik"/>
      </w:pPr>
      <w:r w:rsidRPr="001F39FE">
        <w:t>Ändring av transportnät</w:t>
      </w:r>
    </w:p>
    <w:p w:rsidR="005A197E" w:rsidRPr="001F39FE" w:rsidRDefault="00046FAA" w:rsidP="005A197E">
      <w:pPr>
        <w:pStyle w:val="ANormal"/>
      </w:pPr>
      <w:r w:rsidRPr="001F39FE">
        <w:tab/>
      </w:r>
      <w:r w:rsidR="005A197E" w:rsidRPr="001F39FE">
        <w:t>Energimarknadsverket kan på ansökan av den som avskiljer koldioxid ålägga den som driver ett transportnät att göra de ändringar av transportn</w:t>
      </w:r>
      <w:r w:rsidR="005A197E" w:rsidRPr="001F39FE">
        <w:t>ä</w:t>
      </w:r>
      <w:r w:rsidR="005A197E" w:rsidRPr="001F39FE">
        <w:t>tet som föranleds av att den som avskiljer koldioxid ansluter sig till tran</w:t>
      </w:r>
      <w:r w:rsidR="005A197E" w:rsidRPr="001F39FE">
        <w:t>s</w:t>
      </w:r>
      <w:r w:rsidR="005A197E" w:rsidRPr="001F39FE">
        <w:t>portnätet eller av att behovet av transport av koldioxid har ökat. Detta fö</w:t>
      </w:r>
      <w:r w:rsidR="005A197E" w:rsidRPr="001F39FE">
        <w:t>r</w:t>
      </w:r>
      <w:r w:rsidR="005A197E" w:rsidRPr="001F39FE">
        <w:lastRenderedPageBreak/>
        <w:t>utsätter att den som avskiljer koldioxid förbinder sig att svara för de kos</w:t>
      </w:r>
      <w:r w:rsidR="005A197E" w:rsidRPr="001F39FE">
        <w:t>t</w:t>
      </w:r>
      <w:r w:rsidR="005A197E" w:rsidRPr="001F39FE">
        <w:t>nader som ändringsarbetena medför. Ändringarna får inte medföra</w:t>
      </w:r>
      <w:r w:rsidRPr="001F39FE">
        <w:t xml:space="preserve"> risk för förorening av miljön.</w:t>
      </w:r>
    </w:p>
    <w:p w:rsidR="005A197E" w:rsidRPr="001F39FE" w:rsidRDefault="00046FAA" w:rsidP="005A197E">
      <w:pPr>
        <w:pStyle w:val="ANormal"/>
      </w:pPr>
      <w:r w:rsidRPr="001F39FE">
        <w:tab/>
      </w:r>
      <w:r w:rsidR="005A197E" w:rsidRPr="001F39FE">
        <w:t>På ansökan tillämpas det som i 7</w:t>
      </w:r>
      <w:r w:rsidR="00100CC0">
        <w:t> §</w:t>
      </w:r>
      <w:r w:rsidR="005A197E" w:rsidRPr="001F39FE">
        <w:t xml:space="preserve"> 2</w:t>
      </w:r>
      <w:r w:rsidR="00100CC0">
        <w:t> mom.</w:t>
      </w:r>
      <w:r w:rsidR="005A197E" w:rsidRPr="001F39FE">
        <w:t xml:space="preserve"> bestäms om ansökan. På Energimarknadsverkets beslut tillämpas det som i 7</w:t>
      </w:r>
      <w:r w:rsidR="00100CC0">
        <w:t> §</w:t>
      </w:r>
      <w:r w:rsidR="005A197E" w:rsidRPr="001F39FE">
        <w:t xml:space="preserve"> 4</w:t>
      </w:r>
      <w:r w:rsidR="00100CC0">
        <w:t> mom.</w:t>
      </w:r>
      <w:r w:rsidR="005A197E" w:rsidRPr="001F39FE">
        <w:t xml:space="preserve"> bestäms om be</w:t>
      </w:r>
      <w:r w:rsidRPr="001F39FE">
        <w:t>slut.</w:t>
      </w:r>
    </w:p>
    <w:p w:rsidR="005A197E" w:rsidRPr="001F39FE" w:rsidRDefault="005A197E" w:rsidP="005A197E">
      <w:pPr>
        <w:pStyle w:val="ANormal"/>
      </w:pPr>
    </w:p>
    <w:p w:rsidR="005A197E" w:rsidRPr="001F39FE" w:rsidRDefault="005A197E" w:rsidP="00046FAA">
      <w:pPr>
        <w:pStyle w:val="LagParagraf"/>
      </w:pPr>
      <w:r w:rsidRPr="001F39FE">
        <w:t>9</w:t>
      </w:r>
      <w:r w:rsidR="00100CC0">
        <w:t> §</w:t>
      </w:r>
    </w:p>
    <w:p w:rsidR="005A197E" w:rsidRPr="001F39FE" w:rsidRDefault="005A197E" w:rsidP="00046FAA">
      <w:pPr>
        <w:pStyle w:val="LagPararubrik"/>
      </w:pPr>
      <w:r w:rsidRPr="001F39FE">
        <w:t>Ändring av beslut som gäller transportnät</w:t>
      </w:r>
    </w:p>
    <w:p w:rsidR="005A197E" w:rsidRPr="001F39FE" w:rsidRDefault="003B295C" w:rsidP="005A197E">
      <w:pPr>
        <w:pStyle w:val="ANormal"/>
      </w:pPr>
      <w:r w:rsidRPr="001F39FE">
        <w:tab/>
      </w:r>
      <w:r w:rsidR="005A197E" w:rsidRPr="001F39FE">
        <w:t>Energimarknadsverket kan ändra ett beslut som avses i 7 och 8</w:t>
      </w:r>
      <w:r w:rsidR="00100CC0">
        <w:t> §</w:t>
      </w:r>
      <w:r w:rsidR="005A197E" w:rsidRPr="001F39FE">
        <w:t>, om omständigheterna eller behoven av att transportera koldioxid har förändrats väsentligt. Om den som fått tillträde till ett transportnät inte börjar använda nätet inom skälig tid eller försummar sina skyldigheter i samband med a</w:t>
      </w:r>
      <w:r w:rsidR="005A197E" w:rsidRPr="001F39FE">
        <w:t>n</w:t>
      </w:r>
      <w:r w:rsidR="005A197E" w:rsidRPr="001F39FE">
        <w:t>vändningen av nätet, kan tillträdet återkallas.</w:t>
      </w:r>
    </w:p>
    <w:p w:rsidR="005A197E" w:rsidRPr="001F39FE" w:rsidRDefault="005A197E" w:rsidP="005A197E">
      <w:pPr>
        <w:pStyle w:val="ANormal"/>
      </w:pPr>
    </w:p>
    <w:p w:rsidR="005A197E" w:rsidRPr="001F39FE" w:rsidRDefault="005A197E" w:rsidP="00046FAA">
      <w:pPr>
        <w:pStyle w:val="LagParagraf"/>
      </w:pPr>
      <w:r w:rsidRPr="001F39FE">
        <w:t>10</w:t>
      </w:r>
      <w:r w:rsidR="00100CC0">
        <w:t> §</w:t>
      </w:r>
    </w:p>
    <w:p w:rsidR="005A197E" w:rsidRPr="001F39FE" w:rsidRDefault="005A197E" w:rsidP="00046FAA">
      <w:pPr>
        <w:pStyle w:val="LagPararubrik"/>
      </w:pPr>
      <w:r w:rsidRPr="001F39FE">
        <w:t>Transportnät som sträcker sig in på en annan stats territorium</w:t>
      </w:r>
    </w:p>
    <w:p w:rsidR="005A197E" w:rsidRPr="001F39FE" w:rsidRDefault="003B295C" w:rsidP="005A197E">
      <w:pPr>
        <w:pStyle w:val="ANormal"/>
      </w:pPr>
      <w:r w:rsidRPr="001F39FE">
        <w:tab/>
      </w:r>
      <w:r w:rsidR="005A197E" w:rsidRPr="001F39FE">
        <w:t>Om en ansökan som avses i 7 eller 8</w:t>
      </w:r>
      <w:r w:rsidR="00100CC0">
        <w:t> §</w:t>
      </w:r>
      <w:r w:rsidR="005A197E" w:rsidRPr="001F39FE">
        <w:t xml:space="preserve"> gäller ett transportnät som sträcker sig in på en annan stats territorium, ska arbets- och näringsminist</w:t>
      </w:r>
      <w:r w:rsidR="005A197E" w:rsidRPr="001F39FE">
        <w:t>e</w:t>
      </w:r>
      <w:r w:rsidR="005A197E" w:rsidRPr="001F39FE">
        <w:t xml:space="preserve">riet vid behov samråda med den behöriga myndigheten i den andra staten innan ärendet avgörs. </w:t>
      </w:r>
    </w:p>
    <w:p w:rsidR="005A197E" w:rsidRPr="001F39FE" w:rsidRDefault="005A197E" w:rsidP="005A197E">
      <w:pPr>
        <w:pStyle w:val="ANormal"/>
      </w:pPr>
    </w:p>
    <w:p w:rsidR="005A197E" w:rsidRPr="001F39FE" w:rsidRDefault="005A197E" w:rsidP="00046FAA">
      <w:pPr>
        <w:pStyle w:val="LagParagraf"/>
      </w:pPr>
      <w:r w:rsidRPr="001F39FE">
        <w:t>11</w:t>
      </w:r>
      <w:r w:rsidR="00100CC0">
        <w:t> §</w:t>
      </w:r>
    </w:p>
    <w:p w:rsidR="005A197E" w:rsidRPr="001F39FE" w:rsidRDefault="005A197E" w:rsidP="00046FAA">
      <w:pPr>
        <w:pStyle w:val="LagPararubrik"/>
      </w:pPr>
      <w:r w:rsidRPr="001F39FE">
        <w:t xml:space="preserve">Byggande av transportnät och mellanlager </w:t>
      </w:r>
    </w:p>
    <w:p w:rsidR="005A197E" w:rsidRPr="001F39FE" w:rsidRDefault="003B295C" w:rsidP="005A197E">
      <w:pPr>
        <w:pStyle w:val="ANormal"/>
      </w:pPr>
      <w:r w:rsidRPr="001F39FE">
        <w:tab/>
      </w:r>
      <w:r w:rsidR="005A197E" w:rsidRPr="001F39FE">
        <w:t>Byggandet av transportnät och mellanlager ska basera sig på en plan med rättsverkningar. På planeringen och byggandet av transportnät och mellanlager tillämpas det som i markanvändnings- och bygglagen (132/1999) bestäms om uppförande av byggnader.</w:t>
      </w:r>
    </w:p>
    <w:p w:rsidR="005A197E" w:rsidRPr="001F39FE" w:rsidRDefault="005A197E" w:rsidP="005A197E">
      <w:pPr>
        <w:pStyle w:val="ANormal"/>
      </w:pPr>
    </w:p>
    <w:p w:rsidR="005A197E" w:rsidRPr="001F39FE" w:rsidRDefault="005A197E" w:rsidP="00046FAA">
      <w:pPr>
        <w:pStyle w:val="LagParagraf"/>
      </w:pPr>
      <w:r w:rsidRPr="001F39FE">
        <w:t>12</w:t>
      </w:r>
      <w:r w:rsidR="00100CC0">
        <w:t> §</w:t>
      </w:r>
    </w:p>
    <w:p w:rsidR="005A197E" w:rsidRPr="001F39FE" w:rsidRDefault="005A197E" w:rsidP="00046FAA">
      <w:pPr>
        <w:pStyle w:val="LagPararubrik"/>
      </w:pPr>
      <w:r w:rsidRPr="001F39FE">
        <w:t>Myndigheternas uppgifter</w:t>
      </w:r>
    </w:p>
    <w:p w:rsidR="005A197E" w:rsidRPr="001F39FE" w:rsidRDefault="003B295C" w:rsidP="005A197E">
      <w:pPr>
        <w:pStyle w:val="ANormal"/>
      </w:pPr>
      <w:r w:rsidRPr="001F39FE">
        <w:tab/>
      </w:r>
      <w:r w:rsidR="005A197E" w:rsidRPr="001F39FE">
        <w:t>Miljöministeriet styr och följer verkställigheten a</w:t>
      </w:r>
      <w:r w:rsidRPr="001F39FE">
        <w:t>v och tillsynen över denna lag.</w:t>
      </w:r>
    </w:p>
    <w:p w:rsidR="005A197E" w:rsidRPr="001F39FE" w:rsidRDefault="003B295C" w:rsidP="005A197E">
      <w:pPr>
        <w:pStyle w:val="ANormal"/>
      </w:pPr>
      <w:r w:rsidRPr="001F39FE">
        <w:tab/>
      </w:r>
      <w:r w:rsidR="005A197E" w:rsidRPr="001F39FE">
        <w:t>Närings-, trafik- och miljöcentralen övervakar att denna lag och ålä</w:t>
      </w:r>
      <w:r w:rsidR="005A197E" w:rsidRPr="001F39FE">
        <w:t>g</w:t>
      </w:r>
      <w:r w:rsidR="005A197E" w:rsidRPr="001F39FE">
        <w:t xml:space="preserve">ganden som meddelats med stöd av den iakttas. Om verksamhet som avses i denna lag bedrivs i Finlands ekonomiska zon, svarar den närings-, trafik- och miljöcentral för tillsynen vars verksamhetsområde ligger närmast den </w:t>
      </w:r>
      <w:r w:rsidRPr="001F39FE">
        <w:t>plats där verksamheten bedrivs.</w:t>
      </w:r>
    </w:p>
    <w:p w:rsidR="005A197E" w:rsidRPr="001F39FE" w:rsidRDefault="003B295C" w:rsidP="005A197E">
      <w:pPr>
        <w:pStyle w:val="ANormal"/>
      </w:pPr>
      <w:r w:rsidRPr="001F39FE">
        <w:tab/>
      </w:r>
      <w:r w:rsidR="005A197E" w:rsidRPr="001F39FE">
        <w:t>Energimarknadsverket svarar för tillsynen över att villkor och ålägga</w:t>
      </w:r>
      <w:r w:rsidR="005A197E" w:rsidRPr="001F39FE">
        <w:t>n</w:t>
      </w:r>
      <w:r w:rsidR="005A197E" w:rsidRPr="001F39FE">
        <w:t>den som gäller tillt</w:t>
      </w:r>
      <w:r w:rsidRPr="001F39FE">
        <w:t>räde till transportnät iakttas.</w:t>
      </w:r>
    </w:p>
    <w:p w:rsidR="005A197E" w:rsidRPr="001F39FE" w:rsidRDefault="005A197E" w:rsidP="005A197E">
      <w:pPr>
        <w:pStyle w:val="ANormal"/>
      </w:pPr>
    </w:p>
    <w:p w:rsidR="005A197E" w:rsidRPr="001F39FE" w:rsidRDefault="005A197E" w:rsidP="00046FAA">
      <w:pPr>
        <w:pStyle w:val="LagParagraf"/>
      </w:pPr>
      <w:r w:rsidRPr="001F39FE">
        <w:t>13</w:t>
      </w:r>
      <w:r w:rsidR="00100CC0">
        <w:t> §</w:t>
      </w:r>
    </w:p>
    <w:p w:rsidR="005A197E" w:rsidRPr="001F39FE" w:rsidRDefault="005A197E" w:rsidP="00046FAA">
      <w:pPr>
        <w:pStyle w:val="LagPararubrik"/>
      </w:pPr>
      <w:r w:rsidRPr="001F39FE">
        <w:t>Rätt att få upplysningar och göra inspektioner</w:t>
      </w:r>
    </w:p>
    <w:p w:rsidR="005A197E" w:rsidRPr="001F39FE" w:rsidRDefault="003B295C" w:rsidP="005A197E">
      <w:pPr>
        <w:pStyle w:val="ANormal"/>
      </w:pPr>
      <w:r w:rsidRPr="001F39FE">
        <w:tab/>
      </w:r>
      <w:r w:rsidR="005A197E" w:rsidRPr="001F39FE">
        <w:t>En tillsynsmyndighet som avses i 12</w:t>
      </w:r>
      <w:r w:rsidR="00100CC0">
        <w:t> §</w:t>
      </w:r>
      <w:r w:rsidR="005A197E" w:rsidRPr="001F39FE">
        <w:t xml:space="preserve"> 2 och 3</w:t>
      </w:r>
      <w:r w:rsidR="00100CC0">
        <w:t> mom.</w:t>
      </w:r>
      <w:r w:rsidR="005A197E" w:rsidRPr="001F39FE">
        <w:t xml:space="preserve"> eller en av denna utsedd tjänsteman har i enlighet med sitt ansvarsområde rätt att i tillsyn</w:t>
      </w:r>
      <w:r w:rsidR="005A197E" w:rsidRPr="001F39FE">
        <w:t>s</w:t>
      </w:r>
      <w:r w:rsidR="005A197E" w:rsidRPr="001F39FE">
        <w:t>syfte och för</w:t>
      </w:r>
      <w:r w:rsidRPr="001F39FE">
        <w:t xml:space="preserve"> verkställigheten av denna lag</w:t>
      </w:r>
    </w:p>
    <w:p w:rsidR="005A197E" w:rsidRPr="001F39FE" w:rsidRDefault="003B295C" w:rsidP="005A197E">
      <w:pPr>
        <w:pStyle w:val="ANormal"/>
      </w:pPr>
      <w:r w:rsidRPr="001F39FE">
        <w:tab/>
      </w:r>
      <w:r w:rsidR="005A197E" w:rsidRPr="001F39FE">
        <w:t>1) trots sekretessbestämmelserna få behövliga uppgifter av myndighe</w:t>
      </w:r>
      <w:r w:rsidR="005A197E" w:rsidRPr="001F39FE">
        <w:t>t</w:t>
      </w:r>
      <w:r w:rsidRPr="001F39FE">
        <w:t>erna och verksamhetsutövarna,</w:t>
      </w:r>
    </w:p>
    <w:p w:rsidR="005A197E" w:rsidRPr="001F39FE" w:rsidRDefault="003B295C" w:rsidP="005A197E">
      <w:pPr>
        <w:pStyle w:val="ANormal"/>
      </w:pPr>
      <w:r w:rsidRPr="001F39FE">
        <w:tab/>
        <w:t>2) röra sig på annans område,</w:t>
      </w:r>
    </w:p>
    <w:p w:rsidR="005A197E" w:rsidRPr="001F39FE" w:rsidRDefault="003B295C" w:rsidP="005A197E">
      <w:pPr>
        <w:pStyle w:val="ANormal"/>
      </w:pPr>
      <w:r w:rsidRPr="001F39FE">
        <w:tab/>
      </w:r>
      <w:r w:rsidR="005A197E" w:rsidRPr="001F39FE">
        <w:t>3) göra inspektioner och undersökningar samt utföra mätningar och ta pro</w:t>
      </w:r>
      <w:r w:rsidRPr="001F39FE">
        <w:t>ver,</w:t>
      </w:r>
    </w:p>
    <w:p w:rsidR="005A197E" w:rsidRPr="001F39FE" w:rsidRDefault="003B295C" w:rsidP="005A197E">
      <w:pPr>
        <w:pStyle w:val="ANormal"/>
      </w:pPr>
      <w:r w:rsidRPr="001F39FE">
        <w:tab/>
      </w:r>
      <w:r w:rsidR="005A197E" w:rsidRPr="001F39FE">
        <w:t xml:space="preserve">4) få tillträde till platser </w:t>
      </w:r>
      <w:r w:rsidR="00CC59B1">
        <w:t>där verksamhet bedrivs,</w:t>
      </w:r>
    </w:p>
    <w:p w:rsidR="005A197E" w:rsidRPr="001F39FE" w:rsidRDefault="003B295C" w:rsidP="005A197E">
      <w:pPr>
        <w:pStyle w:val="ANormal"/>
      </w:pPr>
      <w:r w:rsidRPr="001F39FE">
        <w:tab/>
      </w:r>
      <w:r w:rsidR="005A197E" w:rsidRPr="001F39FE">
        <w:t>5) kontroller</w:t>
      </w:r>
      <w:r w:rsidR="00CC59B1">
        <w:t>a en verksamhets miljöpåverkan.</w:t>
      </w:r>
    </w:p>
    <w:p w:rsidR="005A197E" w:rsidRPr="001F39FE" w:rsidRDefault="003B295C" w:rsidP="005A197E">
      <w:pPr>
        <w:pStyle w:val="ANormal"/>
      </w:pPr>
      <w:r w:rsidRPr="001F39FE">
        <w:tab/>
      </w:r>
      <w:r w:rsidR="005A197E" w:rsidRPr="001F39FE">
        <w:t>Rätten i 1</w:t>
      </w:r>
      <w:r w:rsidR="00100CC0">
        <w:t> mom.</w:t>
      </w:r>
      <w:r w:rsidR="005A197E" w:rsidRPr="001F39FE">
        <w:t xml:space="preserve"> 2-5</w:t>
      </w:r>
      <w:r w:rsidR="00100CC0">
        <w:t> punkt</w:t>
      </w:r>
      <w:r w:rsidR="005A197E" w:rsidRPr="001F39FE">
        <w:t>en gäller inte utrymmen som används för permanent boende.</w:t>
      </w:r>
    </w:p>
    <w:p w:rsidR="005A197E" w:rsidRPr="001F39FE" w:rsidRDefault="005A197E" w:rsidP="005A197E">
      <w:pPr>
        <w:pStyle w:val="ANormal"/>
      </w:pPr>
    </w:p>
    <w:p w:rsidR="005A197E" w:rsidRPr="001F39FE" w:rsidRDefault="005A197E" w:rsidP="00046FAA">
      <w:pPr>
        <w:pStyle w:val="LagParagraf"/>
      </w:pPr>
      <w:r w:rsidRPr="001F39FE">
        <w:lastRenderedPageBreak/>
        <w:t>14</w:t>
      </w:r>
      <w:r w:rsidR="00100CC0">
        <w:t> §</w:t>
      </w:r>
    </w:p>
    <w:p w:rsidR="005A197E" w:rsidRPr="001F39FE" w:rsidRDefault="005A197E" w:rsidP="00046FAA">
      <w:pPr>
        <w:pStyle w:val="LagPararubrik"/>
      </w:pPr>
      <w:r w:rsidRPr="001F39FE">
        <w:t>Åtgärder vid förseelser eller försummelser</w:t>
      </w:r>
    </w:p>
    <w:p w:rsidR="005A197E" w:rsidRPr="001F39FE" w:rsidRDefault="003B295C" w:rsidP="005A197E">
      <w:pPr>
        <w:pStyle w:val="ANormal"/>
      </w:pPr>
      <w:r w:rsidRPr="001F39FE">
        <w:tab/>
      </w:r>
      <w:r w:rsidR="00CC59B1">
        <w:t>Tillsynsmyndigheten kan</w:t>
      </w:r>
    </w:p>
    <w:p w:rsidR="005A197E" w:rsidRPr="001F39FE" w:rsidRDefault="003B295C" w:rsidP="005A197E">
      <w:pPr>
        <w:pStyle w:val="ANormal"/>
      </w:pPr>
      <w:r w:rsidRPr="001F39FE">
        <w:tab/>
      </w:r>
      <w:r w:rsidR="005A197E" w:rsidRPr="001F39FE">
        <w:t>1) förbjuda den som bryter mot denna lag eller med stöd av den medd</w:t>
      </w:r>
      <w:r w:rsidR="005A197E" w:rsidRPr="001F39FE">
        <w:t>e</w:t>
      </w:r>
      <w:r w:rsidR="005A197E" w:rsidRPr="001F39FE">
        <w:t xml:space="preserve">lade ålägganden eller villkor att fortsätta eller upprepa överträdelsen, </w:t>
      </w:r>
    </w:p>
    <w:p w:rsidR="005A197E" w:rsidRPr="001F39FE" w:rsidRDefault="003B295C" w:rsidP="005A197E">
      <w:pPr>
        <w:pStyle w:val="ANormal"/>
      </w:pPr>
      <w:r w:rsidRPr="001F39FE">
        <w:tab/>
      </w:r>
      <w:r w:rsidR="005A197E" w:rsidRPr="001F39FE">
        <w:t>2) förelägga den som bryter mot denna lag eller med stöd av den medd</w:t>
      </w:r>
      <w:r w:rsidR="005A197E" w:rsidRPr="001F39FE">
        <w:t>e</w:t>
      </w:r>
      <w:r w:rsidR="005A197E" w:rsidRPr="001F39FE">
        <w:t>lade ålägganden eller villkor att fullgöra sina sk</w:t>
      </w:r>
      <w:r w:rsidRPr="001F39FE">
        <w:t>yldigheter på något annat sätt.</w:t>
      </w:r>
    </w:p>
    <w:p w:rsidR="005A197E" w:rsidRPr="001F39FE" w:rsidRDefault="005A197E" w:rsidP="005A197E">
      <w:pPr>
        <w:pStyle w:val="ANormal"/>
      </w:pPr>
    </w:p>
    <w:p w:rsidR="005A197E" w:rsidRPr="001F39FE" w:rsidRDefault="005A197E" w:rsidP="00046FAA">
      <w:pPr>
        <w:pStyle w:val="LagParagraf"/>
      </w:pPr>
      <w:r w:rsidRPr="001F39FE">
        <w:t>15</w:t>
      </w:r>
      <w:r w:rsidR="00100CC0">
        <w:t> §</w:t>
      </w:r>
    </w:p>
    <w:p w:rsidR="005A197E" w:rsidRPr="001F39FE" w:rsidRDefault="005A197E" w:rsidP="00046FAA">
      <w:pPr>
        <w:pStyle w:val="LagPararubrik"/>
      </w:pPr>
      <w:r w:rsidRPr="001F39FE">
        <w:t>Vite, hot om tvångsutförande och hot om avbrytande</w:t>
      </w:r>
    </w:p>
    <w:p w:rsidR="005A197E" w:rsidRPr="001F39FE" w:rsidRDefault="003B295C" w:rsidP="005A197E">
      <w:pPr>
        <w:pStyle w:val="ANormal"/>
      </w:pPr>
      <w:r w:rsidRPr="001F39FE">
        <w:tab/>
      </w:r>
      <w:r w:rsidR="005A197E" w:rsidRPr="001F39FE">
        <w:t>Tillsynsmyndigheten ska, om det inte är uppenbart onödigt, förena ett förbud eller föreläggande som har meddelats med stöd av 14</w:t>
      </w:r>
      <w:r w:rsidR="00100CC0">
        <w:t> §</w:t>
      </w:r>
      <w:r w:rsidR="005A197E" w:rsidRPr="001F39FE">
        <w:t xml:space="preserve"> med vite e</w:t>
      </w:r>
      <w:r w:rsidR="005A197E" w:rsidRPr="001F39FE">
        <w:t>l</w:t>
      </w:r>
      <w:r w:rsidR="005A197E" w:rsidRPr="001F39FE">
        <w:t>ler med hot om att den försummade åtgärden vidtas på den försumliges b</w:t>
      </w:r>
      <w:r w:rsidR="005A197E" w:rsidRPr="001F39FE">
        <w:t>e</w:t>
      </w:r>
      <w:r w:rsidR="005A197E" w:rsidRPr="001F39FE">
        <w:t xml:space="preserve">kostnad eller om att verksamheten avbryts eller förbjuds. Bestämmelser om föreläggande och utdömande av vite samt om föreläggande av hot om tvångsutförande och avbrytande och beslut om verkställighet av ett hot om tvångsutförande eller avbrytande </w:t>
      </w:r>
      <w:r w:rsidRPr="001F39FE">
        <w:t>finns i viteslagen (1113/1990).</w:t>
      </w:r>
    </w:p>
    <w:p w:rsidR="005A197E" w:rsidRPr="001F39FE" w:rsidRDefault="005A197E" w:rsidP="005A197E">
      <w:pPr>
        <w:pStyle w:val="ANormal"/>
      </w:pPr>
    </w:p>
    <w:p w:rsidR="005A197E" w:rsidRPr="001F39FE" w:rsidRDefault="005A197E" w:rsidP="00046FAA">
      <w:pPr>
        <w:pStyle w:val="LagParagraf"/>
      </w:pPr>
      <w:r w:rsidRPr="001F39FE">
        <w:t>16</w:t>
      </w:r>
      <w:r w:rsidR="00100CC0">
        <w:t> §</w:t>
      </w:r>
    </w:p>
    <w:p w:rsidR="005A197E" w:rsidRPr="001F39FE" w:rsidRDefault="005A197E" w:rsidP="00046FAA">
      <w:pPr>
        <w:pStyle w:val="LagPararubrik"/>
      </w:pPr>
      <w:r w:rsidRPr="001F39FE">
        <w:t>Överklagande</w:t>
      </w:r>
    </w:p>
    <w:p w:rsidR="005A197E" w:rsidRPr="001F39FE" w:rsidRDefault="003B295C" w:rsidP="005A197E">
      <w:pPr>
        <w:pStyle w:val="ANormal"/>
      </w:pPr>
      <w:r w:rsidRPr="001F39FE">
        <w:tab/>
      </w:r>
      <w:r w:rsidR="005A197E" w:rsidRPr="001F39FE">
        <w:t>Ändring i beslut som närings-, trafik- och miljöcentralen och Energ</w:t>
      </w:r>
      <w:r w:rsidR="005A197E" w:rsidRPr="001F39FE">
        <w:t>i</w:t>
      </w:r>
      <w:r w:rsidR="005A197E" w:rsidRPr="001F39FE">
        <w:t>marknadsverket har meddelat med stöd av denna lag får sökas genom b</w:t>
      </w:r>
      <w:r w:rsidR="005A197E" w:rsidRPr="001F39FE">
        <w:t>e</w:t>
      </w:r>
      <w:r w:rsidR="005A197E" w:rsidRPr="001F39FE">
        <w:t>svär hos förvaltningsdomstolen på det sätt som föreskrivs i förvaltning</w:t>
      </w:r>
      <w:r w:rsidR="005A197E" w:rsidRPr="001F39FE">
        <w:t>s</w:t>
      </w:r>
      <w:r w:rsidR="005A197E" w:rsidRPr="001F39FE">
        <w:t>processlagen (586/1996). Ändring i beslut som Energimarknadsverket har meddelat med stöd av 7-9</w:t>
      </w:r>
      <w:r w:rsidR="00100CC0">
        <w:t> §</w:t>
      </w:r>
      <w:r w:rsidR="005A197E" w:rsidRPr="001F39FE">
        <w:t xml:space="preserve"> får dock sökas genom besvär hos marknad</w:t>
      </w:r>
      <w:r w:rsidR="005A197E" w:rsidRPr="001F39FE">
        <w:t>s</w:t>
      </w:r>
      <w:r w:rsidR="005A197E" w:rsidRPr="001F39FE">
        <w:t>domstolen.</w:t>
      </w:r>
    </w:p>
    <w:p w:rsidR="005A197E" w:rsidRPr="001F39FE" w:rsidRDefault="003B295C" w:rsidP="005A197E">
      <w:pPr>
        <w:pStyle w:val="ANormal"/>
      </w:pPr>
      <w:r w:rsidRPr="001F39FE">
        <w:tab/>
      </w:r>
      <w:r w:rsidR="005A197E" w:rsidRPr="001F39FE">
        <w:t>Ändring i marknadsdomstolens och förvaltningsdomstolens beslut får sökas genom besvär hos högsta förvaltningsdomstolen på det sätt som för</w:t>
      </w:r>
      <w:r w:rsidR="005A197E" w:rsidRPr="001F39FE">
        <w:t>e</w:t>
      </w:r>
      <w:r w:rsidR="005A197E" w:rsidRPr="001F39FE">
        <w:t>skrivs i förvaltningsprocesslagen.</w:t>
      </w:r>
    </w:p>
    <w:p w:rsidR="005A197E" w:rsidRPr="001F39FE" w:rsidRDefault="005A197E" w:rsidP="005A197E">
      <w:pPr>
        <w:pStyle w:val="ANormal"/>
      </w:pPr>
    </w:p>
    <w:p w:rsidR="005A197E" w:rsidRPr="001F39FE" w:rsidRDefault="005A197E" w:rsidP="00046FAA">
      <w:pPr>
        <w:pStyle w:val="LagParagraf"/>
      </w:pPr>
      <w:r w:rsidRPr="001F39FE">
        <w:t>17</w:t>
      </w:r>
      <w:r w:rsidR="00100CC0">
        <w:t> §</w:t>
      </w:r>
    </w:p>
    <w:p w:rsidR="005A197E" w:rsidRPr="001F39FE" w:rsidRDefault="005A197E" w:rsidP="00046FAA">
      <w:pPr>
        <w:pStyle w:val="LagPararubrik"/>
      </w:pPr>
      <w:r w:rsidRPr="001F39FE">
        <w:t>Straffbestämmelser</w:t>
      </w:r>
    </w:p>
    <w:p w:rsidR="005A197E" w:rsidRPr="001F39FE" w:rsidRDefault="003B295C" w:rsidP="005A197E">
      <w:pPr>
        <w:pStyle w:val="ANormal"/>
      </w:pPr>
      <w:r w:rsidRPr="001F39FE">
        <w:tab/>
      </w:r>
      <w:r w:rsidR="005A197E" w:rsidRPr="001F39FE">
        <w:t>Bestämmelser om straff för miljöförstöring som strider mot denna lag finns i 48</w:t>
      </w:r>
      <w:r w:rsidR="00100CC0">
        <w:t> kap.</w:t>
      </w:r>
      <w:r w:rsidR="005A197E" w:rsidRPr="001F39FE">
        <w:t xml:space="preserve"> 1-4</w:t>
      </w:r>
      <w:r w:rsidR="00100CC0">
        <w:t> §</w:t>
      </w:r>
      <w:r w:rsidR="005A197E" w:rsidRPr="001F39FE">
        <w:t xml:space="preserve"> i strafflagen (39/1889).</w:t>
      </w:r>
    </w:p>
    <w:p w:rsidR="005A197E" w:rsidRPr="001F39FE" w:rsidRDefault="003B295C" w:rsidP="005A197E">
      <w:pPr>
        <w:pStyle w:val="ANormal"/>
      </w:pPr>
      <w:r w:rsidRPr="001F39FE">
        <w:tab/>
      </w:r>
      <w:r w:rsidR="005A197E" w:rsidRPr="001F39FE">
        <w:t>Den som uppså</w:t>
      </w:r>
      <w:r w:rsidRPr="001F39FE">
        <w:t>tligen eller av grov oaktsamhet</w:t>
      </w:r>
    </w:p>
    <w:p w:rsidR="005A197E" w:rsidRPr="001F39FE" w:rsidRDefault="003B295C" w:rsidP="005A197E">
      <w:pPr>
        <w:pStyle w:val="ANormal"/>
      </w:pPr>
      <w:r w:rsidRPr="001F39FE">
        <w:tab/>
      </w:r>
      <w:r w:rsidR="005A197E" w:rsidRPr="001F39FE">
        <w:t>1) bryter mot förbudet enligt 3</w:t>
      </w:r>
      <w:r w:rsidR="00100CC0">
        <w:t> §</w:t>
      </w:r>
      <w:r w:rsidR="005A197E" w:rsidRPr="001F39FE">
        <w:t xml:space="preserve"> mot att lagra koldioxid ge</w:t>
      </w:r>
      <w:r w:rsidRPr="001F39FE">
        <w:t>ologiskt eller i vattenpelaren,</w:t>
      </w:r>
    </w:p>
    <w:p w:rsidR="005A197E" w:rsidRPr="001F39FE" w:rsidRDefault="003B295C" w:rsidP="005A197E">
      <w:pPr>
        <w:pStyle w:val="ANormal"/>
      </w:pPr>
      <w:r w:rsidRPr="001F39FE">
        <w:tab/>
      </w:r>
      <w:r w:rsidR="005A197E" w:rsidRPr="001F39FE">
        <w:t>2) överlämnar koldioxid för geologisk</w:t>
      </w:r>
      <w:r w:rsidRPr="001F39FE">
        <w:t xml:space="preserve"> lagring i strid med 4</w:t>
      </w:r>
      <w:r w:rsidR="00100CC0">
        <w:t> §</w:t>
      </w:r>
      <w:r w:rsidRPr="001F39FE">
        <w:t>, eller</w:t>
      </w:r>
    </w:p>
    <w:p w:rsidR="005A197E" w:rsidRPr="001F39FE" w:rsidRDefault="003B295C" w:rsidP="005A197E">
      <w:pPr>
        <w:pStyle w:val="ANormal"/>
      </w:pPr>
      <w:r w:rsidRPr="001F39FE">
        <w:tab/>
      </w:r>
      <w:r w:rsidR="005A197E" w:rsidRPr="001F39FE">
        <w:t>3) tillsätter avfall eller andra substanser till koldioxidströmmen i bor</w:t>
      </w:r>
      <w:r w:rsidR="005A197E" w:rsidRPr="001F39FE">
        <w:t>t</w:t>
      </w:r>
      <w:r w:rsidR="005A197E" w:rsidRPr="001F39FE">
        <w:t>skaffnin</w:t>
      </w:r>
      <w:r w:rsidRPr="001F39FE">
        <w:t>gssyfte i strid med 5</w:t>
      </w:r>
      <w:r w:rsidR="00100CC0">
        <w:t> §</w:t>
      </w:r>
      <w:r w:rsidRPr="001F39FE">
        <w:t xml:space="preserve"> 4</w:t>
      </w:r>
      <w:r w:rsidR="00100CC0">
        <w:t> mom.</w:t>
      </w:r>
      <w:r w:rsidRPr="001F39FE">
        <w:t>,</w:t>
      </w:r>
    </w:p>
    <w:p w:rsidR="005A197E" w:rsidRPr="001F39FE" w:rsidRDefault="005A197E" w:rsidP="005A197E">
      <w:pPr>
        <w:pStyle w:val="ANormal"/>
      </w:pPr>
      <w:r w:rsidRPr="001F39FE">
        <w:t xml:space="preserve">ska, om inte strängare straff för gärningen föreskrivs någon annanstans i lag, för brott mot lagen om avskiljning och lagring av koldioxid dömas till böter. </w:t>
      </w:r>
    </w:p>
    <w:p w:rsidR="005A197E" w:rsidRPr="001F39FE" w:rsidRDefault="005A197E" w:rsidP="005A197E">
      <w:pPr>
        <w:pStyle w:val="ANormal"/>
      </w:pPr>
    </w:p>
    <w:p w:rsidR="005A197E" w:rsidRPr="001F39FE" w:rsidRDefault="005A197E" w:rsidP="00046FAA">
      <w:pPr>
        <w:pStyle w:val="LagParagraf"/>
      </w:pPr>
      <w:r w:rsidRPr="001F39FE">
        <w:t>18</w:t>
      </w:r>
      <w:r w:rsidR="00100CC0">
        <w:t> §</w:t>
      </w:r>
    </w:p>
    <w:p w:rsidR="005A197E" w:rsidRPr="001F39FE" w:rsidRDefault="005A197E" w:rsidP="00046FAA">
      <w:pPr>
        <w:pStyle w:val="LagPararubrik"/>
      </w:pPr>
      <w:r w:rsidRPr="001F39FE">
        <w:t>Ikraftträdande</w:t>
      </w:r>
    </w:p>
    <w:p w:rsidR="005A197E" w:rsidRPr="001F39FE" w:rsidRDefault="003B295C" w:rsidP="005A197E">
      <w:pPr>
        <w:pStyle w:val="ANormal"/>
      </w:pPr>
      <w:r w:rsidRPr="001F39FE">
        <w:tab/>
        <w:t>Denna lag träder i kraft den</w:t>
      </w:r>
      <w:r w:rsidR="00EF54E8">
        <w:t xml:space="preserve"> 15 juli 2012</w:t>
      </w:r>
      <w:r w:rsidRPr="001F39FE">
        <w:t xml:space="preserve"> </w:t>
      </w:r>
    </w:p>
    <w:p w:rsidR="005A197E" w:rsidRPr="001F39FE" w:rsidRDefault="005A197E" w:rsidP="005A197E">
      <w:pPr>
        <w:pStyle w:val="ANormal"/>
      </w:pPr>
    </w:p>
    <w:p w:rsidR="00EF54E8" w:rsidRDefault="00ED202B" w:rsidP="00EF54E8">
      <w:pPr>
        <w:pStyle w:val="ANormal"/>
      </w:pPr>
      <w:r w:rsidRPr="001F39FE">
        <w:tab/>
      </w:r>
      <w:r w:rsidR="00EF54E8">
        <w:t>RP 36/2012</w:t>
      </w:r>
      <w:r w:rsidR="003B295C" w:rsidRPr="001F39FE">
        <w:t xml:space="preserve">, </w:t>
      </w:r>
      <w:r w:rsidR="00EF54E8">
        <w:t>MiUB 2/2012</w:t>
      </w:r>
      <w:r w:rsidR="003B295C" w:rsidRPr="001F39FE">
        <w:t xml:space="preserve">, </w:t>
      </w:r>
      <w:r w:rsidR="00EF54E8">
        <w:t>RSv 49/2012</w:t>
      </w:r>
      <w:r w:rsidR="003B295C" w:rsidRPr="001F39FE">
        <w:t xml:space="preserve">, </w:t>
      </w:r>
      <w:r w:rsidR="00EF54E8">
        <w:t>Europaparlamentets och r</w:t>
      </w:r>
      <w:r w:rsidR="00EF54E8">
        <w:t>å</w:t>
      </w:r>
      <w:r w:rsidR="00EF54E8">
        <w:t>dets direktiv 2009/31/EG, EUT L 140, 23.4.2012, s. 114</w:t>
      </w:r>
    </w:p>
    <w:p w:rsidR="00EF54E8" w:rsidRPr="001F39FE" w:rsidRDefault="00EF54E8" w:rsidP="00EF54E8">
      <w:pPr>
        <w:pStyle w:val="ANormal"/>
      </w:pPr>
    </w:p>
    <w:p w:rsidR="00EF54E8" w:rsidRDefault="003B295C" w:rsidP="00EF54E8">
      <w:pPr>
        <w:pStyle w:val="ANormal"/>
      </w:pPr>
      <w:r w:rsidRPr="001F39FE">
        <w:tab/>
      </w:r>
      <w:r w:rsidR="00EF54E8" w:rsidRPr="00EF54E8">
        <w:t>Nådendal den 29 juni 2012</w:t>
      </w:r>
    </w:p>
    <w:p w:rsidR="00EF54E8" w:rsidRDefault="00EF54E8" w:rsidP="00EF54E8">
      <w:pPr>
        <w:pStyle w:val="ANormal"/>
      </w:pPr>
    </w:p>
    <w:p w:rsidR="00EF54E8" w:rsidRDefault="00EF54E8" w:rsidP="00EF54E8">
      <w:pPr>
        <w:pStyle w:val="ANormal"/>
      </w:pPr>
    </w:p>
    <w:p w:rsidR="00EF54E8" w:rsidRDefault="00EF54E8" w:rsidP="00EF54E8">
      <w:pPr>
        <w:pStyle w:val="ANormal"/>
        <w:jc w:val="center"/>
      </w:pPr>
      <w:r>
        <w:t>Republikens President</w:t>
      </w:r>
    </w:p>
    <w:p w:rsidR="00EF54E8" w:rsidRDefault="00EF54E8" w:rsidP="00EF54E8">
      <w:pPr>
        <w:pStyle w:val="ANormal"/>
        <w:jc w:val="center"/>
        <w:rPr>
          <w:b/>
        </w:rPr>
      </w:pPr>
      <w:r w:rsidRPr="00EF54E8">
        <w:rPr>
          <w:b/>
        </w:rPr>
        <w:t>SAULI NIINISTÖ</w:t>
      </w:r>
    </w:p>
    <w:p w:rsidR="00EF54E8" w:rsidRPr="00EF54E8" w:rsidRDefault="00EF54E8" w:rsidP="00EF54E8">
      <w:pPr>
        <w:pStyle w:val="ANormal"/>
        <w:jc w:val="center"/>
      </w:pPr>
    </w:p>
    <w:p w:rsidR="00EF54E8" w:rsidRDefault="00EF54E8" w:rsidP="00EF54E8">
      <w:pPr>
        <w:pStyle w:val="ANormal"/>
        <w:jc w:val="center"/>
      </w:pPr>
      <w:r>
        <w:t>Bostads- och kommunikationsminister</w:t>
      </w:r>
    </w:p>
    <w:p w:rsidR="00EF54E8" w:rsidRDefault="00EF54E8" w:rsidP="00EF54E8">
      <w:pPr>
        <w:pStyle w:val="ANormal"/>
        <w:jc w:val="center"/>
        <w:rPr>
          <w:b/>
        </w:rPr>
      </w:pPr>
      <w:r w:rsidRPr="00EF54E8">
        <w:rPr>
          <w:b/>
        </w:rPr>
        <w:t>Krista Kiuru</w:t>
      </w:r>
    </w:p>
    <w:p w:rsidR="00CC59B1" w:rsidRDefault="00CC59B1" w:rsidP="00CC59B1">
      <w:pPr>
        <w:pStyle w:val="ANormal"/>
      </w:pPr>
    </w:p>
    <w:p w:rsidR="00CC59B1" w:rsidRDefault="00CC59B1" w:rsidP="00CC59B1">
      <w:pPr>
        <w:pStyle w:val="RubrikA"/>
      </w:pPr>
      <w:r>
        <w:br w:type="page"/>
      </w:r>
      <w:bookmarkStart w:id="22" w:name="_Toc334103012"/>
      <w:r>
        <w:lastRenderedPageBreak/>
        <w:t>Parallelltexter</w:t>
      </w:r>
      <w:bookmarkEnd w:id="22"/>
    </w:p>
    <w:p w:rsidR="00CC59B1" w:rsidRDefault="00CC59B1" w:rsidP="00CC59B1">
      <w:pPr>
        <w:pStyle w:val="Rubrikmellanrum"/>
      </w:pPr>
    </w:p>
    <w:p w:rsidR="00CC59B1" w:rsidRPr="00CC59B1" w:rsidRDefault="00C757B7" w:rsidP="00CC59B1">
      <w:pPr>
        <w:pStyle w:val="ArendeUnderRubrik"/>
      </w:pPr>
      <w:hyperlink r:id="rId13" w:history="1">
        <w:r w:rsidR="00CC59B1" w:rsidRPr="00C757B7">
          <w:rPr>
            <w:rStyle w:val="Hyperlnk"/>
          </w:rPr>
          <w:t>Parallelltexter till landskapsregeringens lagförslag nr 24/2011-2012</w:t>
        </w:r>
      </w:hyperlink>
      <w:bookmarkStart w:id="23" w:name="_GoBack"/>
      <w:bookmarkEnd w:id="23"/>
    </w:p>
    <w:sectPr w:rsidR="00CC59B1" w:rsidRPr="00CC59B1">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8B" w:rsidRDefault="0068318B">
      <w:r>
        <w:separator/>
      </w:r>
    </w:p>
  </w:endnote>
  <w:endnote w:type="continuationSeparator" w:id="0">
    <w:p w:rsidR="0068318B" w:rsidRDefault="0068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8B" w:rsidRDefault="0068318B">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8B" w:rsidRPr="00CC59B1" w:rsidRDefault="0068318B">
    <w:pPr>
      <w:pStyle w:val="Sidfot"/>
    </w:pPr>
    <w:r>
      <w:fldChar w:fldCharType="begin"/>
    </w:r>
    <w:r w:rsidRPr="00CC59B1">
      <w:instrText xml:space="preserve"> FILENAME  \* MERGEFORMAT </w:instrText>
    </w:r>
    <w:r>
      <w:fldChar w:fldCharType="separate"/>
    </w:r>
    <w:r>
      <w:rPr>
        <w:noProof/>
      </w:rPr>
      <w:t>LF2420112012.docx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8B" w:rsidRDefault="0068318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8B" w:rsidRDefault="0068318B">
      <w:r>
        <w:separator/>
      </w:r>
    </w:p>
  </w:footnote>
  <w:footnote w:type="continuationSeparator" w:id="0">
    <w:p w:rsidR="0068318B" w:rsidRDefault="0068318B">
      <w:r>
        <w:continuationSeparator/>
      </w:r>
    </w:p>
  </w:footnote>
  <w:footnote w:id="1">
    <w:p w:rsidR="0068318B" w:rsidRPr="00777CBF" w:rsidRDefault="0068318B" w:rsidP="003C4471">
      <w:pPr>
        <w:pStyle w:val="Fotnotstext"/>
        <w:jc w:val="both"/>
        <w:rPr>
          <w:lang w:val="sv-FI"/>
        </w:rPr>
      </w:pPr>
      <w:r>
        <w:rPr>
          <w:rStyle w:val="Fotnotsreferens"/>
        </w:rPr>
        <w:footnoteRef/>
      </w:r>
      <w:r>
        <w:t xml:space="preserve"> </w:t>
      </w:r>
      <w:r>
        <w:rPr>
          <w:lang w:val="sv-FI"/>
        </w:rPr>
        <w:t>I 2 § lagen om avskiljning och lagring av koldioxid definieras</w:t>
      </w:r>
      <w:r w:rsidRPr="003C4471">
        <w:rPr>
          <w:lang w:val="sv-FI"/>
        </w:rPr>
        <w:t xml:space="preserve"> vattenpelare</w:t>
      </w:r>
      <w:r>
        <w:rPr>
          <w:lang w:val="sv-FI"/>
        </w:rPr>
        <w:t>n som</w:t>
      </w:r>
      <w:r w:rsidRPr="003C4471">
        <w:rPr>
          <w:lang w:val="sv-FI"/>
        </w:rPr>
        <w:t xml:space="preserve"> den vertikala sammanhängande vattenmassan från ytan till bottensedimentet i en vattenförekomst, inklusive bottensedimentet</w:t>
      </w:r>
      <w:r>
        <w:rPr>
          <w:lang w:val="sv-FI"/>
        </w:rPr>
        <w:t>.</w:t>
      </w:r>
    </w:p>
  </w:footnote>
  <w:footnote w:id="2">
    <w:p w:rsidR="0068318B" w:rsidRPr="00486CFC" w:rsidRDefault="0068318B" w:rsidP="00486CFC">
      <w:pPr>
        <w:pStyle w:val="Fotnotstext"/>
        <w:jc w:val="both"/>
        <w:rPr>
          <w:lang w:val="sv-FI"/>
        </w:rPr>
      </w:pPr>
      <w:r>
        <w:rPr>
          <w:rStyle w:val="Fotnotsreferens"/>
        </w:rPr>
        <w:footnoteRef/>
      </w:r>
      <w:r>
        <w:t xml:space="preserve"> </w:t>
      </w:r>
      <w:r w:rsidRPr="00486CFC">
        <w:t>I 17</w:t>
      </w:r>
      <w:r>
        <w:t> §</w:t>
      </w:r>
      <w:r w:rsidRPr="00486CFC">
        <w:t xml:space="preserve"> 2</w:t>
      </w:r>
      <w:r>
        <w:t> mom.</w:t>
      </w:r>
      <w:r w:rsidRPr="00486CFC">
        <w:t xml:space="preserve"> i lagen om avskiljning och lagring av koldioxid finns bestämmelser om straff för brott mot lagen om avskiljning och lagring av koldioxid vilken mö</w:t>
      </w:r>
      <w:r w:rsidRPr="00486CFC">
        <w:t>j</w:t>
      </w:r>
      <w:r w:rsidRPr="00486CFC">
        <w:t>liggör utdömande av bötesstraff. Dessa bestämmelser blir automatiskt tilläm</w:t>
      </w:r>
      <w:r>
        <w:t>pliga på Åland till följd av de</w:t>
      </w:r>
      <w:r w:rsidRPr="00486CFC">
        <w:t xml:space="preserve"> inledande bestämmelserna i 1</w:t>
      </w:r>
      <w:r>
        <w:t> §</w:t>
      </w:r>
      <w:r w:rsidRPr="00486CFC">
        <w:t xml:space="preserve"> blankettlagen.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8B" w:rsidRDefault="0068318B">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C757B7">
      <w:rPr>
        <w:rStyle w:val="Sidnummer"/>
        <w:noProof/>
      </w:rPr>
      <w:t>14</w:t>
    </w:r>
    <w:r>
      <w:rPr>
        <w:rStyle w:val="Sidnummer"/>
      </w:rPr>
      <w:fldChar w:fldCharType="end"/>
    </w:r>
  </w:p>
  <w:p w:rsidR="0068318B" w:rsidRDefault="0068318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8B" w:rsidRDefault="0068318B">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C757B7">
      <w:rPr>
        <w:rStyle w:val="Sidnummer"/>
        <w:noProof/>
      </w:rPr>
      <w:t>15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C8D"/>
    <w:rsid w:val="00024FFC"/>
    <w:rsid w:val="00041D6E"/>
    <w:rsid w:val="00046FAA"/>
    <w:rsid w:val="00052C71"/>
    <w:rsid w:val="00077907"/>
    <w:rsid w:val="00086B98"/>
    <w:rsid w:val="000A624C"/>
    <w:rsid w:val="000B70DF"/>
    <w:rsid w:val="000C5037"/>
    <w:rsid w:val="000C6465"/>
    <w:rsid w:val="000E3B3E"/>
    <w:rsid w:val="000E5152"/>
    <w:rsid w:val="000E7572"/>
    <w:rsid w:val="00100CC0"/>
    <w:rsid w:val="001030D2"/>
    <w:rsid w:val="0010449B"/>
    <w:rsid w:val="0013333B"/>
    <w:rsid w:val="001405B7"/>
    <w:rsid w:val="00144EC5"/>
    <w:rsid w:val="00145C09"/>
    <w:rsid w:val="00155647"/>
    <w:rsid w:val="00167FA6"/>
    <w:rsid w:val="0017159E"/>
    <w:rsid w:val="001A0EB5"/>
    <w:rsid w:val="001B0B8A"/>
    <w:rsid w:val="001C0957"/>
    <w:rsid w:val="001C77E7"/>
    <w:rsid w:val="001D1643"/>
    <w:rsid w:val="001D187F"/>
    <w:rsid w:val="001D61EF"/>
    <w:rsid w:val="001E7B06"/>
    <w:rsid w:val="001F1C3D"/>
    <w:rsid w:val="001F39FE"/>
    <w:rsid w:val="00201674"/>
    <w:rsid w:val="00207058"/>
    <w:rsid w:val="002165F0"/>
    <w:rsid w:val="00223ADE"/>
    <w:rsid w:val="00277DC9"/>
    <w:rsid w:val="0028032D"/>
    <w:rsid w:val="0028247D"/>
    <w:rsid w:val="00291465"/>
    <w:rsid w:val="002B168A"/>
    <w:rsid w:val="002B7A4B"/>
    <w:rsid w:val="002C601A"/>
    <w:rsid w:val="002C6BBA"/>
    <w:rsid w:val="002E0360"/>
    <w:rsid w:val="00307F26"/>
    <w:rsid w:val="00311A7F"/>
    <w:rsid w:val="00316EEE"/>
    <w:rsid w:val="0032463E"/>
    <w:rsid w:val="003246FF"/>
    <w:rsid w:val="00327C0E"/>
    <w:rsid w:val="00376F3B"/>
    <w:rsid w:val="003A14D5"/>
    <w:rsid w:val="003A7CB5"/>
    <w:rsid w:val="003B295C"/>
    <w:rsid w:val="003B7365"/>
    <w:rsid w:val="003C4471"/>
    <w:rsid w:val="003C7EE3"/>
    <w:rsid w:val="003D3316"/>
    <w:rsid w:val="003E06C7"/>
    <w:rsid w:val="003F21CF"/>
    <w:rsid w:val="00402F86"/>
    <w:rsid w:val="00406A81"/>
    <w:rsid w:val="00413975"/>
    <w:rsid w:val="0041470D"/>
    <w:rsid w:val="00416117"/>
    <w:rsid w:val="00417FB2"/>
    <w:rsid w:val="004239C7"/>
    <w:rsid w:val="004321CA"/>
    <w:rsid w:val="00435702"/>
    <w:rsid w:val="00442CDA"/>
    <w:rsid w:val="00454565"/>
    <w:rsid w:val="004705BD"/>
    <w:rsid w:val="00470A60"/>
    <w:rsid w:val="00476632"/>
    <w:rsid w:val="00476731"/>
    <w:rsid w:val="004830A0"/>
    <w:rsid w:val="00486CFC"/>
    <w:rsid w:val="00491E6C"/>
    <w:rsid w:val="004A6D5F"/>
    <w:rsid w:val="004C6589"/>
    <w:rsid w:val="004D309B"/>
    <w:rsid w:val="004E5467"/>
    <w:rsid w:val="0051078C"/>
    <w:rsid w:val="005153F0"/>
    <w:rsid w:val="005240F0"/>
    <w:rsid w:val="00524BBA"/>
    <w:rsid w:val="00525E47"/>
    <w:rsid w:val="00535AD0"/>
    <w:rsid w:val="00550256"/>
    <w:rsid w:val="00555F51"/>
    <w:rsid w:val="005578FA"/>
    <w:rsid w:val="00572352"/>
    <w:rsid w:val="00576792"/>
    <w:rsid w:val="005A197E"/>
    <w:rsid w:val="005A577B"/>
    <w:rsid w:val="005B1BF4"/>
    <w:rsid w:val="005B2F9F"/>
    <w:rsid w:val="005B722E"/>
    <w:rsid w:val="005C5834"/>
    <w:rsid w:val="005D0814"/>
    <w:rsid w:val="00603508"/>
    <w:rsid w:val="00612662"/>
    <w:rsid w:val="00617057"/>
    <w:rsid w:val="00637116"/>
    <w:rsid w:val="00645220"/>
    <w:rsid w:val="006453F4"/>
    <w:rsid w:val="00667A1E"/>
    <w:rsid w:val="00674090"/>
    <w:rsid w:val="0068318B"/>
    <w:rsid w:val="00684792"/>
    <w:rsid w:val="00695404"/>
    <w:rsid w:val="00696A77"/>
    <w:rsid w:val="00696B0A"/>
    <w:rsid w:val="00697000"/>
    <w:rsid w:val="006A565F"/>
    <w:rsid w:val="006E64AA"/>
    <w:rsid w:val="006E6BC6"/>
    <w:rsid w:val="006E7031"/>
    <w:rsid w:val="006F09AF"/>
    <w:rsid w:val="006F6C35"/>
    <w:rsid w:val="007011A7"/>
    <w:rsid w:val="00701D51"/>
    <w:rsid w:val="007124C9"/>
    <w:rsid w:val="0072375C"/>
    <w:rsid w:val="007410A9"/>
    <w:rsid w:val="00742279"/>
    <w:rsid w:val="00742603"/>
    <w:rsid w:val="00745DC5"/>
    <w:rsid w:val="00752F2E"/>
    <w:rsid w:val="007536A8"/>
    <w:rsid w:val="0076212A"/>
    <w:rsid w:val="007652E1"/>
    <w:rsid w:val="0077106E"/>
    <w:rsid w:val="00773A22"/>
    <w:rsid w:val="00777CBF"/>
    <w:rsid w:val="00784714"/>
    <w:rsid w:val="00785187"/>
    <w:rsid w:val="00787961"/>
    <w:rsid w:val="007A4154"/>
    <w:rsid w:val="007A62AA"/>
    <w:rsid w:val="007A7AF6"/>
    <w:rsid w:val="007B1F22"/>
    <w:rsid w:val="007C20A7"/>
    <w:rsid w:val="007C417A"/>
    <w:rsid w:val="007D4B3E"/>
    <w:rsid w:val="007E5432"/>
    <w:rsid w:val="007F1BF8"/>
    <w:rsid w:val="007F33BB"/>
    <w:rsid w:val="007F709F"/>
    <w:rsid w:val="0080078F"/>
    <w:rsid w:val="00805F8D"/>
    <w:rsid w:val="0080799A"/>
    <w:rsid w:val="00807EE4"/>
    <w:rsid w:val="00815DD7"/>
    <w:rsid w:val="00815F2D"/>
    <w:rsid w:val="0083491D"/>
    <w:rsid w:val="00836514"/>
    <w:rsid w:val="00847537"/>
    <w:rsid w:val="00877506"/>
    <w:rsid w:val="00882506"/>
    <w:rsid w:val="00883222"/>
    <w:rsid w:val="008855AE"/>
    <w:rsid w:val="00885ABD"/>
    <w:rsid w:val="008956AC"/>
    <w:rsid w:val="008969CD"/>
    <w:rsid w:val="008A1E3A"/>
    <w:rsid w:val="008A6A28"/>
    <w:rsid w:val="008B6B2F"/>
    <w:rsid w:val="008D1D7B"/>
    <w:rsid w:val="008D1D99"/>
    <w:rsid w:val="008D67D4"/>
    <w:rsid w:val="008F18E5"/>
    <w:rsid w:val="008F7427"/>
    <w:rsid w:val="009013D1"/>
    <w:rsid w:val="00902425"/>
    <w:rsid w:val="0090673A"/>
    <w:rsid w:val="00922E97"/>
    <w:rsid w:val="00957297"/>
    <w:rsid w:val="0096483E"/>
    <w:rsid w:val="0096505D"/>
    <w:rsid w:val="009767E8"/>
    <w:rsid w:val="009B7645"/>
    <w:rsid w:val="009C44E3"/>
    <w:rsid w:val="009C761F"/>
    <w:rsid w:val="009C796D"/>
    <w:rsid w:val="009E5B65"/>
    <w:rsid w:val="009F0B19"/>
    <w:rsid w:val="00A03635"/>
    <w:rsid w:val="00A164A8"/>
    <w:rsid w:val="00A3198F"/>
    <w:rsid w:val="00A4643E"/>
    <w:rsid w:val="00A477F6"/>
    <w:rsid w:val="00A75CDE"/>
    <w:rsid w:val="00A957EF"/>
    <w:rsid w:val="00AA641C"/>
    <w:rsid w:val="00AA7100"/>
    <w:rsid w:val="00AB150B"/>
    <w:rsid w:val="00AC15FA"/>
    <w:rsid w:val="00AC282E"/>
    <w:rsid w:val="00AC2BAC"/>
    <w:rsid w:val="00AE4E1A"/>
    <w:rsid w:val="00AF29DF"/>
    <w:rsid w:val="00B165E9"/>
    <w:rsid w:val="00B238E8"/>
    <w:rsid w:val="00B32D02"/>
    <w:rsid w:val="00B35D71"/>
    <w:rsid w:val="00B53529"/>
    <w:rsid w:val="00B60973"/>
    <w:rsid w:val="00B81EDA"/>
    <w:rsid w:val="00B91514"/>
    <w:rsid w:val="00B91C5A"/>
    <w:rsid w:val="00BA48EE"/>
    <w:rsid w:val="00BB5DDF"/>
    <w:rsid w:val="00BC0DC0"/>
    <w:rsid w:val="00BC3CC3"/>
    <w:rsid w:val="00BD3BAC"/>
    <w:rsid w:val="00BE117C"/>
    <w:rsid w:val="00BE2196"/>
    <w:rsid w:val="00BE3F2B"/>
    <w:rsid w:val="00BE7B8C"/>
    <w:rsid w:val="00BF5C57"/>
    <w:rsid w:val="00C041B2"/>
    <w:rsid w:val="00C25250"/>
    <w:rsid w:val="00C33EE8"/>
    <w:rsid w:val="00C35FAA"/>
    <w:rsid w:val="00C435EB"/>
    <w:rsid w:val="00C465DE"/>
    <w:rsid w:val="00C51C88"/>
    <w:rsid w:val="00C552E4"/>
    <w:rsid w:val="00C66B99"/>
    <w:rsid w:val="00C757B7"/>
    <w:rsid w:val="00C8589B"/>
    <w:rsid w:val="00C900DE"/>
    <w:rsid w:val="00C9186E"/>
    <w:rsid w:val="00CC1785"/>
    <w:rsid w:val="00CC59B1"/>
    <w:rsid w:val="00CE5BDA"/>
    <w:rsid w:val="00CE6CEE"/>
    <w:rsid w:val="00CF47DA"/>
    <w:rsid w:val="00CF6778"/>
    <w:rsid w:val="00D11844"/>
    <w:rsid w:val="00D242D7"/>
    <w:rsid w:val="00D34EE7"/>
    <w:rsid w:val="00D44DDA"/>
    <w:rsid w:val="00D4543E"/>
    <w:rsid w:val="00D555A3"/>
    <w:rsid w:val="00D55DD2"/>
    <w:rsid w:val="00D64B87"/>
    <w:rsid w:val="00D67039"/>
    <w:rsid w:val="00D7357E"/>
    <w:rsid w:val="00D77DC1"/>
    <w:rsid w:val="00D972CA"/>
    <w:rsid w:val="00DA0B95"/>
    <w:rsid w:val="00DA6C2D"/>
    <w:rsid w:val="00DA6F26"/>
    <w:rsid w:val="00DC004B"/>
    <w:rsid w:val="00DD6928"/>
    <w:rsid w:val="00DE01EC"/>
    <w:rsid w:val="00DE7708"/>
    <w:rsid w:val="00DF1EE7"/>
    <w:rsid w:val="00DF5940"/>
    <w:rsid w:val="00DF67B9"/>
    <w:rsid w:val="00E10249"/>
    <w:rsid w:val="00E132BA"/>
    <w:rsid w:val="00E17D21"/>
    <w:rsid w:val="00E2204F"/>
    <w:rsid w:val="00E22652"/>
    <w:rsid w:val="00E31234"/>
    <w:rsid w:val="00E31923"/>
    <w:rsid w:val="00E37CA0"/>
    <w:rsid w:val="00E469D3"/>
    <w:rsid w:val="00E54597"/>
    <w:rsid w:val="00E61C8D"/>
    <w:rsid w:val="00E71C49"/>
    <w:rsid w:val="00E86B77"/>
    <w:rsid w:val="00EA0918"/>
    <w:rsid w:val="00EB0CD2"/>
    <w:rsid w:val="00EC39ED"/>
    <w:rsid w:val="00ED202B"/>
    <w:rsid w:val="00ED5AE8"/>
    <w:rsid w:val="00EE48F3"/>
    <w:rsid w:val="00EE61E6"/>
    <w:rsid w:val="00EF3616"/>
    <w:rsid w:val="00EF54E8"/>
    <w:rsid w:val="00F23F4A"/>
    <w:rsid w:val="00F33583"/>
    <w:rsid w:val="00F35F66"/>
    <w:rsid w:val="00F57ED9"/>
    <w:rsid w:val="00F62B49"/>
    <w:rsid w:val="00F63AAA"/>
    <w:rsid w:val="00F8680B"/>
    <w:rsid w:val="00FB4B92"/>
    <w:rsid w:val="00FB6499"/>
    <w:rsid w:val="00FC1F2F"/>
    <w:rsid w:val="00FC4F41"/>
    <w:rsid w:val="00FD2A2D"/>
    <w:rsid w:val="00FD4DB5"/>
    <w:rsid w:val="00FD5051"/>
    <w:rsid w:val="00FF433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basedOn w:val="Standardstycketeckensnitt"/>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4321CA"/>
    <w:pPr>
      <w:jc w:val="both"/>
    </w:pPr>
    <w:rPr>
      <w:sz w:val="22"/>
      <w:szCs w:val="22"/>
      <w:lang w:val="sv-FI" w:eastAsia="sv-FI"/>
    </w:rPr>
  </w:style>
  <w:style w:type="paragraph" w:styleId="Fotnotstext">
    <w:name w:val="footnote text"/>
    <w:basedOn w:val="Normal"/>
    <w:link w:val="FotnotstextChar"/>
    <w:semiHidden/>
    <w:rsid w:val="00AA641C"/>
    <w:pPr>
      <w:spacing w:after="200"/>
    </w:pPr>
    <w:rPr>
      <w:rFonts w:eastAsia="Calibri"/>
      <w:sz w:val="20"/>
      <w:szCs w:val="20"/>
      <w:lang w:eastAsia="en-US"/>
    </w:rPr>
  </w:style>
  <w:style w:type="character" w:customStyle="1" w:styleId="FotnotstextChar">
    <w:name w:val="Fotnotstext Char"/>
    <w:basedOn w:val="Standardstycketeckensnitt"/>
    <w:link w:val="Fotnotstext"/>
    <w:semiHidden/>
    <w:rsid w:val="00AA641C"/>
    <w:rPr>
      <w:rFonts w:eastAsia="Calibri"/>
      <w:lang w:val="sv-SE" w:eastAsia="en-US"/>
    </w:rPr>
  </w:style>
  <w:style w:type="character" w:styleId="Fotnotsreferens">
    <w:name w:val="footnote reference"/>
    <w:semiHidden/>
    <w:rsid w:val="00AA641C"/>
    <w:rPr>
      <w:vertAlign w:val="superscript"/>
    </w:rPr>
  </w:style>
  <w:style w:type="paragraph" w:customStyle="1" w:styleId="py">
    <w:name w:val="py"/>
    <w:basedOn w:val="Normal"/>
    <w:rsid w:val="00EF54E8"/>
    <w:pPr>
      <w:spacing w:before="100" w:beforeAutospacing="1" w:after="100" w:afterAutospacing="1"/>
    </w:pPr>
    <w:rPr>
      <w:lang w:val="sv-FI" w:eastAsia="sv-FI"/>
    </w:rPr>
  </w:style>
  <w:style w:type="paragraph" w:customStyle="1" w:styleId="center">
    <w:name w:val="center"/>
    <w:basedOn w:val="Normal"/>
    <w:rsid w:val="00EF54E8"/>
    <w:pPr>
      <w:spacing w:before="100" w:beforeAutospacing="1" w:after="100" w:afterAutospacing="1"/>
    </w:pPr>
    <w:rPr>
      <w:lang w:val="sv-FI" w:eastAsia="sv-FI"/>
    </w:rPr>
  </w:style>
  <w:style w:type="character" w:styleId="Stark">
    <w:name w:val="Strong"/>
    <w:uiPriority w:val="22"/>
    <w:qFormat/>
    <w:rsid w:val="00EF54E8"/>
    <w:rPr>
      <w:b/>
      <w:bCs/>
    </w:rPr>
  </w:style>
  <w:style w:type="paragraph" w:styleId="Ballongtext">
    <w:name w:val="Balloon Text"/>
    <w:basedOn w:val="Normal"/>
    <w:link w:val="BallongtextChar"/>
    <w:uiPriority w:val="99"/>
    <w:semiHidden/>
    <w:unhideWhenUsed/>
    <w:rsid w:val="000C5037"/>
    <w:rPr>
      <w:rFonts w:ascii="Tahoma" w:hAnsi="Tahoma" w:cs="Tahoma"/>
      <w:sz w:val="16"/>
      <w:szCs w:val="16"/>
    </w:rPr>
  </w:style>
  <w:style w:type="character" w:customStyle="1" w:styleId="BallongtextChar">
    <w:name w:val="Ballongtext Char"/>
    <w:basedOn w:val="Standardstycketeckensnitt"/>
    <w:link w:val="Ballongtext"/>
    <w:uiPriority w:val="99"/>
    <w:semiHidden/>
    <w:rsid w:val="000C5037"/>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1120">
      <w:bodyDiv w:val="1"/>
      <w:marLeft w:val="0"/>
      <w:marRight w:val="0"/>
      <w:marTop w:val="0"/>
      <w:marBottom w:val="0"/>
      <w:divBdr>
        <w:top w:val="none" w:sz="0" w:space="0" w:color="auto"/>
        <w:left w:val="none" w:sz="0" w:space="0" w:color="auto"/>
        <w:bottom w:val="none" w:sz="0" w:space="0" w:color="auto"/>
        <w:right w:val="none" w:sz="0" w:space="0" w:color="auto"/>
      </w:divBdr>
      <w:divsChild>
        <w:div w:id="57554949">
          <w:marLeft w:val="0"/>
          <w:marRight w:val="0"/>
          <w:marTop w:val="0"/>
          <w:marBottom w:val="0"/>
          <w:divBdr>
            <w:top w:val="none" w:sz="0" w:space="0" w:color="auto"/>
            <w:left w:val="none" w:sz="0" w:space="0" w:color="auto"/>
            <w:bottom w:val="none" w:sz="0" w:space="0" w:color="auto"/>
            <w:right w:val="none" w:sz="0" w:space="0" w:color="auto"/>
          </w:divBdr>
          <w:divsChild>
            <w:div w:id="2112360466">
              <w:marLeft w:val="0"/>
              <w:marRight w:val="0"/>
              <w:marTop w:val="0"/>
              <w:marBottom w:val="0"/>
              <w:divBdr>
                <w:top w:val="none" w:sz="0" w:space="0" w:color="auto"/>
                <w:left w:val="none" w:sz="0" w:space="0" w:color="auto"/>
                <w:bottom w:val="none" w:sz="0" w:space="0" w:color="auto"/>
                <w:right w:val="none" w:sz="0" w:space="0" w:color="auto"/>
              </w:divBdr>
              <w:divsChild>
                <w:div w:id="16579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47849">
      <w:bodyDiv w:val="1"/>
      <w:marLeft w:val="0"/>
      <w:marRight w:val="0"/>
      <w:marTop w:val="0"/>
      <w:marBottom w:val="0"/>
      <w:divBdr>
        <w:top w:val="none" w:sz="0" w:space="0" w:color="auto"/>
        <w:left w:val="none" w:sz="0" w:space="0" w:color="auto"/>
        <w:bottom w:val="none" w:sz="0" w:space="0" w:color="auto"/>
        <w:right w:val="none" w:sz="0" w:space="0" w:color="auto"/>
      </w:divBdr>
      <w:divsChild>
        <w:div w:id="1035623460">
          <w:marLeft w:val="0"/>
          <w:marRight w:val="0"/>
          <w:marTop w:val="0"/>
          <w:marBottom w:val="0"/>
          <w:divBdr>
            <w:top w:val="none" w:sz="0" w:space="0" w:color="auto"/>
            <w:left w:val="none" w:sz="0" w:space="0" w:color="auto"/>
            <w:bottom w:val="none" w:sz="0" w:space="0" w:color="auto"/>
            <w:right w:val="none" w:sz="0" w:space="0" w:color="auto"/>
          </w:divBdr>
          <w:divsChild>
            <w:div w:id="1504931903">
              <w:marLeft w:val="3675"/>
              <w:marRight w:val="3675"/>
              <w:marTop w:val="375"/>
              <w:marBottom w:val="0"/>
              <w:divBdr>
                <w:top w:val="none" w:sz="0" w:space="0" w:color="auto"/>
                <w:left w:val="none" w:sz="0" w:space="0" w:color="auto"/>
                <w:bottom w:val="none" w:sz="0" w:space="0" w:color="auto"/>
                <w:right w:val="none" w:sz="0" w:space="0" w:color="auto"/>
              </w:divBdr>
              <w:divsChild>
                <w:div w:id="1818186717">
                  <w:marLeft w:val="0"/>
                  <w:marRight w:val="0"/>
                  <w:marTop w:val="0"/>
                  <w:marBottom w:val="0"/>
                  <w:divBdr>
                    <w:top w:val="none" w:sz="0" w:space="0" w:color="auto"/>
                    <w:left w:val="none" w:sz="0" w:space="0" w:color="auto"/>
                    <w:bottom w:val="none" w:sz="0" w:space="0" w:color="auto"/>
                    <w:right w:val="none" w:sz="0" w:space="0" w:color="auto"/>
                  </w:divBdr>
                  <w:divsChild>
                    <w:div w:id="1860847517">
                      <w:marLeft w:val="0"/>
                      <w:marRight w:val="0"/>
                      <w:marTop w:val="0"/>
                      <w:marBottom w:val="0"/>
                      <w:divBdr>
                        <w:top w:val="single" w:sz="6" w:space="0" w:color="D9D9D9"/>
                        <w:left w:val="none" w:sz="0" w:space="0" w:color="auto"/>
                        <w:bottom w:val="single" w:sz="6" w:space="0" w:color="D9D9D9"/>
                        <w:right w:val="none" w:sz="0" w:space="0" w:color="auto"/>
                      </w:divBdr>
                      <w:divsChild>
                        <w:div w:id="1898082311">
                          <w:marLeft w:val="150"/>
                          <w:marRight w:val="150"/>
                          <w:marTop w:val="0"/>
                          <w:marBottom w:val="0"/>
                          <w:divBdr>
                            <w:top w:val="none" w:sz="0" w:space="0" w:color="auto"/>
                            <w:left w:val="none" w:sz="0" w:space="0" w:color="auto"/>
                            <w:bottom w:val="single" w:sz="6" w:space="8" w:color="D9D9D9"/>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LF2420112012-P.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1FAA-4D34-4C4C-8884-48722316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4</TotalTime>
  <Pages>15</Pages>
  <Words>5015</Words>
  <Characters>26584</Characters>
  <Application>Microsoft Office Word</Application>
  <DocSecurity>0</DocSecurity>
  <Lines>221</Lines>
  <Paragraphs>63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31536</CharactersWithSpaces>
  <SharedDoc>false</SharedDoc>
  <HLinks>
    <vt:vector size="72"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ariant>
        <vt:i4>524288</vt:i4>
      </vt:variant>
      <vt:variant>
        <vt:i4>1026</vt:i4>
      </vt:variant>
      <vt:variant>
        <vt:i4>1025</vt:i4>
      </vt:variant>
      <vt:variant>
        <vt:i4>1</vt:i4>
      </vt:variant>
      <vt:variant>
        <vt:lpwstr>5x5px</vt:lpwstr>
      </vt:variant>
      <vt:variant>
        <vt:lpwstr/>
      </vt:variant>
      <vt:variant>
        <vt:i4>7274561</vt:i4>
      </vt:variant>
      <vt:variant>
        <vt:i4>-1</vt:i4>
      </vt:variant>
      <vt:variant>
        <vt:i4>1026</vt:i4>
      </vt:variant>
      <vt:variant>
        <vt:i4>1</vt:i4>
      </vt:variant>
      <vt:variant>
        <vt:lpwstr>regeringen_svartvit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LR</dc:creator>
  <cp:lastModifiedBy>LR</cp:lastModifiedBy>
  <cp:revision>5</cp:revision>
  <cp:lastPrinted>2012-08-30T12:22:00Z</cp:lastPrinted>
  <dcterms:created xsi:type="dcterms:W3CDTF">2012-08-30T12:16:00Z</dcterms:created>
  <dcterms:modified xsi:type="dcterms:W3CDTF">2012-08-31T08:43:00Z</dcterms:modified>
</cp:coreProperties>
</file>