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>
        <w:trPr>
          <w:cantSplit/>
          <w:trHeight w:val="20"/>
        </w:trPr>
        <w:tc>
          <w:tcPr>
            <w:tcW w:w="861" w:type="dxa"/>
            <w:vMerge w:val="restart"/>
          </w:tcPr>
          <w:p w:rsidR="00E023D9" w:rsidRDefault="00A64DBD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E023D9" w:rsidRDefault="00A64DBD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>
        <w:trPr>
          <w:cantSplit/>
          <w:trHeight w:val="299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E023D9" w:rsidRDefault="00E023D9">
            <w:pPr>
              <w:pStyle w:val="xDatum1"/>
            </w:pPr>
            <w:r>
              <w:t>20</w:t>
            </w:r>
            <w:r w:rsidR="003C188F">
              <w:t>19</w:t>
            </w:r>
            <w:r>
              <w:t>-</w:t>
            </w:r>
            <w:r w:rsidR="00A64DBD">
              <w:t>0</w:t>
            </w:r>
            <w:r w:rsidR="00705FC0">
              <w:t>3</w:t>
            </w:r>
            <w:r>
              <w:t>-</w:t>
            </w:r>
            <w:r w:rsidR="00B94D68">
              <w:t>21</w:t>
            </w:r>
          </w:p>
        </w:tc>
        <w:tc>
          <w:tcPr>
            <w:tcW w:w="2563" w:type="dxa"/>
            <w:vAlign w:val="center"/>
          </w:tcPr>
          <w:p w:rsidR="00E023D9" w:rsidRDefault="00E023D9">
            <w:pPr>
              <w:pStyle w:val="xBeteckning1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Beteckning2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</w:tr>
    </w:tbl>
    <w:p w:rsidR="00E023D9" w:rsidRDefault="00E023D9">
      <w:pPr>
        <w:rPr>
          <w:b/>
          <w:bCs/>
        </w:rPr>
        <w:sectPr w:rsidR="00E023D9">
          <w:footerReference w:type="even" r:id="rId11"/>
          <w:footerReference w:type="default" r:id="rId12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BF3DEB">
        <w:t>lagförslag</w:t>
      </w:r>
    </w:p>
    <w:p w:rsidR="00E023D9" w:rsidRDefault="00BF3DEB">
      <w:pPr>
        <w:pStyle w:val="ArendeRubrik"/>
      </w:pPr>
      <w:r>
        <w:t>Avbytarlagstiftning</w:t>
      </w:r>
    </w:p>
    <w:p w:rsidR="00E023D9" w:rsidRDefault="00E023D9">
      <w:pPr>
        <w:pStyle w:val="ArendeUnderRubrik"/>
      </w:pPr>
      <w:r>
        <w:t xml:space="preserve">Landskapsregeringens </w:t>
      </w:r>
      <w:r w:rsidR="00BF3DEB">
        <w:t>lagförslag</w:t>
      </w:r>
      <w:r>
        <w:t xml:space="preserve"> nr </w:t>
      </w:r>
      <w:r w:rsidR="00B94D68">
        <w:t>14</w:t>
      </w:r>
      <w:r>
        <w:t>/20</w:t>
      </w:r>
      <w:r w:rsidR="00B94D68">
        <w:t>18</w:t>
      </w:r>
      <w:r>
        <w:t>-20</w:t>
      </w:r>
      <w:r w:rsidR="00B94D68">
        <w:t>19</w:t>
      </w:r>
    </w:p>
    <w:p w:rsidR="00E023D9" w:rsidRDefault="00E023D9">
      <w:pPr>
        <w:pStyle w:val="ANormal"/>
      </w:pPr>
    </w:p>
    <w:p w:rsidR="00E023D9" w:rsidRDefault="00E023D9">
      <w:pPr>
        <w:pStyle w:val="Innehll1"/>
      </w:pPr>
      <w:r>
        <w:t>INNEHÅLL</w:t>
      </w:r>
    </w:p>
    <w:p w:rsidR="003C188F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535846862" w:history="1">
        <w:r w:rsidR="003C188F" w:rsidRPr="00181199">
          <w:rPr>
            <w:rStyle w:val="Hyperlnk"/>
            <w:lang w:val="en-GB"/>
          </w:rPr>
          <w:t xml:space="preserve">L A N D S K A P S L A G </w:t>
        </w:r>
        <w:r w:rsidR="003C188F" w:rsidRPr="00181199">
          <w:rPr>
            <w:rStyle w:val="Hyperlnk"/>
          </w:rPr>
          <w:t>om ändring av landskapslagen om avbytarstöd</w:t>
        </w:r>
        <w:r w:rsidR="003C188F">
          <w:rPr>
            <w:webHidden/>
          </w:rPr>
          <w:tab/>
        </w:r>
        <w:r w:rsidR="003C188F">
          <w:rPr>
            <w:webHidden/>
          </w:rPr>
          <w:fldChar w:fldCharType="begin"/>
        </w:r>
        <w:r w:rsidR="003C188F">
          <w:rPr>
            <w:webHidden/>
          </w:rPr>
          <w:instrText xml:space="preserve"> PAGEREF _Toc535846862 \h </w:instrText>
        </w:r>
        <w:r w:rsidR="003C188F">
          <w:rPr>
            <w:webHidden/>
          </w:rPr>
        </w:r>
        <w:r w:rsidR="003C188F">
          <w:rPr>
            <w:webHidden/>
          </w:rPr>
          <w:fldChar w:fldCharType="separate"/>
        </w:r>
        <w:r w:rsidR="00891994">
          <w:rPr>
            <w:webHidden/>
          </w:rPr>
          <w:t>1</w:t>
        </w:r>
        <w:r w:rsidR="003C188F">
          <w:rPr>
            <w:webHidden/>
          </w:rPr>
          <w:fldChar w:fldCharType="end"/>
        </w:r>
      </w:hyperlink>
    </w:p>
    <w:p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E023D9" w:rsidRDefault="00E023D9">
      <w:pPr>
        <w:pStyle w:val="ANormal"/>
        <w:rPr>
          <w:noProof/>
        </w:rPr>
      </w:pPr>
    </w:p>
    <w:p w:rsidR="00E023D9" w:rsidRPr="00E74A5E" w:rsidRDefault="00505C57">
      <w:pPr>
        <w:pStyle w:val="ANormal"/>
        <w:rPr>
          <w:lang w:val="sv-FI"/>
        </w:rPr>
      </w:pPr>
      <w:r w:rsidRPr="00E74A5E">
        <w:rPr>
          <w:lang w:val="sv-FI"/>
        </w:rPr>
        <w:t>1</w:t>
      </w:r>
      <w:r w:rsidR="00262245" w:rsidRPr="00E74A5E">
        <w:rPr>
          <w:lang w:val="sv-FI"/>
        </w:rPr>
        <w:t>.</w:t>
      </w:r>
    </w:p>
    <w:p w:rsidR="00E023D9" w:rsidRPr="00BF3DEB" w:rsidRDefault="00E023D9">
      <w:pPr>
        <w:pStyle w:val="LagHuvRubr"/>
      </w:pPr>
      <w:bookmarkStart w:id="1" w:name="_Toc500921111"/>
      <w:bookmarkStart w:id="2" w:name="_Toc528640435"/>
      <w:bookmarkStart w:id="3" w:name="_Toc535846862"/>
      <w:r w:rsidRPr="00E74A5E">
        <w:rPr>
          <w:lang w:val="sv-FI"/>
        </w:rPr>
        <w:t>L A N D S K A P S L A G</w:t>
      </w:r>
      <w:r w:rsidRPr="00E74A5E">
        <w:rPr>
          <w:lang w:val="sv-FI"/>
        </w:rPr>
        <w:br/>
      </w:r>
      <w:r w:rsidRPr="00BF3DEB">
        <w:t>om</w:t>
      </w:r>
      <w:bookmarkEnd w:id="1"/>
      <w:bookmarkEnd w:id="2"/>
      <w:r w:rsidR="00BF3DEB" w:rsidRPr="00BF3DEB">
        <w:t xml:space="preserve"> ändring av </w:t>
      </w:r>
      <w:r w:rsidR="00B94D68">
        <w:t xml:space="preserve">4 och 6 §§ </w:t>
      </w:r>
      <w:r w:rsidR="00BF3DEB" w:rsidRPr="00BF3DEB">
        <w:t>landskapslagen om avbytarstöd</w:t>
      </w:r>
      <w:bookmarkEnd w:id="3"/>
    </w:p>
    <w:p w:rsidR="00BF3DEB" w:rsidRPr="00E74A5E" w:rsidRDefault="00BF3DEB">
      <w:pPr>
        <w:pStyle w:val="ANormal"/>
        <w:rPr>
          <w:lang w:val="sv-FI"/>
        </w:rPr>
      </w:pPr>
    </w:p>
    <w:p w:rsidR="00BF3DEB" w:rsidRPr="00A02C15" w:rsidRDefault="00BF3DEB" w:rsidP="00BF3DEB">
      <w:pPr>
        <w:pStyle w:val="ANormal"/>
      </w:pPr>
      <w:r w:rsidRPr="00A02C15">
        <w:tab/>
      </w:r>
      <w:r w:rsidR="00577EBF" w:rsidRPr="00577EBF">
        <w:t xml:space="preserve">I enlighet med lagtingets beslut </w:t>
      </w:r>
      <w:r w:rsidR="00577EBF" w:rsidRPr="00577EBF">
        <w:rPr>
          <w:b/>
        </w:rPr>
        <w:t>ändras</w:t>
      </w:r>
      <w:r w:rsidR="00577EBF" w:rsidRPr="00577EBF">
        <w:t xml:space="preserve"> 4 och 6</w:t>
      </w:r>
      <w:r w:rsidR="00446FF8">
        <w:t> §</w:t>
      </w:r>
      <w:r w:rsidR="00577EBF" w:rsidRPr="00577EBF">
        <w:t>§ landskapslagen (2014:53) om a</w:t>
      </w:r>
      <w:r w:rsidR="00577EBF" w:rsidRPr="00577EBF">
        <w:t>v</w:t>
      </w:r>
      <w:r w:rsidR="00577EBF" w:rsidRPr="00577EBF">
        <w:t>bytarstöd, varav 4</w:t>
      </w:r>
      <w:r w:rsidR="00446FF8">
        <w:t> §</w:t>
      </w:r>
      <w:r w:rsidR="00577EBF" w:rsidRPr="00577EBF">
        <w:t xml:space="preserve"> och 6</w:t>
      </w:r>
      <w:r w:rsidR="00446FF8">
        <w:t> §</w:t>
      </w:r>
      <w:r w:rsidR="00577EBF" w:rsidRPr="00577EBF">
        <w:t xml:space="preserve"> sådana de lyder i den landskapslag om ändring av lan</w:t>
      </w:r>
      <w:r w:rsidR="00577EBF" w:rsidRPr="00577EBF">
        <w:t>d</w:t>
      </w:r>
      <w:r w:rsidR="00577EBF" w:rsidRPr="00577EBF">
        <w:t>skapslagen om avbytarstöd som antogs av lagtinget den 5 november 2018 (LTB 39/2018), som följer:</w:t>
      </w:r>
    </w:p>
    <w:p w:rsidR="00E023D9" w:rsidRPr="00E74A5E" w:rsidRDefault="00E023D9">
      <w:pPr>
        <w:pStyle w:val="ANormal"/>
        <w:rPr>
          <w:lang w:val="sv-F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:rsidTr="00E3245E">
        <w:tc>
          <w:tcPr>
            <w:tcW w:w="2426" w:type="pct"/>
          </w:tcPr>
          <w:p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:rsidTr="00E3245E">
        <w:tc>
          <w:tcPr>
            <w:tcW w:w="2426" w:type="pct"/>
          </w:tcPr>
          <w:p w:rsidR="00E023D9" w:rsidRDefault="00E023D9">
            <w:pPr>
              <w:pStyle w:val="ANormal"/>
            </w:pPr>
          </w:p>
          <w:p w:rsidR="003C188F" w:rsidRDefault="003C188F" w:rsidP="003C188F">
            <w:pPr>
              <w:pStyle w:val="LagParagraf"/>
            </w:pPr>
            <w:r>
              <w:t>4</w:t>
            </w:r>
            <w:r w:rsidR="00446FF8">
              <w:t> §</w:t>
            </w:r>
          </w:p>
          <w:p w:rsidR="003C188F" w:rsidRPr="00CE3A85" w:rsidRDefault="003C188F" w:rsidP="003C188F">
            <w:pPr>
              <w:pStyle w:val="LagPararubrik"/>
            </w:pPr>
            <w:r w:rsidRPr="00CE3A85">
              <w:t>Avbytardagar</w:t>
            </w:r>
          </w:p>
          <w:p w:rsidR="003C188F" w:rsidRPr="00CE3A85" w:rsidRDefault="003C188F" w:rsidP="003C188F">
            <w:pPr>
              <w:pStyle w:val="ANormal"/>
            </w:pPr>
            <w:r w:rsidRPr="00CE3A85">
              <w:tab/>
              <w:t>Ett lantbruksföretag</w:t>
            </w:r>
          </w:p>
          <w:p w:rsidR="003C188F" w:rsidRPr="00CE3A85" w:rsidRDefault="003C188F" w:rsidP="003C188F">
            <w:pPr>
              <w:pStyle w:val="ANormal"/>
            </w:pPr>
            <w:r w:rsidRPr="00CE3A85">
              <w:tab/>
              <w:t>1) som har 18 eller fler djurenheter med huvudinriktning på mjölkproduktion, sta</w:t>
            </w:r>
            <w:r w:rsidRPr="00CE3A85">
              <w:t>l</w:t>
            </w:r>
            <w:r w:rsidRPr="00CE3A85">
              <w:t>lade tjurar i köttproduktion, äggproduktion eller smågrisproduktion kan årligen bevi</w:t>
            </w:r>
            <w:r w:rsidRPr="00CE3A85">
              <w:t>l</w:t>
            </w:r>
            <w:r w:rsidRPr="00CE3A85">
              <w:t>jas avbytarstöd för högst 30 dagar medan</w:t>
            </w:r>
          </w:p>
          <w:p w:rsidR="003C188F" w:rsidRPr="00CE3A85" w:rsidRDefault="003C188F" w:rsidP="003C188F">
            <w:pPr>
              <w:pStyle w:val="ANormal"/>
            </w:pPr>
            <w:r w:rsidRPr="00CE3A85">
              <w:tab/>
              <w:t>2) övriga som har minst 6 djurenheter kan årligen beviljas avbytarstöd för högst 15 dagar.</w:t>
            </w:r>
          </w:p>
          <w:p w:rsidR="003C188F" w:rsidRPr="00CE3A85" w:rsidRDefault="003C188F" w:rsidP="003C188F">
            <w:pPr>
              <w:pStyle w:val="ANormal"/>
            </w:pPr>
            <w:r w:rsidRPr="00CE3A85">
              <w:tab/>
              <w:t>En avbytardag omfattar åtta timmar vid lantbruksföretag med huvudinriktning på mjölkproduktion, stallade tjurar i köttpr</w:t>
            </w:r>
            <w:r w:rsidRPr="00CE3A85">
              <w:t>o</w:t>
            </w:r>
            <w:r w:rsidRPr="00CE3A85">
              <w:t>duktion, äggproduktion eller smågrispr</w:t>
            </w:r>
            <w:r w:rsidRPr="00CE3A85">
              <w:t>o</w:t>
            </w:r>
            <w:r w:rsidRPr="00CE3A85">
              <w:t>duktion enligt 1</w:t>
            </w:r>
            <w:r w:rsidR="00446FF8">
              <w:t> mom.</w:t>
            </w:r>
            <w:r w:rsidRPr="00CE3A85">
              <w:t xml:space="preserve"> 1</w:t>
            </w:r>
            <w:r w:rsidR="00446FF8">
              <w:t> punkt</w:t>
            </w:r>
            <w:r w:rsidRPr="00CE3A85">
              <w:t>en och fem timmar vid övriga lantbruksföretag enligt 1</w:t>
            </w:r>
            <w:r w:rsidR="00446FF8">
              <w:t> mom.</w:t>
            </w:r>
            <w:r w:rsidRPr="00CE3A85">
              <w:t xml:space="preserve"> 2</w:t>
            </w:r>
            <w:r w:rsidR="00446FF8">
              <w:t> punkt</w:t>
            </w:r>
            <w:r w:rsidRPr="00CE3A85">
              <w:t>en.</w:t>
            </w:r>
          </w:p>
          <w:p w:rsidR="00E023D9" w:rsidRDefault="00E023D9" w:rsidP="003C188F">
            <w:pPr>
              <w:pStyle w:val="ANormal"/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Default="00E023D9">
            <w:pPr>
              <w:pStyle w:val="ANormal"/>
            </w:pPr>
          </w:p>
          <w:p w:rsidR="00BF3DEB" w:rsidRPr="00BF3DEB" w:rsidRDefault="00BF3DEB" w:rsidP="00BF3DEB">
            <w:pPr>
              <w:pStyle w:val="LagParagraf"/>
            </w:pPr>
            <w:r w:rsidRPr="00BF3DEB">
              <w:t>4</w:t>
            </w:r>
            <w:r w:rsidR="00446FF8">
              <w:t> §</w:t>
            </w:r>
          </w:p>
          <w:p w:rsidR="00BF3DEB" w:rsidRPr="003C188F" w:rsidRDefault="00BF3DEB" w:rsidP="00BF3DEB">
            <w:pPr>
              <w:pStyle w:val="LagPararubrik"/>
              <w:rPr>
                <w:b/>
              </w:rPr>
            </w:pPr>
            <w:r w:rsidRPr="003C188F">
              <w:rPr>
                <w:b/>
              </w:rPr>
              <w:t>Avbytartimmar</w:t>
            </w:r>
          </w:p>
          <w:p w:rsidR="00BF3DEB" w:rsidRPr="00060581" w:rsidRDefault="00BF3DEB" w:rsidP="00BF3DEB">
            <w:pPr>
              <w:pStyle w:val="ANormal"/>
              <w:rPr>
                <w:b/>
              </w:rPr>
            </w:pPr>
            <w:r w:rsidRPr="00060581">
              <w:rPr>
                <w:b/>
              </w:rPr>
              <w:tab/>
              <w:t>Ett lantbruksföretag kan</w:t>
            </w:r>
            <w:r w:rsidR="00B94D68">
              <w:rPr>
                <w:b/>
              </w:rPr>
              <w:t xml:space="preserve"> årligen</w:t>
            </w:r>
            <w:r w:rsidRPr="00060581">
              <w:rPr>
                <w:b/>
              </w:rPr>
              <w:t xml:space="preserve"> b</w:t>
            </w:r>
            <w:r w:rsidRPr="00060581">
              <w:rPr>
                <w:b/>
              </w:rPr>
              <w:t>e</w:t>
            </w:r>
            <w:r w:rsidRPr="00060581">
              <w:rPr>
                <w:b/>
              </w:rPr>
              <w:t>viljas avbytartimmar för produktion som avses i 3</w:t>
            </w:r>
            <w:r w:rsidR="00446FF8" w:rsidRPr="00060581">
              <w:rPr>
                <w:b/>
              </w:rPr>
              <w:t> §</w:t>
            </w:r>
            <w:r w:rsidRPr="00060581">
              <w:rPr>
                <w:b/>
              </w:rPr>
              <w:t xml:space="preserve"> i enlighet med följande tabell:</w:t>
            </w:r>
          </w:p>
          <w:p w:rsidR="00BF3DEB" w:rsidRPr="00060581" w:rsidRDefault="00BF3DEB" w:rsidP="00BF3DEB">
            <w:pPr>
              <w:pStyle w:val="ANormal"/>
              <w:rPr>
                <w:b/>
              </w:rPr>
            </w:pP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559"/>
              <w:gridCol w:w="851"/>
            </w:tblGrid>
            <w:tr w:rsidR="00BF3DEB" w:rsidRPr="00060581" w:rsidTr="00300503">
              <w:tc>
                <w:tcPr>
                  <w:tcW w:w="846" w:type="dxa"/>
                </w:tcPr>
                <w:p w:rsidR="00BF3DEB" w:rsidRPr="00060581" w:rsidRDefault="00BF3DEB" w:rsidP="00BF3DEB">
                  <w:pPr>
                    <w:pStyle w:val="Tabelltext"/>
                    <w:rPr>
                      <w:b/>
                    </w:rPr>
                  </w:pPr>
                  <w:r w:rsidRPr="00060581">
                    <w:rPr>
                      <w:b/>
                    </w:rPr>
                    <w:t>timmar</w:t>
                  </w:r>
                </w:p>
              </w:tc>
              <w:tc>
                <w:tcPr>
                  <w:tcW w:w="1559" w:type="dxa"/>
                </w:tcPr>
                <w:p w:rsidR="00BF3DEB" w:rsidRPr="00060581" w:rsidRDefault="00BF3DEB" w:rsidP="00BF3DEB">
                  <w:pPr>
                    <w:pStyle w:val="Tabelltext"/>
                    <w:rPr>
                      <w:b/>
                    </w:rPr>
                  </w:pPr>
                  <w:r w:rsidRPr="00060581">
                    <w:rPr>
                      <w:b/>
                    </w:rPr>
                    <w:t>produktionsi</w:t>
                  </w:r>
                  <w:r w:rsidRPr="00060581">
                    <w:rPr>
                      <w:b/>
                    </w:rPr>
                    <w:t>n</w:t>
                  </w:r>
                  <w:r w:rsidRPr="00060581">
                    <w:rPr>
                      <w:b/>
                    </w:rPr>
                    <w:t>riktning</w:t>
                  </w:r>
                </w:p>
              </w:tc>
              <w:tc>
                <w:tcPr>
                  <w:tcW w:w="851" w:type="dxa"/>
                </w:tcPr>
                <w:p w:rsidR="00BF3DEB" w:rsidRPr="00060581" w:rsidRDefault="00BF3DEB" w:rsidP="00BF3DEB">
                  <w:pPr>
                    <w:pStyle w:val="Tabelltext"/>
                    <w:rPr>
                      <w:b/>
                    </w:rPr>
                  </w:pPr>
                  <w:r w:rsidRPr="00060581">
                    <w:rPr>
                      <w:b/>
                    </w:rPr>
                    <w:t>antal dju</w:t>
                  </w:r>
                  <w:r w:rsidRPr="00060581">
                    <w:rPr>
                      <w:b/>
                    </w:rPr>
                    <w:t>r</w:t>
                  </w:r>
                  <w:r w:rsidRPr="00060581">
                    <w:rPr>
                      <w:b/>
                    </w:rPr>
                    <w:t>enhe</w:t>
                  </w:r>
                  <w:r w:rsidRPr="00060581">
                    <w:rPr>
                      <w:b/>
                    </w:rPr>
                    <w:t>t</w:t>
                  </w:r>
                  <w:r w:rsidRPr="00060581">
                    <w:rPr>
                      <w:b/>
                    </w:rPr>
                    <w:t>er</w:t>
                  </w:r>
                </w:p>
              </w:tc>
            </w:tr>
            <w:tr w:rsidR="00BF3DEB" w:rsidRPr="00060581" w:rsidTr="00300503">
              <w:tc>
                <w:tcPr>
                  <w:tcW w:w="846" w:type="dxa"/>
                </w:tcPr>
                <w:p w:rsidR="00BF3DEB" w:rsidRPr="00060581" w:rsidRDefault="00BF3DEB" w:rsidP="00BF3DEB">
                  <w:pPr>
                    <w:pStyle w:val="Tabelltext"/>
                    <w:rPr>
                      <w:b/>
                    </w:rPr>
                  </w:pPr>
                  <w:r w:rsidRPr="00060581">
                    <w:rPr>
                      <w:b/>
                    </w:rPr>
                    <w:t>300</w:t>
                  </w:r>
                </w:p>
              </w:tc>
              <w:tc>
                <w:tcPr>
                  <w:tcW w:w="1559" w:type="dxa"/>
                </w:tcPr>
                <w:p w:rsidR="00BF3DEB" w:rsidRPr="00060581" w:rsidRDefault="00BF3DEB" w:rsidP="00BF3DEB">
                  <w:pPr>
                    <w:pStyle w:val="Tabelltext"/>
                    <w:rPr>
                      <w:b/>
                    </w:rPr>
                  </w:pPr>
                  <w:r w:rsidRPr="00060581">
                    <w:rPr>
                      <w:b/>
                    </w:rPr>
                    <w:t>mjölkproduk</w:t>
                  </w:r>
                  <w:r w:rsidRPr="00060581">
                    <w:rPr>
                      <w:b/>
                    </w:rPr>
                    <w:t>t</w:t>
                  </w:r>
                  <w:r w:rsidRPr="00060581">
                    <w:rPr>
                      <w:b/>
                    </w:rPr>
                    <w:t>ion, hela året stallade nö</w:t>
                  </w:r>
                  <w:r w:rsidRPr="00060581">
                    <w:rPr>
                      <w:b/>
                    </w:rPr>
                    <w:t>t</w:t>
                  </w:r>
                  <w:r w:rsidRPr="00060581">
                    <w:rPr>
                      <w:b/>
                    </w:rPr>
                    <w:t>djur, äggpr</w:t>
                  </w:r>
                  <w:r w:rsidRPr="00060581">
                    <w:rPr>
                      <w:b/>
                    </w:rPr>
                    <w:t>o</w:t>
                  </w:r>
                  <w:r w:rsidRPr="00060581">
                    <w:rPr>
                      <w:b/>
                    </w:rPr>
                    <w:t>duktion eller smågrispr</w:t>
                  </w:r>
                  <w:r w:rsidRPr="00060581">
                    <w:rPr>
                      <w:b/>
                    </w:rPr>
                    <w:t>o</w:t>
                  </w:r>
                  <w:r w:rsidRPr="00060581">
                    <w:rPr>
                      <w:b/>
                    </w:rPr>
                    <w:t>duktion</w:t>
                  </w:r>
                </w:p>
              </w:tc>
              <w:tc>
                <w:tcPr>
                  <w:tcW w:w="851" w:type="dxa"/>
                </w:tcPr>
                <w:p w:rsidR="00BF3DEB" w:rsidRPr="00060581" w:rsidRDefault="00BF3DEB" w:rsidP="00BF3DEB">
                  <w:pPr>
                    <w:pStyle w:val="Tabelltext"/>
                    <w:rPr>
                      <w:b/>
                    </w:rPr>
                  </w:pPr>
                  <w:r w:rsidRPr="00060581">
                    <w:rPr>
                      <w:b/>
                    </w:rPr>
                    <w:t>18 eller fler</w:t>
                  </w:r>
                </w:p>
              </w:tc>
            </w:tr>
            <w:tr w:rsidR="00BF3DEB" w:rsidRPr="00060581" w:rsidTr="00300503">
              <w:tc>
                <w:tcPr>
                  <w:tcW w:w="846" w:type="dxa"/>
                </w:tcPr>
                <w:p w:rsidR="00BF3DEB" w:rsidRPr="00060581" w:rsidRDefault="00BF3DEB" w:rsidP="00BF3DEB">
                  <w:pPr>
                    <w:pStyle w:val="Tabelltext"/>
                    <w:rPr>
                      <w:b/>
                    </w:rPr>
                  </w:pPr>
                  <w:r w:rsidRPr="00060581">
                    <w:rPr>
                      <w:b/>
                    </w:rPr>
                    <w:t>150</w:t>
                  </w:r>
                </w:p>
              </w:tc>
              <w:tc>
                <w:tcPr>
                  <w:tcW w:w="1559" w:type="dxa"/>
                </w:tcPr>
                <w:p w:rsidR="00BF3DEB" w:rsidRPr="00060581" w:rsidRDefault="00BF3DEB" w:rsidP="00BF3DEB">
                  <w:pPr>
                    <w:pStyle w:val="Tabelltext"/>
                    <w:rPr>
                      <w:b/>
                    </w:rPr>
                  </w:pPr>
                  <w:r w:rsidRPr="00060581">
                    <w:rPr>
                      <w:b/>
                    </w:rPr>
                    <w:t>mjölkproduk</w:t>
                  </w:r>
                  <w:r w:rsidRPr="00060581">
                    <w:rPr>
                      <w:b/>
                    </w:rPr>
                    <w:t>t</w:t>
                  </w:r>
                  <w:r w:rsidRPr="00060581">
                    <w:rPr>
                      <w:b/>
                    </w:rPr>
                    <w:t>ion, hela året stallade nö</w:t>
                  </w:r>
                  <w:r w:rsidRPr="00060581">
                    <w:rPr>
                      <w:b/>
                    </w:rPr>
                    <w:t>t</w:t>
                  </w:r>
                  <w:r w:rsidRPr="00060581">
                    <w:rPr>
                      <w:b/>
                    </w:rPr>
                    <w:t>djur, äggpr</w:t>
                  </w:r>
                  <w:r w:rsidRPr="00060581">
                    <w:rPr>
                      <w:b/>
                    </w:rPr>
                    <w:t>o</w:t>
                  </w:r>
                  <w:r w:rsidRPr="00060581">
                    <w:rPr>
                      <w:b/>
                    </w:rPr>
                    <w:t>duktion eller smågrispr</w:t>
                  </w:r>
                  <w:r w:rsidRPr="00060581">
                    <w:rPr>
                      <w:b/>
                    </w:rPr>
                    <w:t>o</w:t>
                  </w:r>
                  <w:r w:rsidRPr="00060581">
                    <w:rPr>
                      <w:b/>
                    </w:rPr>
                    <w:t>duktion</w:t>
                  </w:r>
                </w:p>
              </w:tc>
              <w:tc>
                <w:tcPr>
                  <w:tcW w:w="851" w:type="dxa"/>
                </w:tcPr>
                <w:p w:rsidR="00BF3DEB" w:rsidRPr="00060581" w:rsidRDefault="00BF3DEB" w:rsidP="00BF3DEB">
                  <w:pPr>
                    <w:pStyle w:val="Tabelltext"/>
                    <w:rPr>
                      <w:b/>
                    </w:rPr>
                  </w:pPr>
                  <w:r w:rsidRPr="00060581">
                    <w:rPr>
                      <w:b/>
                    </w:rPr>
                    <w:t xml:space="preserve">6 – 18 </w:t>
                  </w:r>
                </w:p>
              </w:tc>
            </w:tr>
            <w:tr w:rsidR="00BF3DEB" w:rsidRPr="00060581" w:rsidTr="00300503">
              <w:tc>
                <w:tcPr>
                  <w:tcW w:w="846" w:type="dxa"/>
                </w:tcPr>
                <w:p w:rsidR="00BF3DEB" w:rsidRPr="00060581" w:rsidRDefault="00BF3DEB" w:rsidP="00BF3DEB">
                  <w:pPr>
                    <w:pStyle w:val="Tabelltext"/>
                    <w:rPr>
                      <w:b/>
                    </w:rPr>
                  </w:pPr>
                  <w:r w:rsidRPr="00060581">
                    <w:rPr>
                      <w:b/>
                    </w:rPr>
                    <w:t>75</w:t>
                  </w:r>
                </w:p>
              </w:tc>
              <w:tc>
                <w:tcPr>
                  <w:tcW w:w="1559" w:type="dxa"/>
                </w:tcPr>
                <w:p w:rsidR="00BF3DEB" w:rsidRPr="00060581" w:rsidRDefault="00BF3DEB" w:rsidP="00BF3DEB">
                  <w:pPr>
                    <w:pStyle w:val="Tabelltext"/>
                    <w:rPr>
                      <w:b/>
                    </w:rPr>
                  </w:pPr>
                  <w:r w:rsidRPr="00060581">
                    <w:rPr>
                      <w:b/>
                    </w:rPr>
                    <w:t>övrig produk</w:t>
                  </w:r>
                  <w:r w:rsidRPr="00060581">
                    <w:rPr>
                      <w:b/>
                    </w:rPr>
                    <w:t>t</w:t>
                  </w:r>
                  <w:r w:rsidRPr="00060581">
                    <w:rPr>
                      <w:b/>
                    </w:rPr>
                    <w:t>ion som avses i 3</w:t>
                  </w:r>
                  <w:r w:rsidR="00446FF8" w:rsidRPr="00060581">
                    <w:rPr>
                      <w:b/>
                    </w:rPr>
                    <w:t> §</w:t>
                  </w:r>
                </w:p>
              </w:tc>
              <w:tc>
                <w:tcPr>
                  <w:tcW w:w="851" w:type="dxa"/>
                </w:tcPr>
                <w:p w:rsidR="00BF3DEB" w:rsidRPr="00060581" w:rsidRDefault="00BF3DEB" w:rsidP="00BF3DEB">
                  <w:pPr>
                    <w:pStyle w:val="Tabelltext"/>
                    <w:rPr>
                      <w:b/>
                    </w:rPr>
                  </w:pPr>
                  <w:r w:rsidRPr="00060581">
                    <w:rPr>
                      <w:b/>
                    </w:rPr>
                    <w:t>6 eller fler</w:t>
                  </w:r>
                </w:p>
              </w:tc>
            </w:tr>
          </w:tbl>
          <w:p w:rsidR="00BF3DEB" w:rsidRPr="00BF3DEB" w:rsidRDefault="00BF3DEB" w:rsidP="00BF3DEB">
            <w:pPr>
              <w:pStyle w:val="ANormal"/>
            </w:pPr>
          </w:p>
        </w:tc>
      </w:tr>
      <w:tr w:rsidR="00E023D9" w:rsidTr="00E3245E">
        <w:tc>
          <w:tcPr>
            <w:tcW w:w="2426" w:type="pct"/>
          </w:tcPr>
          <w:p w:rsidR="00E023D9" w:rsidRDefault="00E023D9">
            <w:pPr>
              <w:pStyle w:val="ANormal"/>
            </w:pPr>
          </w:p>
          <w:p w:rsidR="003C188F" w:rsidRPr="00CE3A85" w:rsidRDefault="003C188F" w:rsidP="003C188F">
            <w:pPr>
              <w:pStyle w:val="LagParagraf"/>
            </w:pPr>
            <w:r w:rsidRPr="00CE3A85">
              <w:t>6</w:t>
            </w:r>
            <w:r w:rsidR="00446FF8">
              <w:t> §</w:t>
            </w:r>
          </w:p>
          <w:p w:rsidR="003C188F" w:rsidRPr="00CE3A85" w:rsidRDefault="003C188F" w:rsidP="003C188F">
            <w:pPr>
              <w:pStyle w:val="LagPararubrik"/>
            </w:pPr>
            <w:r w:rsidRPr="00CE3A85">
              <w:t>Vikariehjälp</w:t>
            </w:r>
          </w:p>
          <w:p w:rsidR="003C188F" w:rsidRPr="00CE3A85" w:rsidRDefault="003C188F" w:rsidP="003C188F">
            <w:pPr>
              <w:pStyle w:val="ANormal"/>
            </w:pPr>
            <w:r w:rsidRPr="00CE3A85">
              <w:tab/>
              <w:t>En lantbrukare vid ett lantbruksföretag med huvudinriktning på mjölkproduktion, stallade tjurar i köttproduktion, äggpr</w:t>
            </w:r>
            <w:r w:rsidRPr="00CE3A85">
              <w:t>o</w:t>
            </w:r>
            <w:r w:rsidRPr="00CE3A85">
              <w:t xml:space="preserve">duktion eller smågrisproduktion som har minst 4 djurenheter, kan per kalenderår beviljas avbytarstöd för vikariehjälp på </w:t>
            </w:r>
            <w:r w:rsidRPr="00CE3A85">
              <w:lastRenderedPageBreak/>
              <w:t>grund av</w:t>
            </w:r>
          </w:p>
          <w:p w:rsidR="003C188F" w:rsidRPr="00CE3A85" w:rsidRDefault="003C188F" w:rsidP="003C188F">
            <w:pPr>
              <w:pStyle w:val="ANormal"/>
            </w:pPr>
            <w:r>
              <w:tab/>
            </w:r>
            <w:r w:rsidRPr="00CE3A85">
              <w:t>1) läkarintyg,</w:t>
            </w:r>
          </w:p>
          <w:p w:rsidR="003C188F" w:rsidRPr="00CE3A85" w:rsidRDefault="003C188F" w:rsidP="003C188F">
            <w:pPr>
              <w:pStyle w:val="ANormal"/>
            </w:pPr>
            <w:r>
              <w:tab/>
            </w:r>
            <w:r w:rsidRPr="00CE3A85">
              <w:t>2) faderskapsledighet under den tid lantbrukaren har rätt till faderskapspe</w:t>
            </w:r>
            <w:r w:rsidRPr="00CE3A85">
              <w:t>n</w:t>
            </w:r>
            <w:r w:rsidRPr="00CE3A85">
              <w:t>ning enligt sjukförsäkringslagen (FFS 1224/2004) eller</w:t>
            </w:r>
          </w:p>
          <w:p w:rsidR="003C188F" w:rsidRPr="00CE3A85" w:rsidRDefault="003C188F" w:rsidP="003C188F">
            <w:pPr>
              <w:pStyle w:val="ANormal"/>
            </w:pPr>
            <w:r>
              <w:tab/>
            </w:r>
            <w:r w:rsidRPr="00CE3A85">
              <w:t>3) har moderskaps- eller föräldraledi</w:t>
            </w:r>
            <w:r w:rsidRPr="00CE3A85">
              <w:t>g</w:t>
            </w:r>
            <w:r w:rsidRPr="00CE3A85">
              <w:t>het enligt sjukförsäkringslagen.</w:t>
            </w:r>
          </w:p>
          <w:p w:rsidR="003C188F" w:rsidRPr="00CE3A85" w:rsidRDefault="003C188F" w:rsidP="003C188F">
            <w:pPr>
              <w:pStyle w:val="ANormal"/>
            </w:pPr>
            <w:r w:rsidRPr="00CE3A85">
              <w:tab/>
              <w:t>Ersättning enligt denna paragraf kan längst till och med den 31 december 2020 ges med 80 procent av de faktiska kostn</w:t>
            </w:r>
            <w:r w:rsidRPr="00CE3A85">
              <w:t>a</w:t>
            </w:r>
            <w:r w:rsidRPr="00CE3A85">
              <w:t>derna under högst 30 dagar och därefter med 50 procent av de faktiska kostnaderna för ytterligare 270 dagar. Ersättningen b</w:t>
            </w:r>
            <w:r w:rsidRPr="00CE3A85">
              <w:t>e</w:t>
            </w:r>
            <w:r w:rsidRPr="00CE3A85">
              <w:t>räknas utgående från den norm som gäller för lantbruksföretagares timersättningar, antal avbytartimmar samt ersättningspr</w:t>
            </w:r>
            <w:r w:rsidRPr="00CE3A85">
              <w:t>o</w:t>
            </w:r>
            <w:r w:rsidRPr="00CE3A85">
              <w:t>centen och ges för de faktiska kostnaderna under 30 dagar, dock högst med</w:t>
            </w:r>
          </w:p>
          <w:p w:rsidR="00060581" w:rsidRDefault="00060581" w:rsidP="003C188F">
            <w:pPr>
              <w:pStyle w:val="ANormal"/>
            </w:pPr>
          </w:p>
          <w:p w:rsidR="003C188F" w:rsidRDefault="003C188F" w:rsidP="003C188F">
            <w:pPr>
              <w:pStyle w:val="ANormal"/>
            </w:pPr>
            <w:r w:rsidRPr="00CE3A85">
              <w:tab/>
              <w:t>1) 280 euro per dag för lantbruksför</w:t>
            </w:r>
            <w:r w:rsidRPr="00CE3A85">
              <w:t>e</w:t>
            </w:r>
            <w:r w:rsidRPr="00CE3A85">
              <w:t>tag med huvudinriktning på mjölkproduk</w:t>
            </w:r>
            <w:r w:rsidRPr="00CE3A85">
              <w:t>t</w:t>
            </w:r>
            <w:r w:rsidRPr="00CE3A85">
              <w:t>ion, stallade tjurar i köttproduktion, äg</w:t>
            </w:r>
            <w:r w:rsidRPr="00CE3A85">
              <w:t>g</w:t>
            </w:r>
            <w:r w:rsidRPr="00CE3A85">
              <w:t>produktion eller smågrisproduktion samt</w:t>
            </w:r>
          </w:p>
          <w:p w:rsidR="003C188F" w:rsidRPr="00CE3A85" w:rsidRDefault="003C188F" w:rsidP="003C188F">
            <w:pPr>
              <w:pStyle w:val="ANormal"/>
            </w:pPr>
            <w:r w:rsidRPr="00CE3A85">
              <w:tab/>
              <w:t>2) 140 euro per dag för lantbruksför</w:t>
            </w:r>
            <w:r w:rsidRPr="00CE3A85">
              <w:t>e</w:t>
            </w:r>
            <w:r w:rsidRPr="00CE3A85">
              <w:t>tag med huvudinriktning på övriga stödb</w:t>
            </w:r>
            <w:r w:rsidRPr="00CE3A85">
              <w:t>e</w:t>
            </w:r>
            <w:r w:rsidRPr="00CE3A85">
              <w:t>rättigade djurslag.</w:t>
            </w:r>
          </w:p>
          <w:p w:rsidR="003C188F" w:rsidRPr="00CE3A85" w:rsidRDefault="003C188F" w:rsidP="003C188F">
            <w:pPr>
              <w:pStyle w:val="ANormal"/>
            </w:pPr>
            <w:r w:rsidRPr="00CE3A85">
              <w:tab/>
              <w:t>Utöver de 30 dagar som avses i 1</w:t>
            </w:r>
            <w:r w:rsidR="00446FF8">
              <w:t> mom.</w:t>
            </w:r>
            <w:r w:rsidRPr="00CE3A85">
              <w:t xml:space="preserve"> kan enligt den norm som gäller för tima</w:t>
            </w:r>
            <w:r w:rsidRPr="00CE3A85">
              <w:t>n</w:t>
            </w:r>
            <w:r w:rsidRPr="00CE3A85">
              <w:t xml:space="preserve">ställda lantbruksavbytare, för ytterligare högst 270 dagar, ersättning beviljas med högst </w:t>
            </w:r>
          </w:p>
          <w:p w:rsidR="003C188F" w:rsidRPr="00CE3A85" w:rsidRDefault="003C188F" w:rsidP="003C188F">
            <w:pPr>
              <w:pStyle w:val="ANormal"/>
            </w:pPr>
            <w:r w:rsidRPr="00CE3A85">
              <w:tab/>
              <w:t>1) 90 euro per dag för lantbruksföretag med huvudinriktning på mjölkproduktion, stallade tjurar i köttproduktion, äggpr</w:t>
            </w:r>
            <w:r w:rsidRPr="00CE3A85">
              <w:t>o</w:t>
            </w:r>
            <w:r w:rsidRPr="00CE3A85">
              <w:t>duktion eller smågrisproduktion samt</w:t>
            </w:r>
          </w:p>
          <w:p w:rsidR="003C188F" w:rsidRPr="00CE3A85" w:rsidRDefault="003C188F" w:rsidP="003C188F">
            <w:pPr>
              <w:pStyle w:val="ANormal"/>
            </w:pPr>
            <w:r w:rsidRPr="00CE3A85">
              <w:tab/>
              <w:t>2) 45 euro per dag för övriga stödberä</w:t>
            </w:r>
            <w:r w:rsidRPr="00CE3A85">
              <w:t>t</w:t>
            </w:r>
            <w:r w:rsidRPr="00CE3A85">
              <w:t>tigade djurslag.</w:t>
            </w:r>
          </w:p>
          <w:p w:rsidR="00E023D9" w:rsidRDefault="003C188F" w:rsidP="003C188F">
            <w:pPr>
              <w:pStyle w:val="ANormal"/>
            </w:pPr>
            <w:r w:rsidRPr="00CE3A85">
              <w:tab/>
              <w:t>Vikariehjälp kan beviljas på grund av arrangemang som krävs för fortsatt drift av ett lantbruksföretag eller för avslutande av ett lantbruksföretags drift, om en lan</w:t>
            </w:r>
            <w:r w:rsidRPr="00CE3A85">
              <w:t>t</w:t>
            </w:r>
            <w:r w:rsidRPr="00CE3A85">
              <w:t>bruksföretagare har beviljats invalidpen</w:t>
            </w:r>
            <w:r w:rsidRPr="00CE3A85">
              <w:t>s</w:t>
            </w:r>
            <w:r w:rsidRPr="00CE3A85">
              <w:t>ion tills vidare eller om behovet av vikar</w:t>
            </w:r>
            <w:r w:rsidRPr="00CE3A85">
              <w:t>i</w:t>
            </w:r>
            <w:r w:rsidRPr="00CE3A85">
              <w:t>ehjälp beror på lantbruksföretagarens död. I dessa fall kan vikariehjälp beviljas för högst 60 dagar under de sex månader som följer efter det att Lantbruksföretagarnas pensionsanstalt har beslutat bevilja inv</w:t>
            </w:r>
            <w:r w:rsidRPr="00CE3A85">
              <w:t>a</w:t>
            </w:r>
            <w:r w:rsidRPr="00CE3A85">
              <w:t>lidpension eller efter dödsfallet.</w:t>
            </w: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Default="00E023D9">
            <w:pPr>
              <w:pStyle w:val="ANormal"/>
            </w:pPr>
          </w:p>
          <w:p w:rsidR="00BF3DEB" w:rsidRPr="00BF3DEB" w:rsidRDefault="00BF3DEB" w:rsidP="00BF3DEB">
            <w:pPr>
              <w:pStyle w:val="LagParagraf"/>
            </w:pPr>
            <w:r w:rsidRPr="00BF3DEB">
              <w:t>6</w:t>
            </w:r>
            <w:r w:rsidR="00446FF8">
              <w:t> §</w:t>
            </w:r>
          </w:p>
          <w:p w:rsidR="00BF3DEB" w:rsidRPr="00BF3DEB" w:rsidRDefault="00BF3DEB" w:rsidP="00BF3DEB">
            <w:pPr>
              <w:pStyle w:val="LagPararubrik"/>
            </w:pPr>
            <w:r w:rsidRPr="00BF3DEB">
              <w:t>Vikariehjälp</w:t>
            </w:r>
          </w:p>
          <w:p w:rsidR="00BF3DEB" w:rsidRPr="00BF3DEB" w:rsidRDefault="00BF3DEB" w:rsidP="00BF3DEB">
            <w:pPr>
              <w:pStyle w:val="ANormal"/>
            </w:pPr>
            <w:r w:rsidRPr="00BF3DEB">
              <w:tab/>
              <w:t xml:space="preserve">En lantbrukare vid ett lantbruksföretag med huvudinriktning på mjölkproduktion, </w:t>
            </w:r>
            <w:r w:rsidRPr="00060581">
              <w:rPr>
                <w:b/>
              </w:rPr>
              <w:t>hela året stallade nötdjur</w:t>
            </w:r>
            <w:r w:rsidRPr="00BF3DEB">
              <w:t>, äggproduktion eller smågrisproduktion som har minst 4 djurenheter, kan per kalenderår beviljas avbytarstöd för vikariehjälp på grund av</w:t>
            </w:r>
          </w:p>
          <w:p w:rsidR="00BF3DEB" w:rsidRPr="00BF3DEB" w:rsidRDefault="00BF3DEB" w:rsidP="00BF3DEB">
            <w:pPr>
              <w:pStyle w:val="ANormal"/>
            </w:pPr>
            <w:r w:rsidRPr="00BF3DEB">
              <w:lastRenderedPageBreak/>
              <w:tab/>
              <w:t>1) läkarintyg,</w:t>
            </w:r>
          </w:p>
          <w:p w:rsidR="00BF3DEB" w:rsidRPr="00BF3DEB" w:rsidRDefault="00BF3DEB" w:rsidP="00BF3DEB">
            <w:pPr>
              <w:pStyle w:val="ANormal"/>
            </w:pPr>
            <w:r w:rsidRPr="00BF3DEB">
              <w:tab/>
              <w:t>2) faderskapsledighet under den tid lantbrukaren har rätt till faderskapspe</w:t>
            </w:r>
            <w:r w:rsidRPr="00BF3DEB">
              <w:t>n</w:t>
            </w:r>
            <w:r w:rsidRPr="00BF3DEB">
              <w:t>ning enligt sjukförsäkringslagen (FFS 1224/2004) eller</w:t>
            </w:r>
          </w:p>
          <w:p w:rsidR="00BF3DEB" w:rsidRPr="00BF3DEB" w:rsidRDefault="00BF3DEB" w:rsidP="00BF3DEB">
            <w:pPr>
              <w:pStyle w:val="ANormal"/>
            </w:pPr>
            <w:r w:rsidRPr="00BF3DEB">
              <w:tab/>
              <w:t>3) har moderskaps- eller föräldraledi</w:t>
            </w:r>
            <w:r w:rsidRPr="00BF3DEB">
              <w:t>g</w:t>
            </w:r>
            <w:r w:rsidRPr="00BF3DEB">
              <w:t>het enligt sjukförsäkringslagen.</w:t>
            </w:r>
          </w:p>
          <w:p w:rsidR="00BF3DEB" w:rsidRPr="00060581" w:rsidRDefault="00BF3DEB" w:rsidP="00BF3DEB">
            <w:pPr>
              <w:pStyle w:val="ANormal"/>
            </w:pPr>
            <w:r w:rsidRPr="00BF3DEB">
              <w:tab/>
              <w:t>Ersättning enligt denna paragraf kan längst till och med den 31 december 2020 ges med 80 procent av de faktiska kostn</w:t>
            </w:r>
            <w:r w:rsidRPr="00BF3DEB">
              <w:t>a</w:t>
            </w:r>
            <w:r w:rsidRPr="00BF3DEB">
              <w:t xml:space="preserve">derna under högst 30 dagar och därefter med 50 procent av de faktiska kostnaderna för ytterligare 270 dagar. </w:t>
            </w:r>
            <w:r w:rsidR="000732B6" w:rsidRPr="00060581">
              <w:rPr>
                <w:b/>
              </w:rPr>
              <w:t>Ersättningen kan längst under 30 dagar beräknas u</w:t>
            </w:r>
            <w:r w:rsidR="000732B6" w:rsidRPr="00060581">
              <w:rPr>
                <w:b/>
              </w:rPr>
              <w:t>t</w:t>
            </w:r>
            <w:r w:rsidR="000732B6" w:rsidRPr="00060581">
              <w:rPr>
                <w:b/>
              </w:rPr>
              <w:t>gående från den norm som gäller för lantbruksföretagares timersättningar, antal avbytartimmar samt ersättning</w:t>
            </w:r>
            <w:r w:rsidR="000732B6" w:rsidRPr="00060581">
              <w:rPr>
                <w:b/>
              </w:rPr>
              <w:t>s</w:t>
            </w:r>
            <w:r w:rsidR="000732B6" w:rsidRPr="00060581">
              <w:rPr>
                <w:b/>
              </w:rPr>
              <w:t>procenten och ges för de faktiska kos</w:t>
            </w:r>
            <w:r w:rsidR="000732B6" w:rsidRPr="00060581">
              <w:rPr>
                <w:b/>
              </w:rPr>
              <w:t>t</w:t>
            </w:r>
            <w:r w:rsidR="000732B6" w:rsidRPr="00060581">
              <w:rPr>
                <w:b/>
              </w:rPr>
              <w:t>naderna, dock högst med</w:t>
            </w:r>
          </w:p>
          <w:p w:rsidR="00BF3DEB" w:rsidRPr="00BF3DEB" w:rsidRDefault="00BF3DEB" w:rsidP="00BF3DEB">
            <w:pPr>
              <w:pStyle w:val="ANormal"/>
            </w:pPr>
            <w:r w:rsidRPr="00BF3DEB">
              <w:tab/>
              <w:t>1) 280 euro per dag för lantbruksför</w:t>
            </w:r>
            <w:r w:rsidRPr="00BF3DEB">
              <w:t>e</w:t>
            </w:r>
            <w:r w:rsidRPr="00BF3DEB">
              <w:t xml:space="preserve">tag med huvudinriktning på mjölk-produktion, </w:t>
            </w:r>
            <w:r w:rsidRPr="00060581">
              <w:rPr>
                <w:b/>
              </w:rPr>
              <w:t>hela året stallade nötdjur</w:t>
            </w:r>
            <w:r w:rsidRPr="00BF3DEB">
              <w:t>, äggproduktion eller små-grisproduktion samt</w:t>
            </w:r>
          </w:p>
          <w:p w:rsidR="00BF3DEB" w:rsidRPr="00BF3DEB" w:rsidRDefault="00BF3DEB" w:rsidP="00BF3DEB">
            <w:pPr>
              <w:pStyle w:val="ANormal"/>
            </w:pPr>
            <w:r w:rsidRPr="00BF3DEB">
              <w:tab/>
              <w:t>2) 140 euro per dag för lantbruksför</w:t>
            </w:r>
            <w:r w:rsidRPr="00BF3DEB">
              <w:t>e</w:t>
            </w:r>
            <w:r w:rsidRPr="00BF3DEB">
              <w:t>tag med huvudinriktning på övriga stödb</w:t>
            </w:r>
            <w:r w:rsidRPr="00BF3DEB">
              <w:t>e</w:t>
            </w:r>
            <w:r w:rsidRPr="00BF3DEB">
              <w:t>rättigade djurslag.</w:t>
            </w:r>
          </w:p>
          <w:p w:rsidR="00BF3DEB" w:rsidRPr="00BF3DEB" w:rsidRDefault="00BF3DEB" w:rsidP="00BF3DEB">
            <w:pPr>
              <w:pStyle w:val="ANormal"/>
            </w:pPr>
            <w:r w:rsidRPr="00BF3DEB">
              <w:tab/>
              <w:t xml:space="preserve">Utöver de 30 dagar som avses i </w:t>
            </w:r>
            <w:r w:rsidRPr="003C188F">
              <w:rPr>
                <w:b/>
              </w:rPr>
              <w:t>2</w:t>
            </w:r>
            <w:r w:rsidR="00446FF8">
              <w:rPr>
                <w:b/>
              </w:rPr>
              <w:t> mom.</w:t>
            </w:r>
            <w:r w:rsidRPr="00BF3DEB">
              <w:t xml:space="preserve"> kan enligt den norm som gäller för tima</w:t>
            </w:r>
            <w:r w:rsidRPr="00BF3DEB">
              <w:t>n</w:t>
            </w:r>
            <w:r w:rsidRPr="00BF3DEB">
              <w:t>ställda lantbruksavbytare, för ytterligare högst 270 dagar, ersättning beviljas med högst</w:t>
            </w:r>
          </w:p>
          <w:p w:rsidR="00BF3DEB" w:rsidRPr="00BF3DEB" w:rsidRDefault="00BF3DEB" w:rsidP="00BF3DEB">
            <w:pPr>
              <w:pStyle w:val="ANormal"/>
            </w:pPr>
            <w:r w:rsidRPr="00BF3DEB">
              <w:tab/>
              <w:t xml:space="preserve">1) 90 euro per dag för lantbruksföretag med huvudinriktning på mjölkproduktion, </w:t>
            </w:r>
            <w:r w:rsidRPr="00060581">
              <w:rPr>
                <w:b/>
              </w:rPr>
              <w:t>hela året stallade nötdjur</w:t>
            </w:r>
            <w:r w:rsidRPr="00BF3DEB">
              <w:t>, äggproduktion eller smågrisproduktion samt</w:t>
            </w:r>
          </w:p>
          <w:p w:rsidR="00BF3DEB" w:rsidRPr="00BF3DEB" w:rsidRDefault="00BF3DEB" w:rsidP="00BF3DEB">
            <w:pPr>
              <w:pStyle w:val="ANormal"/>
            </w:pPr>
            <w:r w:rsidRPr="00BF3DEB">
              <w:tab/>
              <w:t>2) 45 euro per dag för övriga stödberä</w:t>
            </w:r>
            <w:r w:rsidRPr="00BF3DEB">
              <w:t>t</w:t>
            </w:r>
            <w:r w:rsidRPr="00BF3DEB">
              <w:t>tigade djurslag.</w:t>
            </w:r>
          </w:p>
          <w:p w:rsidR="00E023D9" w:rsidRDefault="00BF3DEB" w:rsidP="00E2792F">
            <w:pPr>
              <w:pStyle w:val="ANormal"/>
            </w:pPr>
            <w:r w:rsidRPr="00BF3DEB">
              <w:rPr>
                <w:rFonts w:eastAsia="Calibri"/>
                <w:szCs w:val="22"/>
                <w:lang w:val="sv-FI" w:eastAsia="en-US"/>
              </w:rPr>
              <w:tab/>
              <w:t>Vikariehjälp kan beviljas på grund av arrangemang som krävs för fortsatt drift av ett lantbruksföretag eller för avslutande av ett lantbruksföretags drift, om en lan</w:t>
            </w:r>
            <w:r w:rsidRPr="00BF3DEB">
              <w:rPr>
                <w:rFonts w:eastAsia="Calibri"/>
                <w:szCs w:val="22"/>
                <w:lang w:val="sv-FI" w:eastAsia="en-US"/>
              </w:rPr>
              <w:t>t</w:t>
            </w:r>
            <w:r w:rsidRPr="00BF3DEB">
              <w:rPr>
                <w:rFonts w:eastAsia="Calibri"/>
                <w:szCs w:val="22"/>
                <w:lang w:val="sv-FI" w:eastAsia="en-US"/>
              </w:rPr>
              <w:t>bruksföretagare har beviljats invalidpen</w:t>
            </w:r>
            <w:r w:rsidRPr="00BF3DEB">
              <w:rPr>
                <w:rFonts w:eastAsia="Calibri"/>
                <w:szCs w:val="22"/>
                <w:lang w:val="sv-FI" w:eastAsia="en-US"/>
              </w:rPr>
              <w:t>s</w:t>
            </w:r>
            <w:r w:rsidRPr="00BF3DEB">
              <w:rPr>
                <w:rFonts w:eastAsia="Calibri"/>
                <w:szCs w:val="22"/>
                <w:lang w:val="sv-FI" w:eastAsia="en-US"/>
              </w:rPr>
              <w:t>ion tills vidare eller om behovet av vikar</w:t>
            </w:r>
            <w:r w:rsidRPr="00BF3DEB">
              <w:rPr>
                <w:rFonts w:eastAsia="Calibri"/>
                <w:szCs w:val="22"/>
                <w:lang w:val="sv-FI" w:eastAsia="en-US"/>
              </w:rPr>
              <w:t>i</w:t>
            </w:r>
            <w:r w:rsidRPr="00BF3DEB">
              <w:rPr>
                <w:rFonts w:eastAsia="Calibri"/>
                <w:szCs w:val="22"/>
                <w:lang w:val="sv-FI" w:eastAsia="en-US"/>
              </w:rPr>
              <w:t>ehjälp beror på lantbruksföretagarens död. I dessa fall kan vikariehjälp beviljas för högst 60 dagar under de sex månader som följer efter det att Lantbruksföretagarnas pensionsanstalt har beslutat bevilja inv</w:t>
            </w:r>
            <w:r w:rsidRPr="00BF3DEB">
              <w:rPr>
                <w:rFonts w:eastAsia="Calibri"/>
                <w:szCs w:val="22"/>
                <w:lang w:val="sv-FI" w:eastAsia="en-US"/>
              </w:rPr>
              <w:t>a</w:t>
            </w:r>
            <w:r w:rsidRPr="00BF3DEB">
              <w:rPr>
                <w:rFonts w:eastAsia="Calibri"/>
                <w:szCs w:val="22"/>
                <w:lang w:val="sv-FI" w:eastAsia="en-US"/>
              </w:rPr>
              <w:t>lidpension eller efter dödsfallet.</w:t>
            </w:r>
          </w:p>
        </w:tc>
      </w:tr>
      <w:tr w:rsidR="003C188F" w:rsidTr="00E3245E">
        <w:tc>
          <w:tcPr>
            <w:tcW w:w="2426" w:type="pct"/>
          </w:tcPr>
          <w:p w:rsidR="003C188F" w:rsidRDefault="003C188F">
            <w:pPr>
              <w:pStyle w:val="ANormal"/>
            </w:pPr>
          </w:p>
        </w:tc>
        <w:tc>
          <w:tcPr>
            <w:tcW w:w="146" w:type="pct"/>
          </w:tcPr>
          <w:p w:rsidR="003C188F" w:rsidRDefault="003C188F">
            <w:pPr>
              <w:pStyle w:val="ANormal"/>
            </w:pPr>
          </w:p>
        </w:tc>
        <w:tc>
          <w:tcPr>
            <w:tcW w:w="2428" w:type="pct"/>
          </w:tcPr>
          <w:p w:rsidR="003C188F" w:rsidRDefault="00891994">
            <w:pPr>
              <w:pStyle w:val="ANormal"/>
              <w:jc w:val="center"/>
            </w:pPr>
            <w:hyperlink w:anchor="_top" w:tooltip="Klicka för att gå till toppen av dokumentet" w:history="1">
              <w:r w:rsidR="003C188F">
                <w:rPr>
                  <w:rStyle w:val="Hyperlnk"/>
                </w:rPr>
                <w:t>__________________</w:t>
              </w:r>
            </w:hyperlink>
          </w:p>
          <w:p w:rsidR="003C188F" w:rsidRDefault="003C188F">
            <w:pPr>
              <w:pStyle w:val="ANormal"/>
            </w:pPr>
          </w:p>
          <w:p w:rsidR="003C188F" w:rsidRDefault="003C188F">
            <w:pPr>
              <w:pStyle w:val="ANormal"/>
            </w:pPr>
            <w:r>
              <w:tab/>
              <w:t>Denna lag träder i kraft den</w:t>
            </w:r>
          </w:p>
          <w:p w:rsidR="003C188F" w:rsidRDefault="00E3245E" w:rsidP="00060581">
            <w:pPr>
              <w:pStyle w:val="ANormal"/>
            </w:pPr>
            <w:r w:rsidRPr="00A02C15">
              <w:tab/>
              <w:t>Åtgärder som lagen förutsätter kan vi</w:t>
            </w:r>
            <w:r w:rsidRPr="00A02C15">
              <w:t>d</w:t>
            </w:r>
            <w:r w:rsidRPr="00A02C15">
              <w:t>tas innan den har trätt i kraft.</w:t>
            </w:r>
          </w:p>
        </w:tc>
      </w:tr>
    </w:tbl>
    <w:p w:rsidR="00E023D9" w:rsidRDefault="00E023D9">
      <w:pPr>
        <w:pStyle w:val="ANormal"/>
      </w:pPr>
    </w:p>
    <w:sectPr w:rsidR="00E023D9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5"/>
    </wne:keymap>
    <wne:keymap wne:kcmPrimary="0443">
      <wne:acd wne:acdName="acd3"/>
    </wne:keymap>
    <wne:keymap wne:kcmPrimary="0444">
      <wne:acd wne:acdName="acd9"/>
    </wne:keymap>
    <wne:keymap wne:kcmPrimary="0445">
      <wne:acd wne:acdName="acd8"/>
    </wne:keymap>
    <wne:keymap wne:kcmPrimary="044B">
      <wne:acd wne:acdName="acd1"/>
    </wne:keymap>
    <wne:keymap wne:kcmPrimary="044C">
      <wne:acd wne:acdName="acd11"/>
    </wne:keymap>
    <wne:keymap wne:kcmPrimary="0451">
      <wne:acd wne:acdName="acd6"/>
    </wne:keymap>
    <wne:keymap wne:kcmPrimary="0454">
      <wne:acd wne:acdName="acd10"/>
    </wne:keymap>
    <wne:keymap wne:kcmPrimary="0456">
      <wne:acd wne:acdName="acd4"/>
    </wne:keymap>
    <wne:keymap wne:kcmPrimary="0457">
      <wne:acd wne:acdName="acd7"/>
    </wne:keymap>
    <wne:keymap wne:kcmPrimary="0458">
      <wne:acd wne:acdName="acd2"/>
    </wne:keymap>
    <wne:keymap wne:kcmPrimary="045A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  <wne:toolbarData r:id="rId1"/>
  </wne:toolbars>
  <wne:acds>
    <wne:acd wne:argValue="AgBBAE4AbwByAG0AYQBsAA==" wne:acdName="acd0" wne:fciIndexBasedOn="0065"/>
    <wne:acd wne:argValue="AgBLAGwAYQBtAA==" wne:acdName="acd1" wne:fciIndexBasedOn="0065"/>
    <wne:acd wne:argValue="AgBMAGEAZwBIAHUAdgBSAHUAYgByAA==" wne:acdName="acd2" wne:fciIndexBasedOn="0065"/>
    <wne:acd wne:argValue="AgBMAGEAZwBLAGEAcABpAHQAZQBsAA==" wne:acdName="acd3" wne:fciIndexBasedOn="0065"/>
    <wne:acd wne:argValue="AgBMAGEAZwBQAGEAcgBhAGcAcgBhAGYA" wne:acdName="acd4" wne:fciIndexBasedOn="0065"/>
    <wne:acd wne:argValue="AgBMAGEAZwBQAGEAcgBhAHIAdQBiAHIAaQBrAA==" wne:acdName="acd5" wne:fciIndexBasedOn="0065"/>
    <wne:acd wne:argValue="AgBSAHUAYgByAGkAawBBAA==" wne:acdName="acd6" wne:fciIndexBasedOn="0065"/>
    <wne:acd wne:argValue="AgBSAHUAYgByAGkAawBCAA==" wne:acdName="acd7" wne:fciIndexBasedOn="0065"/>
    <wne:acd wne:argValue="AgBSAHUAYgByAGkAawBDAA==" wne:acdName="acd8" wne:fciIndexBasedOn="0065"/>
    <wne:acd wne:argValue="AgBSAHUAYgByAGkAawBEAA==" wne:acdName="acd9" wne:fciIndexBasedOn="0065"/>
    <wne:acd wne:argValue="AgBUAGEAYgBlAGwAbAB0AGUAeAB0AA==" wne:acdName="acd10" wne:fciIndexBasedOn="0065"/>
    <wne:acd wne:argValue="AgB4AEwAZQBkAHQAZQB4AHQA" wne:acdName="acd11" wne:fciIndexBasedOn="0065"/>
    <wne:acd wne:argValue="AgBBAHIAZQBuAGQAZQBPAHYAZQByAFIAdQBiAHIAaQBrAA==" wne:acdName="acd12" wne:fciIndexBasedOn="0065"/>
    <wne:acd wne:argValue="AgBBAHIAZQBuAGQAZQBSAHUAYgByAGkAawA=" wne:acdName="acd13" wne:fciIndexBasedOn="0065"/>
    <wne:acd wne:argValue="AgBBAHIAZQBuAGQAZQBVAG4AZABlAHIAUgB1AGIAcgBpAGsA" wne:acdName="acd14" wne:fciIndexBasedOn="0065"/>
    <wne:acd wne:argValue="AgBBAHIAZQBuAGQAZQBVAG4AZABlAHIAUgB1AGIAcgBpAGsAUwBpAGYAZgByAGEA" wne:acdName="acd15" wne:fciIndexBasedOn="0065"/>
    <wne:acd wne:argValue="SQAgAE4AIABOACAARQAgAEgAIADFACAATAAgAEwA" wne:acdName="acd16" wne:fciIndexBasedOn="0211"/>
    <wne:acd wne:argValue="VAAgAEEAIABCACAARQAgAEwAIABMAA==" wne:acdName="acd17" wne:fciIndexBasedOn="0211"/>
    <wne:acd wne:argValue="VQAgAE4AIABEACAARQAgAFIAIABTACAASwAgAFIAIABJACAARgAgAFQAIABTACAAVAAgAEEAIABC&#10;ACAARQAgAA==" wne:acdName="acd18" wne:fciIndexBasedOn="0211"/>
    <wne:acd wne:argValue="LQAgAC0AbADlAG4AZwAgAHMAdAByAGUAYwBrAGEAZAAgAGwAaQBuAGoAZQA=" wne:acdName="acd19" wne:fciIndexBasedOn="0211"/>
    <wne:acd wne:argValue="LQAtAGsAbwByAHQAIABjAGUAbgB0AHIAZQByAGEAZAAgAGwAaQBuAGoAZQA=" wne:acdName="acd20" wne:fciIndexBasedOn="0211"/>
    <wne:acd wne:argValue="UAAgAEEAIABSACAAQQAgAEwAIABMACAARQAgAEwAIABMACAAVAAgAEEAIABCACAARQAgAEwAIABM&#10;AA==" wne:acdName="acd21" wne:fciIndexBasedOn="0211"/>
    <wne:acd wne:argValue="LQAgAC0AawBvAHIAdAAgAHMAdAByAGUAYwBrAGEAZAAgAGwAaQBuAGoAZQA=" wne:acdName="acd22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EB" w:rsidRDefault="001610EB">
      <w:r>
        <w:separator/>
      </w:r>
    </w:p>
  </w:endnote>
  <w:endnote w:type="continuationSeparator" w:id="0">
    <w:p w:rsidR="001610EB" w:rsidRDefault="001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3C188F">
    <w:pPr>
      <w:pStyle w:val="Sidfot"/>
      <w:rPr>
        <w:lang w:val="fi-FI"/>
      </w:rPr>
    </w:pPr>
    <w:r>
      <w:t>LF</w:t>
    </w:r>
    <w:r w:rsidR="00B94D68">
      <w:t>14</w:t>
    </w:r>
    <w:r>
      <w:t>20182019-P.docx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EB" w:rsidRDefault="001610EB">
      <w:r>
        <w:separator/>
      </w:r>
    </w:p>
  </w:footnote>
  <w:footnote w:type="continuationSeparator" w:id="0">
    <w:p w:rsidR="001610EB" w:rsidRDefault="001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91994">
      <w:rPr>
        <w:rStyle w:val="Sidnummer"/>
        <w:noProof/>
      </w:rPr>
      <w:t>2</w:t>
    </w:r>
    <w:r>
      <w:rPr>
        <w:rStyle w:val="Sidnummer"/>
      </w:rPr>
      <w:fldChar w:fldCharType="end"/>
    </w:r>
  </w:p>
  <w:p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65"/>
    <w:rsid w:val="00060581"/>
    <w:rsid w:val="000732B6"/>
    <w:rsid w:val="001610EB"/>
    <w:rsid w:val="0019198D"/>
    <w:rsid w:val="00262245"/>
    <w:rsid w:val="00285A07"/>
    <w:rsid w:val="00313CD4"/>
    <w:rsid w:val="00394DF8"/>
    <w:rsid w:val="003C188F"/>
    <w:rsid w:val="00407EFE"/>
    <w:rsid w:val="00411F65"/>
    <w:rsid w:val="00446FF8"/>
    <w:rsid w:val="00505C57"/>
    <w:rsid w:val="00577EBF"/>
    <w:rsid w:val="00700BAE"/>
    <w:rsid w:val="00705FC0"/>
    <w:rsid w:val="00891994"/>
    <w:rsid w:val="00A64DBD"/>
    <w:rsid w:val="00B94D68"/>
    <w:rsid w:val="00BF1654"/>
    <w:rsid w:val="00BF3DEB"/>
    <w:rsid w:val="00CB21EA"/>
    <w:rsid w:val="00D13B66"/>
    <w:rsid w:val="00E023D9"/>
    <w:rsid w:val="00E2792F"/>
    <w:rsid w:val="00E3245E"/>
    <w:rsid w:val="00E74A5E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table" w:styleId="Tabellrutnt">
    <w:name w:val="Table Grid"/>
    <w:basedOn w:val="Normaltabell"/>
    <w:uiPriority w:val="59"/>
    <w:rsid w:val="00BF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E74A5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E74A5E"/>
    <w:rPr>
      <w:rFonts w:ascii="Segoe UI" w:hAnsi="Segoe UI" w:cs="Segoe UI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table" w:styleId="Tabellrutnt">
    <w:name w:val="Table Grid"/>
    <w:basedOn w:val="Normaltabell"/>
    <w:uiPriority w:val="59"/>
    <w:rsid w:val="00BF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E74A5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E74A5E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509DC4B2.dotm</Template>
  <TotalTime>0</TotalTime>
  <Pages>2</Pages>
  <Words>818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6111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piag</dc:creator>
  <cp:lastModifiedBy>Jessica Laaksonen</cp:lastModifiedBy>
  <cp:revision>2</cp:revision>
  <cp:lastPrinted>2019-03-21T13:39:00Z</cp:lastPrinted>
  <dcterms:created xsi:type="dcterms:W3CDTF">2019-03-21T13:40:00Z</dcterms:created>
  <dcterms:modified xsi:type="dcterms:W3CDTF">2019-03-21T13:40:00Z</dcterms:modified>
</cp:coreProperties>
</file>